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84" w:rsidRPr="00C74E95" w:rsidRDefault="00B70084" w:rsidP="00B70084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u w:val="single"/>
        </w:rPr>
      </w:pPr>
      <w:r w:rsidRPr="00C74E95">
        <w:rPr>
          <w:bCs/>
          <w:iCs/>
          <w:u w:val="single"/>
        </w:rPr>
        <w:t xml:space="preserve">Администрация города Березники                                                                            </w:t>
      </w:r>
    </w:p>
    <w:p w:rsidR="00B70084" w:rsidRPr="00C74E95" w:rsidRDefault="00B70084" w:rsidP="00B70084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z w:val="16"/>
          <w:szCs w:val="16"/>
          <w:u w:val="single"/>
        </w:rPr>
      </w:pPr>
    </w:p>
    <w:p w:rsidR="00B70084" w:rsidRPr="00C74E95" w:rsidRDefault="00B70084" w:rsidP="00B70084">
      <w:pPr>
        <w:tabs>
          <w:tab w:val="left" w:pos="284"/>
          <w:tab w:val="left" w:pos="567"/>
        </w:tabs>
        <w:spacing w:line="240" w:lineRule="exact"/>
        <w:outlineLvl w:val="0"/>
        <w:rPr>
          <w:b/>
          <w:bCs/>
          <w:iCs/>
          <w:u w:val="single"/>
        </w:rPr>
      </w:pPr>
      <w:r w:rsidRPr="00C74E95">
        <w:rPr>
          <w:b/>
          <w:bCs/>
          <w:iCs/>
          <w:u w:val="single"/>
        </w:rPr>
        <w:t>ПРОТОКОЛ</w:t>
      </w:r>
    </w:p>
    <w:p w:rsidR="00B70084" w:rsidRPr="00C74E95" w:rsidRDefault="00B70084" w:rsidP="00B70084">
      <w:pPr>
        <w:spacing w:line="240" w:lineRule="exact"/>
        <w:jc w:val="both"/>
      </w:pPr>
      <w:r w:rsidRPr="00C74E95">
        <w:t>29.01.2016 № 6</w:t>
      </w:r>
    </w:p>
    <w:p w:rsidR="00B70084" w:rsidRPr="00C74E95" w:rsidRDefault="00B70084" w:rsidP="00B70084">
      <w:pPr>
        <w:spacing w:line="240" w:lineRule="exact"/>
        <w:jc w:val="both"/>
        <w:rPr>
          <w:sz w:val="16"/>
          <w:szCs w:val="16"/>
        </w:rPr>
      </w:pPr>
    </w:p>
    <w:p w:rsidR="00B70084" w:rsidRPr="00C74E95" w:rsidRDefault="00B70084" w:rsidP="00B70084">
      <w:pPr>
        <w:spacing w:line="240" w:lineRule="exact"/>
        <w:jc w:val="both"/>
        <w:rPr>
          <w:b/>
        </w:rPr>
      </w:pPr>
      <w:r w:rsidRPr="00C74E95">
        <w:rPr>
          <w:b/>
        </w:rPr>
        <w:t xml:space="preserve">заседания единой комиссии по проведению аукционов и конкурсов </w:t>
      </w:r>
    </w:p>
    <w:p w:rsidR="00B70084" w:rsidRPr="00C74E95" w:rsidRDefault="00B70084" w:rsidP="00B70084">
      <w:pPr>
        <w:spacing w:line="240" w:lineRule="exact"/>
        <w:jc w:val="both"/>
        <w:rPr>
          <w:sz w:val="16"/>
          <w:szCs w:val="16"/>
        </w:rPr>
      </w:pPr>
    </w:p>
    <w:p w:rsidR="00B70084" w:rsidRPr="00C74E95" w:rsidRDefault="00B70084" w:rsidP="00B70084">
      <w:pPr>
        <w:spacing w:line="240" w:lineRule="exact"/>
        <w:jc w:val="both"/>
      </w:pPr>
      <w:r w:rsidRPr="00C74E95">
        <w:t>Председатель комиссии: А.А. Якин</w:t>
      </w:r>
    </w:p>
    <w:p w:rsidR="00B70084" w:rsidRPr="00C74E95" w:rsidRDefault="00B70084" w:rsidP="00B70084">
      <w:pPr>
        <w:spacing w:line="240" w:lineRule="exact"/>
        <w:jc w:val="both"/>
      </w:pPr>
      <w:r w:rsidRPr="00C74E95">
        <w:t>Секретарь: И.С. Шутова</w:t>
      </w:r>
    </w:p>
    <w:p w:rsidR="00B70084" w:rsidRPr="00C74E95" w:rsidRDefault="00B70084" w:rsidP="00B70084">
      <w:pPr>
        <w:spacing w:line="240" w:lineRule="exact"/>
        <w:jc w:val="both"/>
      </w:pPr>
      <w:r w:rsidRPr="00C74E95">
        <w:t xml:space="preserve">Присутствовали: Е.В. Журавлева, М.Ф. Мичков, М.А. Литвинов, П.С. Кушнин, Н.А. Набоких, </w:t>
      </w:r>
      <w:r w:rsidRPr="00C74E95">
        <w:br/>
      </w:r>
      <w:r w:rsidRPr="00C74E95">
        <w:rPr>
          <w:lang w:eastAsia="en-US"/>
        </w:rPr>
        <w:t>Е.Ю. Беляева, Т.А. Паршенкова</w:t>
      </w:r>
    </w:p>
    <w:p w:rsidR="00B70084" w:rsidRPr="00C74E95" w:rsidRDefault="00B70084" w:rsidP="00B70084">
      <w:pPr>
        <w:spacing w:line="230" w:lineRule="exact"/>
        <w:ind w:firstLine="709"/>
        <w:jc w:val="both"/>
      </w:pPr>
    </w:p>
    <w:p w:rsidR="00B70084" w:rsidRPr="00C74E95" w:rsidRDefault="00B70084" w:rsidP="00B70084">
      <w:pPr>
        <w:spacing w:line="230" w:lineRule="exact"/>
        <w:jc w:val="both"/>
      </w:pPr>
      <w:r w:rsidRPr="00C74E95">
        <w:rPr>
          <w:b/>
          <w:bCs/>
        </w:rPr>
        <w:t>Повестка заседания комиссии:</w:t>
      </w:r>
      <w:r w:rsidRPr="00C74E95">
        <w:rPr>
          <w:bCs/>
        </w:rPr>
        <w:t xml:space="preserve"> рассмотрение заявок на участие в открытом аукционе, принятие решения о допуске к участию в аукционе заявителей и п</w:t>
      </w:r>
      <w:r w:rsidRPr="00C74E95">
        <w:t>ризнание заявителей участниками аукциона, подведения итогов проведения аукциона.</w:t>
      </w:r>
    </w:p>
    <w:p w:rsidR="00B70084" w:rsidRPr="00C74E95" w:rsidRDefault="00B70084" w:rsidP="00B70084">
      <w:pPr>
        <w:autoSpaceDE w:val="0"/>
        <w:autoSpaceDN w:val="0"/>
        <w:adjustRightInd w:val="0"/>
        <w:spacing w:line="230" w:lineRule="exact"/>
        <w:ind w:firstLine="709"/>
        <w:jc w:val="both"/>
        <w:rPr>
          <w:b/>
          <w:sz w:val="16"/>
          <w:szCs w:val="16"/>
        </w:rPr>
      </w:pPr>
    </w:p>
    <w:p w:rsidR="00B70084" w:rsidRPr="00C74E95" w:rsidRDefault="00B70084" w:rsidP="00B70084">
      <w:pPr>
        <w:spacing w:after="120" w:line="230" w:lineRule="exact"/>
        <w:ind w:firstLine="567"/>
        <w:jc w:val="both"/>
      </w:pPr>
      <w:r w:rsidRPr="00C74E95">
        <w:rPr>
          <w:b/>
        </w:rPr>
        <w:t>Предмет аукциона</w:t>
      </w:r>
      <w:r w:rsidRPr="00C74E95">
        <w:t>: право заключения договора безвозмездного пользования имуществом (приложение №1 к настоящему протоколу), находящимся в муниципальной собственности муниципального образования «Город Березники», с условием использования имущества по целевому назначению – обеспечение надлежащего содержания и технического обслуживания в соответствии с нормативными правовыми актами, действующим законодательством, техническим заданием (приложение №2 к настоящему протоколу) муниципального имущества в виде лифтового комплекса «Система диспетчеризации и диагностики лифтов «Обь», 2009г. выпуска, общей стоимостью 5 174 000,00 руб. по состоянию на 31.12.2009г. и встроенных нежилых помещений, общей площадью 31,8 кв.м., балансовой стоимостью 61 574,23 руб. по состоянию на 21.12.2009г, расположенных в цокольном этаже жилого дома по адресу: Пермский край, г. Березники, ул. Юбилейная, 92. Целевое использование помещений - размещение диспетчерского пункта.</w:t>
      </w:r>
    </w:p>
    <w:p w:rsidR="00B70084" w:rsidRPr="00C74E95" w:rsidRDefault="00B70084" w:rsidP="00B70084">
      <w:pPr>
        <w:tabs>
          <w:tab w:val="left" w:pos="0"/>
        </w:tabs>
        <w:spacing w:line="230" w:lineRule="exact"/>
        <w:ind w:firstLine="567"/>
        <w:jc w:val="both"/>
        <w:rPr>
          <w:spacing w:val="-4"/>
        </w:rPr>
      </w:pPr>
      <w:r w:rsidRPr="00C74E95">
        <w:rPr>
          <w:spacing w:val="-4"/>
        </w:rPr>
        <w:t>Договор безвозмездного пользования муниципальным имуществом заключается сроком на 10 лет.</w:t>
      </w:r>
    </w:p>
    <w:p w:rsidR="00B70084" w:rsidRPr="00C74E95" w:rsidRDefault="00B70084" w:rsidP="00B70084">
      <w:pPr>
        <w:tabs>
          <w:tab w:val="left" w:pos="0"/>
        </w:tabs>
        <w:spacing w:line="230" w:lineRule="exact"/>
        <w:ind w:firstLine="567"/>
        <w:jc w:val="both"/>
        <w:rPr>
          <w:spacing w:val="-4"/>
        </w:rPr>
      </w:pPr>
      <w:r w:rsidRPr="00C74E95">
        <w:rPr>
          <w:b/>
          <w:spacing w:val="-4"/>
        </w:rPr>
        <w:t>Начальная (минимальная) цена права</w:t>
      </w:r>
      <w:r w:rsidRPr="00C74E95">
        <w:rPr>
          <w:spacing w:val="-4"/>
        </w:rPr>
        <w:t xml:space="preserve"> – 95 000 (девяносто пять тысяч) рублей 00 копеек.</w:t>
      </w:r>
    </w:p>
    <w:p w:rsidR="00B70084" w:rsidRPr="00C74E95" w:rsidRDefault="00B70084" w:rsidP="00B70084">
      <w:pPr>
        <w:tabs>
          <w:tab w:val="left" w:pos="0"/>
        </w:tabs>
        <w:spacing w:line="230" w:lineRule="exact"/>
        <w:ind w:firstLine="567"/>
        <w:jc w:val="both"/>
        <w:rPr>
          <w:b/>
          <w:spacing w:val="-4"/>
        </w:rPr>
      </w:pPr>
      <w:r w:rsidRPr="00C74E95">
        <w:rPr>
          <w:b/>
          <w:spacing w:val="-4"/>
        </w:rPr>
        <w:t xml:space="preserve">Шаг аукциона </w:t>
      </w:r>
      <w:r w:rsidRPr="00C74E95">
        <w:rPr>
          <w:spacing w:val="-4"/>
        </w:rPr>
        <w:t>– 4 750 (четыре тысячи семьсот пятьдесят) рублей 00 копеек.</w:t>
      </w:r>
    </w:p>
    <w:p w:rsidR="00B70084" w:rsidRPr="00C74E95" w:rsidRDefault="00B70084" w:rsidP="00B70084">
      <w:pPr>
        <w:tabs>
          <w:tab w:val="left" w:pos="0"/>
        </w:tabs>
        <w:spacing w:line="230" w:lineRule="exact"/>
        <w:ind w:firstLine="567"/>
        <w:jc w:val="both"/>
        <w:rPr>
          <w:spacing w:val="-4"/>
        </w:rPr>
      </w:pPr>
      <w:r w:rsidRPr="00C74E95">
        <w:rPr>
          <w:b/>
          <w:spacing w:val="-4"/>
        </w:rPr>
        <w:t xml:space="preserve">Сумма задатка: </w:t>
      </w:r>
      <w:r w:rsidRPr="00C74E95">
        <w:rPr>
          <w:spacing w:val="-4"/>
        </w:rPr>
        <w:t xml:space="preserve">20 % от начальной цены на право заключения договора 19 000 (девятнадцать тысяч) рублей 00 копеек. </w:t>
      </w:r>
    </w:p>
    <w:p w:rsidR="00B70084" w:rsidRPr="00C74E95" w:rsidRDefault="00B70084" w:rsidP="00B70084">
      <w:pPr>
        <w:spacing w:line="230" w:lineRule="exact"/>
        <w:ind w:firstLine="567"/>
        <w:jc w:val="both"/>
        <w:rPr>
          <w:bCs/>
          <w:iCs/>
          <w:sz w:val="16"/>
          <w:szCs w:val="16"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after="120" w:line="230" w:lineRule="exact"/>
        <w:ind w:firstLine="567"/>
        <w:jc w:val="both"/>
        <w:rPr>
          <w:bCs/>
          <w:iCs/>
        </w:rPr>
      </w:pPr>
      <w:r w:rsidRPr="00C74E95">
        <w:rPr>
          <w:bCs/>
          <w:iCs/>
        </w:rPr>
        <w:t>Сведения о заявителе, подавшем заявку на участие в аукционе:</w:t>
      </w:r>
    </w:p>
    <w:tbl>
      <w:tblPr>
        <w:tblW w:w="0" w:type="auto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3278"/>
        <w:gridCol w:w="5675"/>
      </w:tblGrid>
      <w:tr w:rsidR="00B70084" w:rsidRPr="00C74E95" w:rsidTr="00FB1149">
        <w:trPr>
          <w:trHeight w:val="389"/>
          <w:jc w:val="center"/>
        </w:trPr>
        <w:tc>
          <w:tcPr>
            <w:tcW w:w="567" w:type="dxa"/>
            <w:vAlign w:val="center"/>
          </w:tcPr>
          <w:p w:rsidR="00B70084" w:rsidRPr="00C74E95" w:rsidRDefault="00B70084" w:rsidP="00FB1149">
            <w:pPr>
              <w:spacing w:line="230" w:lineRule="exact"/>
              <w:jc w:val="center"/>
              <w:rPr>
                <w:iCs/>
              </w:rPr>
            </w:pPr>
            <w:r w:rsidRPr="00C74E95">
              <w:rPr>
                <w:iCs/>
              </w:rPr>
              <w:t>п/п</w:t>
            </w:r>
          </w:p>
        </w:tc>
        <w:tc>
          <w:tcPr>
            <w:tcW w:w="3338" w:type="dxa"/>
            <w:vAlign w:val="center"/>
          </w:tcPr>
          <w:p w:rsidR="00B70084" w:rsidRPr="00C74E95" w:rsidRDefault="00B70084" w:rsidP="00FB1149">
            <w:pPr>
              <w:spacing w:line="230" w:lineRule="exact"/>
              <w:jc w:val="center"/>
              <w:rPr>
                <w:iCs/>
              </w:rPr>
            </w:pPr>
            <w:r w:rsidRPr="00C74E95">
              <w:rPr>
                <w:iCs/>
              </w:rPr>
              <w:t>Наименование заявителя</w:t>
            </w:r>
          </w:p>
        </w:tc>
        <w:tc>
          <w:tcPr>
            <w:tcW w:w="5812" w:type="dxa"/>
            <w:vAlign w:val="center"/>
          </w:tcPr>
          <w:p w:rsidR="00B70084" w:rsidRPr="00C74E95" w:rsidRDefault="00B70084" w:rsidP="00FB1149">
            <w:pPr>
              <w:spacing w:line="230" w:lineRule="exact"/>
              <w:jc w:val="center"/>
              <w:rPr>
                <w:iCs/>
              </w:rPr>
            </w:pPr>
            <w:r w:rsidRPr="00C74E95">
              <w:rPr>
                <w:iCs/>
              </w:rPr>
              <w:t>Сведения о заявителе</w:t>
            </w:r>
          </w:p>
        </w:tc>
      </w:tr>
      <w:tr w:rsidR="00B70084" w:rsidRPr="00C74E95" w:rsidTr="00FB1149">
        <w:trPr>
          <w:trHeight w:val="378"/>
          <w:jc w:val="center"/>
        </w:trPr>
        <w:tc>
          <w:tcPr>
            <w:tcW w:w="567" w:type="dxa"/>
            <w:vAlign w:val="center"/>
          </w:tcPr>
          <w:p w:rsidR="00B70084" w:rsidRPr="00C74E95" w:rsidRDefault="00B70084" w:rsidP="00FB1149">
            <w:pPr>
              <w:tabs>
                <w:tab w:val="left" w:pos="709"/>
              </w:tabs>
              <w:spacing w:line="230" w:lineRule="exact"/>
              <w:jc w:val="center"/>
            </w:pPr>
            <w:r w:rsidRPr="00C74E95">
              <w:t>1</w:t>
            </w:r>
          </w:p>
        </w:tc>
        <w:tc>
          <w:tcPr>
            <w:tcW w:w="3338" w:type="dxa"/>
            <w:vAlign w:val="center"/>
          </w:tcPr>
          <w:p w:rsidR="00B70084" w:rsidRPr="00C74E95" w:rsidRDefault="00B70084" w:rsidP="00FB1149">
            <w:pPr>
              <w:tabs>
                <w:tab w:val="left" w:pos="709"/>
              </w:tabs>
              <w:spacing w:line="230" w:lineRule="exact"/>
            </w:pPr>
            <w:r w:rsidRPr="00C74E95">
              <w:t>ООО «ТопЛифт»</w:t>
            </w:r>
          </w:p>
        </w:tc>
        <w:tc>
          <w:tcPr>
            <w:tcW w:w="5812" w:type="dxa"/>
            <w:vAlign w:val="center"/>
          </w:tcPr>
          <w:p w:rsidR="00B70084" w:rsidRPr="00C74E95" w:rsidRDefault="00B70084" w:rsidP="00FB1149">
            <w:pPr>
              <w:spacing w:line="230" w:lineRule="exact"/>
            </w:pPr>
            <w:r w:rsidRPr="00C74E95">
              <w:t>Общество с ограниченной ответственностью</w:t>
            </w:r>
          </w:p>
          <w:p w:rsidR="00B70084" w:rsidRPr="00C74E95" w:rsidRDefault="00B70084" w:rsidP="00FB1149">
            <w:pPr>
              <w:spacing w:line="230" w:lineRule="exact"/>
            </w:pPr>
            <w:r w:rsidRPr="00C74E95">
              <w:t>ИНН 5911062530, ОГРН 1105911001184</w:t>
            </w:r>
          </w:p>
          <w:p w:rsidR="00B70084" w:rsidRPr="00C74E95" w:rsidRDefault="00B70084" w:rsidP="00FB1149">
            <w:pPr>
              <w:spacing w:line="230" w:lineRule="exact"/>
            </w:pPr>
            <w:r w:rsidRPr="00C74E95">
              <w:t>618426, Пермский край, г. Березники, ул. Юбилейная, д. 92, т. 8 (3424) 24-76-37</w:t>
            </w:r>
          </w:p>
        </w:tc>
      </w:tr>
    </w:tbl>
    <w:p w:rsidR="00B70084" w:rsidRPr="00C74E95" w:rsidRDefault="00B70084" w:rsidP="00B70084">
      <w:pPr>
        <w:tabs>
          <w:tab w:val="left" w:pos="0"/>
          <w:tab w:val="left" w:pos="709"/>
        </w:tabs>
        <w:spacing w:line="230" w:lineRule="exact"/>
        <w:ind w:firstLine="709"/>
        <w:jc w:val="both"/>
        <w:rPr>
          <w:sz w:val="16"/>
          <w:szCs w:val="16"/>
        </w:rPr>
      </w:pPr>
    </w:p>
    <w:p w:rsidR="00B70084" w:rsidRPr="00C74E95" w:rsidRDefault="00B70084" w:rsidP="00B70084">
      <w:pPr>
        <w:tabs>
          <w:tab w:val="left" w:pos="0"/>
          <w:tab w:val="left" w:pos="709"/>
        </w:tabs>
        <w:spacing w:line="230" w:lineRule="exact"/>
        <w:ind w:firstLine="709"/>
        <w:jc w:val="both"/>
        <w:rPr>
          <w:bCs/>
          <w:spacing w:val="-4"/>
        </w:rPr>
      </w:pPr>
      <w:r w:rsidRPr="00C74E95">
        <w:rPr>
          <w:b/>
          <w:spacing w:val="-4"/>
        </w:rPr>
        <w:t>Решили:</w:t>
      </w:r>
      <w:r w:rsidRPr="00C74E95">
        <w:rPr>
          <w:spacing w:val="-4"/>
        </w:rPr>
        <w:t xml:space="preserve"> 1. Признать </w:t>
      </w:r>
      <w:r w:rsidRPr="00C74E95">
        <w:rPr>
          <w:bCs/>
          <w:spacing w:val="-4"/>
        </w:rPr>
        <w:t xml:space="preserve">заявителя </w:t>
      </w:r>
      <w:r w:rsidRPr="00C74E95">
        <w:rPr>
          <w:spacing w:val="-4"/>
        </w:rPr>
        <w:t>ООО «ТопЛифт»</w:t>
      </w:r>
      <w:r w:rsidRPr="00C74E95">
        <w:rPr>
          <w:bCs/>
          <w:spacing w:val="-4"/>
        </w:rPr>
        <w:t>участником аукциона и допустить к участию в аукционе.</w:t>
      </w:r>
    </w:p>
    <w:p w:rsidR="00B70084" w:rsidRPr="00C74E95" w:rsidRDefault="00B70084" w:rsidP="00B70084">
      <w:pPr>
        <w:tabs>
          <w:tab w:val="left" w:pos="0"/>
          <w:tab w:val="left" w:pos="709"/>
        </w:tabs>
        <w:spacing w:line="230" w:lineRule="exact"/>
        <w:ind w:firstLine="709"/>
        <w:jc w:val="both"/>
        <w:rPr>
          <w:bCs/>
          <w:spacing w:val="-4"/>
        </w:rPr>
      </w:pPr>
      <w:r w:rsidRPr="00C74E95">
        <w:rPr>
          <w:bCs/>
          <w:spacing w:val="-4"/>
        </w:rPr>
        <w:t xml:space="preserve">2. </w:t>
      </w:r>
      <w:r w:rsidRPr="00C74E95">
        <w:rPr>
          <w:spacing w:val="-4"/>
        </w:rPr>
        <w:t xml:space="preserve">Признать несостоявшимся аукцион на право заключения договора безвозмездного пользования имуществом, находящимся в муниципальной собственности муниципального образования «Город Березники», </w:t>
      </w:r>
      <w:r w:rsidRPr="00C74E95">
        <w:rPr>
          <w:bCs/>
          <w:iCs/>
          <w:spacing w:val="-4"/>
        </w:rPr>
        <w:t>так как подана только одна заявка.</w:t>
      </w:r>
    </w:p>
    <w:p w:rsidR="00B70084" w:rsidRPr="00C74E95" w:rsidRDefault="00B70084" w:rsidP="00B70084">
      <w:pPr>
        <w:spacing w:line="230" w:lineRule="exact"/>
        <w:ind w:firstLine="709"/>
        <w:jc w:val="both"/>
        <w:rPr>
          <w:spacing w:val="-4"/>
        </w:rPr>
      </w:pPr>
      <w:r w:rsidRPr="00C74E95">
        <w:rPr>
          <w:spacing w:val="-4"/>
        </w:rPr>
        <w:t>3. Заключить договор безвозмездного пользования имуществом с единственным участником аукциона ООО «ТопЛифт».</w:t>
      </w:r>
    </w:p>
    <w:p w:rsidR="00B70084" w:rsidRPr="00C74E95" w:rsidRDefault="00B70084" w:rsidP="00B70084">
      <w:pPr>
        <w:autoSpaceDE w:val="0"/>
        <w:autoSpaceDN w:val="0"/>
        <w:adjustRightInd w:val="0"/>
        <w:spacing w:line="230" w:lineRule="exact"/>
        <w:ind w:firstLine="709"/>
        <w:jc w:val="both"/>
        <w:rPr>
          <w:b/>
          <w:sz w:val="16"/>
          <w:szCs w:val="16"/>
        </w:rPr>
      </w:pPr>
    </w:p>
    <w:p w:rsidR="00B70084" w:rsidRPr="00C74E95" w:rsidRDefault="00B70084" w:rsidP="00B70084">
      <w:pPr>
        <w:spacing w:line="240" w:lineRule="exact"/>
        <w:ind w:firstLine="709"/>
        <w:jc w:val="both"/>
        <w:rPr>
          <w:i/>
        </w:rPr>
      </w:pPr>
      <w:r w:rsidRPr="00C74E95">
        <w:rPr>
          <w:i/>
        </w:rPr>
        <w:t>Подписи:</w:t>
      </w:r>
    </w:p>
    <w:tbl>
      <w:tblPr>
        <w:tblW w:w="10351" w:type="dxa"/>
        <w:tblInd w:w="54" w:type="dxa"/>
        <w:tblLook w:val="01E0"/>
      </w:tblPr>
      <w:tblGrid>
        <w:gridCol w:w="3122"/>
        <w:gridCol w:w="3544"/>
        <w:gridCol w:w="3685"/>
      </w:tblGrid>
      <w:tr w:rsidR="00B70084" w:rsidRPr="00C74E95" w:rsidTr="00FB1149"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70084" w:rsidRPr="00C74E95" w:rsidRDefault="00B70084" w:rsidP="00FB1149">
            <w:pPr>
              <w:tabs>
                <w:tab w:val="right" w:pos="7043"/>
              </w:tabs>
              <w:spacing w:before="80" w:line="360" w:lineRule="exact"/>
              <w:rPr>
                <w:lang w:eastAsia="en-US"/>
              </w:rPr>
            </w:pPr>
            <w:r w:rsidRPr="00C74E95">
              <w:rPr>
                <w:lang w:eastAsia="en-US"/>
              </w:rPr>
              <w:t>Председатель комиссии</w:t>
            </w:r>
          </w:p>
        </w:tc>
        <w:tc>
          <w:tcPr>
            <w:tcW w:w="3544" w:type="dxa"/>
            <w:hideMark/>
          </w:tcPr>
          <w:p w:rsidR="00B70084" w:rsidRPr="00C74E95" w:rsidRDefault="00B70084" w:rsidP="00FB1149">
            <w:pPr>
              <w:spacing w:before="80" w:line="360" w:lineRule="exact"/>
              <w:jc w:val="both"/>
              <w:rPr>
                <w:lang w:eastAsia="en-US"/>
              </w:rPr>
            </w:pPr>
            <w:r w:rsidRPr="00C74E95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  <w:hideMark/>
          </w:tcPr>
          <w:p w:rsidR="00B70084" w:rsidRPr="00C74E95" w:rsidRDefault="00B70084" w:rsidP="00FB1149">
            <w:pPr>
              <w:tabs>
                <w:tab w:val="center" w:pos="4677"/>
                <w:tab w:val="right" w:pos="9355"/>
              </w:tabs>
              <w:spacing w:before="80" w:line="360" w:lineRule="exact"/>
              <w:jc w:val="both"/>
              <w:rPr>
                <w:lang w:eastAsia="en-US"/>
              </w:rPr>
            </w:pPr>
            <w:r w:rsidRPr="00C74E95">
              <w:rPr>
                <w:lang w:eastAsia="en-US"/>
              </w:rPr>
              <w:t xml:space="preserve">/ </w:t>
            </w:r>
            <w:r w:rsidRPr="00C74E95">
              <w:t>А.А. Якин /</w:t>
            </w:r>
          </w:p>
        </w:tc>
      </w:tr>
      <w:tr w:rsidR="00B70084" w:rsidRPr="00C74E95" w:rsidTr="00FB1149"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70084" w:rsidRPr="00C74E95" w:rsidRDefault="00B70084" w:rsidP="00FB1149">
            <w:pPr>
              <w:tabs>
                <w:tab w:val="right" w:pos="7043"/>
              </w:tabs>
              <w:spacing w:before="80" w:line="360" w:lineRule="exact"/>
              <w:rPr>
                <w:lang w:eastAsia="en-US"/>
              </w:rPr>
            </w:pPr>
            <w:r w:rsidRPr="00C74E95">
              <w:rPr>
                <w:lang w:eastAsia="en-US"/>
              </w:rPr>
              <w:t>Секретарь комиссии</w:t>
            </w:r>
          </w:p>
        </w:tc>
        <w:tc>
          <w:tcPr>
            <w:tcW w:w="3544" w:type="dxa"/>
            <w:hideMark/>
          </w:tcPr>
          <w:p w:rsidR="00B70084" w:rsidRPr="00C74E95" w:rsidRDefault="00B70084" w:rsidP="00FB1149">
            <w:pPr>
              <w:spacing w:before="80" w:line="360" w:lineRule="exact"/>
              <w:jc w:val="both"/>
              <w:rPr>
                <w:lang w:eastAsia="en-US"/>
              </w:rPr>
            </w:pPr>
            <w:r w:rsidRPr="00C74E95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  <w:hideMark/>
          </w:tcPr>
          <w:p w:rsidR="00B70084" w:rsidRPr="00C74E95" w:rsidRDefault="00B70084" w:rsidP="00FB1149">
            <w:pPr>
              <w:tabs>
                <w:tab w:val="center" w:pos="4677"/>
                <w:tab w:val="right" w:pos="9355"/>
              </w:tabs>
              <w:spacing w:before="80" w:line="360" w:lineRule="exact"/>
              <w:jc w:val="both"/>
              <w:rPr>
                <w:lang w:eastAsia="en-US"/>
              </w:rPr>
            </w:pPr>
            <w:r w:rsidRPr="00C74E95">
              <w:rPr>
                <w:lang w:eastAsia="en-US"/>
              </w:rPr>
              <w:t>/ И.С. Шутова/</w:t>
            </w:r>
          </w:p>
        </w:tc>
      </w:tr>
      <w:tr w:rsidR="00B70084" w:rsidRPr="00C74E95" w:rsidTr="00FB1149">
        <w:tc>
          <w:tcPr>
            <w:tcW w:w="3122" w:type="dxa"/>
            <w:hideMark/>
          </w:tcPr>
          <w:p w:rsidR="00B70084" w:rsidRPr="00C74E95" w:rsidRDefault="00B70084" w:rsidP="00FB1149">
            <w:pPr>
              <w:tabs>
                <w:tab w:val="center" w:pos="4677"/>
                <w:tab w:val="right" w:pos="9355"/>
              </w:tabs>
              <w:spacing w:before="80" w:line="360" w:lineRule="exact"/>
              <w:rPr>
                <w:lang w:eastAsia="en-US"/>
              </w:rPr>
            </w:pPr>
            <w:r w:rsidRPr="00C74E95">
              <w:rPr>
                <w:lang w:eastAsia="en-US"/>
              </w:rPr>
              <w:t>Члены комиссии:</w:t>
            </w:r>
          </w:p>
        </w:tc>
        <w:tc>
          <w:tcPr>
            <w:tcW w:w="3544" w:type="dxa"/>
            <w:hideMark/>
          </w:tcPr>
          <w:p w:rsidR="00B70084" w:rsidRPr="00C74E95" w:rsidRDefault="00B70084" w:rsidP="00FB1149">
            <w:pPr>
              <w:tabs>
                <w:tab w:val="center" w:pos="4677"/>
                <w:tab w:val="right" w:pos="9355"/>
              </w:tabs>
              <w:spacing w:before="80" w:line="360" w:lineRule="exact"/>
              <w:jc w:val="both"/>
              <w:rPr>
                <w:lang w:eastAsia="en-US"/>
              </w:rPr>
            </w:pPr>
            <w:r w:rsidRPr="00C74E95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B70084" w:rsidRPr="00C74E95" w:rsidRDefault="00B70084" w:rsidP="00FB1149">
            <w:pPr>
              <w:tabs>
                <w:tab w:val="center" w:pos="4677"/>
                <w:tab w:val="right" w:pos="9355"/>
              </w:tabs>
              <w:spacing w:before="80" w:line="360" w:lineRule="exact"/>
              <w:jc w:val="both"/>
              <w:rPr>
                <w:lang w:eastAsia="en-US"/>
              </w:rPr>
            </w:pPr>
            <w:r w:rsidRPr="00C74E95">
              <w:rPr>
                <w:lang w:eastAsia="en-US"/>
              </w:rPr>
              <w:t xml:space="preserve">/ </w:t>
            </w:r>
            <w:r w:rsidRPr="00C74E95">
              <w:t>Е.В. Журавлева</w:t>
            </w:r>
            <w:r w:rsidRPr="00C74E95">
              <w:rPr>
                <w:lang w:eastAsia="en-US"/>
              </w:rPr>
              <w:t xml:space="preserve"> /</w:t>
            </w:r>
          </w:p>
        </w:tc>
      </w:tr>
      <w:tr w:rsidR="00B70084" w:rsidRPr="00C74E95" w:rsidTr="00FB1149">
        <w:tc>
          <w:tcPr>
            <w:tcW w:w="3122" w:type="dxa"/>
          </w:tcPr>
          <w:p w:rsidR="00B70084" w:rsidRPr="00C74E95" w:rsidRDefault="00B70084" w:rsidP="00FB1149">
            <w:pPr>
              <w:tabs>
                <w:tab w:val="center" w:pos="4677"/>
                <w:tab w:val="right" w:pos="9355"/>
              </w:tabs>
              <w:spacing w:before="80" w:line="36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B70084" w:rsidRPr="00C74E95" w:rsidRDefault="00B70084" w:rsidP="00FB1149">
            <w:pPr>
              <w:tabs>
                <w:tab w:val="center" w:pos="4677"/>
                <w:tab w:val="right" w:pos="9355"/>
              </w:tabs>
              <w:spacing w:before="80" w:line="360" w:lineRule="exact"/>
              <w:jc w:val="both"/>
              <w:rPr>
                <w:lang w:eastAsia="en-US"/>
              </w:rPr>
            </w:pPr>
            <w:r w:rsidRPr="00C74E95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B70084" w:rsidRPr="00C74E95" w:rsidRDefault="00B70084" w:rsidP="00FB1149">
            <w:pPr>
              <w:tabs>
                <w:tab w:val="center" w:pos="4677"/>
                <w:tab w:val="right" w:pos="9355"/>
              </w:tabs>
              <w:spacing w:before="80" w:line="360" w:lineRule="exact"/>
              <w:jc w:val="both"/>
              <w:rPr>
                <w:lang w:eastAsia="en-US"/>
              </w:rPr>
            </w:pPr>
            <w:r w:rsidRPr="00C74E95">
              <w:rPr>
                <w:lang w:eastAsia="en-US"/>
              </w:rPr>
              <w:t>/ М.Ф. Мичков /</w:t>
            </w:r>
          </w:p>
        </w:tc>
      </w:tr>
      <w:tr w:rsidR="00B70084" w:rsidRPr="00C74E95" w:rsidTr="00FB1149">
        <w:tc>
          <w:tcPr>
            <w:tcW w:w="3122" w:type="dxa"/>
          </w:tcPr>
          <w:p w:rsidR="00B70084" w:rsidRPr="00C74E95" w:rsidRDefault="00B70084" w:rsidP="00FB1149">
            <w:pPr>
              <w:tabs>
                <w:tab w:val="center" w:pos="4677"/>
                <w:tab w:val="right" w:pos="9355"/>
              </w:tabs>
              <w:spacing w:before="80" w:line="36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B70084" w:rsidRPr="00C74E95" w:rsidRDefault="00B70084" w:rsidP="00FB1149">
            <w:pPr>
              <w:tabs>
                <w:tab w:val="center" w:pos="4677"/>
                <w:tab w:val="right" w:pos="9355"/>
              </w:tabs>
              <w:spacing w:before="80" w:line="360" w:lineRule="exact"/>
              <w:jc w:val="both"/>
              <w:rPr>
                <w:lang w:eastAsia="en-US"/>
              </w:rPr>
            </w:pPr>
            <w:r w:rsidRPr="00C74E95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B70084" w:rsidRPr="00C74E95" w:rsidRDefault="00B70084" w:rsidP="00FB1149">
            <w:pPr>
              <w:tabs>
                <w:tab w:val="center" w:pos="4677"/>
                <w:tab w:val="right" w:pos="9355"/>
              </w:tabs>
              <w:spacing w:before="80" w:line="360" w:lineRule="exact"/>
              <w:jc w:val="both"/>
              <w:rPr>
                <w:highlight w:val="yellow"/>
                <w:lang w:eastAsia="en-US"/>
              </w:rPr>
            </w:pPr>
            <w:r w:rsidRPr="00C74E95">
              <w:rPr>
                <w:lang w:eastAsia="en-US"/>
              </w:rPr>
              <w:t>/ М.А. Литвинов /</w:t>
            </w:r>
          </w:p>
        </w:tc>
      </w:tr>
      <w:tr w:rsidR="00B70084" w:rsidRPr="00C74E95" w:rsidTr="00FB1149">
        <w:tc>
          <w:tcPr>
            <w:tcW w:w="3122" w:type="dxa"/>
          </w:tcPr>
          <w:p w:rsidR="00B70084" w:rsidRPr="00C74E95" w:rsidRDefault="00B70084" w:rsidP="00FB1149">
            <w:pPr>
              <w:tabs>
                <w:tab w:val="center" w:pos="4677"/>
                <w:tab w:val="right" w:pos="9355"/>
              </w:tabs>
              <w:spacing w:before="80" w:line="36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B70084" w:rsidRPr="00C74E95" w:rsidRDefault="00B70084" w:rsidP="00FB1149">
            <w:pPr>
              <w:tabs>
                <w:tab w:val="center" w:pos="4677"/>
                <w:tab w:val="right" w:pos="9355"/>
              </w:tabs>
              <w:spacing w:before="80" w:line="360" w:lineRule="exact"/>
              <w:jc w:val="both"/>
              <w:rPr>
                <w:lang w:eastAsia="en-US"/>
              </w:rPr>
            </w:pPr>
            <w:r w:rsidRPr="00C74E95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B70084" w:rsidRPr="00C74E95" w:rsidRDefault="00B70084" w:rsidP="00FB1149">
            <w:pPr>
              <w:tabs>
                <w:tab w:val="center" w:pos="4677"/>
                <w:tab w:val="right" w:pos="9355"/>
              </w:tabs>
              <w:spacing w:before="80" w:line="360" w:lineRule="exact"/>
              <w:jc w:val="both"/>
              <w:rPr>
                <w:highlight w:val="yellow"/>
                <w:lang w:eastAsia="en-US"/>
              </w:rPr>
            </w:pPr>
            <w:r w:rsidRPr="00C74E95">
              <w:rPr>
                <w:lang w:eastAsia="en-US"/>
              </w:rPr>
              <w:t>/ Н.А. Набоких /</w:t>
            </w:r>
          </w:p>
        </w:tc>
      </w:tr>
      <w:tr w:rsidR="00B70084" w:rsidRPr="00C74E95" w:rsidTr="00FB1149">
        <w:tc>
          <w:tcPr>
            <w:tcW w:w="3122" w:type="dxa"/>
          </w:tcPr>
          <w:p w:rsidR="00B70084" w:rsidRPr="00C74E95" w:rsidRDefault="00B70084" w:rsidP="00FB1149">
            <w:pPr>
              <w:tabs>
                <w:tab w:val="center" w:pos="4677"/>
                <w:tab w:val="right" w:pos="9355"/>
              </w:tabs>
              <w:spacing w:before="80" w:line="36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B70084" w:rsidRPr="00C74E95" w:rsidRDefault="00B70084" w:rsidP="00FB1149">
            <w:pPr>
              <w:tabs>
                <w:tab w:val="center" w:pos="4677"/>
                <w:tab w:val="right" w:pos="9355"/>
              </w:tabs>
              <w:spacing w:before="80" w:line="360" w:lineRule="exact"/>
              <w:jc w:val="both"/>
              <w:rPr>
                <w:lang w:eastAsia="en-US"/>
              </w:rPr>
            </w:pPr>
            <w:r w:rsidRPr="00C74E95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B70084" w:rsidRPr="00C74E95" w:rsidRDefault="00B70084" w:rsidP="00FB1149">
            <w:pPr>
              <w:tabs>
                <w:tab w:val="center" w:pos="4677"/>
                <w:tab w:val="right" w:pos="9355"/>
              </w:tabs>
              <w:spacing w:before="80" w:line="360" w:lineRule="exact"/>
              <w:jc w:val="both"/>
              <w:rPr>
                <w:highlight w:val="yellow"/>
                <w:lang w:eastAsia="en-US"/>
              </w:rPr>
            </w:pPr>
            <w:r w:rsidRPr="00C74E95">
              <w:rPr>
                <w:lang w:eastAsia="en-US"/>
              </w:rPr>
              <w:t>/ Т.А. Паршенкова /</w:t>
            </w:r>
          </w:p>
        </w:tc>
      </w:tr>
      <w:tr w:rsidR="00B70084" w:rsidRPr="00C74E95" w:rsidTr="00FB1149">
        <w:tc>
          <w:tcPr>
            <w:tcW w:w="3122" w:type="dxa"/>
          </w:tcPr>
          <w:p w:rsidR="00B70084" w:rsidRPr="00C74E95" w:rsidRDefault="00B70084" w:rsidP="00FB1149">
            <w:pPr>
              <w:tabs>
                <w:tab w:val="center" w:pos="4677"/>
                <w:tab w:val="right" w:pos="9355"/>
              </w:tabs>
              <w:spacing w:before="80" w:line="36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B70084" w:rsidRPr="00C74E95" w:rsidRDefault="00B70084" w:rsidP="00FB1149">
            <w:pPr>
              <w:tabs>
                <w:tab w:val="center" w:pos="4677"/>
                <w:tab w:val="right" w:pos="9355"/>
              </w:tabs>
              <w:spacing w:before="80" w:line="360" w:lineRule="exact"/>
              <w:jc w:val="both"/>
              <w:rPr>
                <w:lang w:eastAsia="en-US"/>
              </w:rPr>
            </w:pPr>
            <w:r w:rsidRPr="00C74E95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B70084" w:rsidRPr="00C74E95" w:rsidRDefault="00B70084" w:rsidP="00FB1149">
            <w:pPr>
              <w:tabs>
                <w:tab w:val="center" w:pos="4677"/>
                <w:tab w:val="right" w:pos="9355"/>
              </w:tabs>
              <w:spacing w:before="80" w:line="360" w:lineRule="exact"/>
              <w:jc w:val="both"/>
              <w:rPr>
                <w:lang w:eastAsia="en-US"/>
              </w:rPr>
            </w:pPr>
            <w:r w:rsidRPr="00C74E95">
              <w:rPr>
                <w:lang w:eastAsia="en-US"/>
              </w:rPr>
              <w:t>/ П.С. Кушнин /</w:t>
            </w:r>
          </w:p>
        </w:tc>
      </w:tr>
      <w:tr w:rsidR="00B70084" w:rsidRPr="00C74E95" w:rsidTr="00FB1149">
        <w:tc>
          <w:tcPr>
            <w:tcW w:w="3122" w:type="dxa"/>
          </w:tcPr>
          <w:p w:rsidR="00B70084" w:rsidRPr="00C74E95" w:rsidRDefault="00B70084" w:rsidP="00FB1149">
            <w:pPr>
              <w:tabs>
                <w:tab w:val="center" w:pos="4677"/>
                <w:tab w:val="right" w:pos="9355"/>
              </w:tabs>
              <w:spacing w:before="80" w:line="360" w:lineRule="exact"/>
              <w:rPr>
                <w:lang w:eastAsia="en-US"/>
              </w:rPr>
            </w:pPr>
          </w:p>
        </w:tc>
        <w:tc>
          <w:tcPr>
            <w:tcW w:w="3544" w:type="dxa"/>
          </w:tcPr>
          <w:p w:rsidR="00B70084" w:rsidRPr="00C74E95" w:rsidRDefault="00B70084" w:rsidP="00FB1149">
            <w:pPr>
              <w:tabs>
                <w:tab w:val="center" w:pos="4677"/>
                <w:tab w:val="right" w:pos="9355"/>
              </w:tabs>
              <w:spacing w:before="80" w:line="360" w:lineRule="exact"/>
              <w:jc w:val="both"/>
              <w:rPr>
                <w:lang w:eastAsia="en-US"/>
              </w:rPr>
            </w:pPr>
            <w:r w:rsidRPr="00C74E95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B70084" w:rsidRPr="00C74E95" w:rsidRDefault="00B70084" w:rsidP="00FB1149">
            <w:pPr>
              <w:tabs>
                <w:tab w:val="center" w:pos="4677"/>
                <w:tab w:val="right" w:pos="9355"/>
              </w:tabs>
              <w:spacing w:before="80" w:line="360" w:lineRule="exact"/>
              <w:jc w:val="both"/>
              <w:rPr>
                <w:lang w:eastAsia="en-US"/>
              </w:rPr>
            </w:pPr>
            <w:r w:rsidRPr="00C74E95">
              <w:rPr>
                <w:lang w:eastAsia="en-US"/>
              </w:rPr>
              <w:t>/ Е.Ю. Беляева /</w:t>
            </w:r>
          </w:p>
        </w:tc>
      </w:tr>
    </w:tbl>
    <w:p w:rsidR="00B70084" w:rsidRPr="00C74E95" w:rsidRDefault="00B70084" w:rsidP="00B70084">
      <w:pPr>
        <w:tabs>
          <w:tab w:val="left" w:pos="284"/>
          <w:tab w:val="left" w:pos="567"/>
        </w:tabs>
        <w:suppressAutoHyphens/>
        <w:spacing w:line="240" w:lineRule="exact"/>
        <w:ind w:firstLine="709"/>
        <w:jc w:val="right"/>
      </w:pPr>
    </w:p>
    <w:p w:rsidR="00B70084" w:rsidRPr="00C74E95" w:rsidRDefault="00B70084" w:rsidP="00B70084">
      <w:pPr>
        <w:tabs>
          <w:tab w:val="left" w:pos="284"/>
          <w:tab w:val="left" w:pos="567"/>
        </w:tabs>
        <w:suppressAutoHyphens/>
        <w:spacing w:line="240" w:lineRule="exact"/>
        <w:ind w:firstLine="709"/>
        <w:jc w:val="right"/>
      </w:pPr>
      <w:r w:rsidRPr="00C74E95">
        <w:t>Приложение №1</w:t>
      </w:r>
    </w:p>
    <w:p w:rsidR="00B70084" w:rsidRPr="00C74E95" w:rsidRDefault="00B70084" w:rsidP="00B70084">
      <w:pPr>
        <w:tabs>
          <w:tab w:val="left" w:pos="284"/>
          <w:tab w:val="left" w:pos="567"/>
        </w:tabs>
        <w:suppressAutoHyphens/>
        <w:spacing w:line="240" w:lineRule="exact"/>
        <w:ind w:firstLine="709"/>
        <w:jc w:val="right"/>
      </w:pPr>
      <w:r w:rsidRPr="00C74E95">
        <w:t>к протоколу от 29.01.2016г. № 6</w:t>
      </w:r>
    </w:p>
    <w:p w:rsidR="00B70084" w:rsidRPr="00C74E95" w:rsidRDefault="00B70084" w:rsidP="00B70084">
      <w:pPr>
        <w:tabs>
          <w:tab w:val="left" w:pos="284"/>
          <w:tab w:val="left" w:pos="567"/>
        </w:tabs>
        <w:suppressAutoHyphens/>
        <w:spacing w:line="240" w:lineRule="exact"/>
        <w:ind w:firstLine="567"/>
        <w:jc w:val="both"/>
      </w:pPr>
    </w:p>
    <w:p w:rsidR="00B70084" w:rsidRPr="00C74E95" w:rsidRDefault="00B70084" w:rsidP="00B70084">
      <w:pPr>
        <w:spacing w:after="120" w:line="320" w:lineRule="exact"/>
        <w:jc w:val="center"/>
        <w:rPr>
          <w:b/>
          <w:sz w:val="22"/>
          <w:szCs w:val="22"/>
        </w:rPr>
      </w:pPr>
      <w:r w:rsidRPr="00C74E95">
        <w:rPr>
          <w:b/>
          <w:sz w:val="22"/>
          <w:szCs w:val="22"/>
        </w:rPr>
        <w:t>СОСТАВ И ОПИСАНИЕ ПЕРЕДАВАЕМОГО ИМУЩЕСТВА</w:t>
      </w:r>
    </w:p>
    <w:p w:rsidR="00B70084" w:rsidRPr="00C74E95" w:rsidRDefault="00B70084" w:rsidP="00B70084">
      <w:pPr>
        <w:spacing w:line="240" w:lineRule="exact"/>
        <w:ind w:firstLine="357"/>
        <w:jc w:val="both"/>
        <w:rPr>
          <w:rFonts w:ascii="Times New Roman CYR" w:hAnsi="Times New Roman CYR" w:cs="Times New Roman CYR"/>
          <w:sz w:val="22"/>
          <w:szCs w:val="22"/>
        </w:rPr>
      </w:pPr>
      <w:r w:rsidRPr="00C74E95">
        <w:rPr>
          <w:rFonts w:ascii="Times New Roman CYR" w:hAnsi="Times New Roman CYR" w:cs="Times New Roman CYR"/>
          <w:sz w:val="22"/>
          <w:szCs w:val="22"/>
        </w:rPr>
        <w:t>1.Встроенные нежилые помещения, общей площадью 31,8 кв.м., балансовой стоимостью 61 574,23 руб. по состоянию на 21.12.2009г, расположенное в цокольном этаже жилого дома по адресу: Пермский край, г. Березники, ул. Юбилейная, 92. Целевое использование помещений - размещение диспетчерского пункта.</w:t>
      </w:r>
    </w:p>
    <w:p w:rsidR="00B70084" w:rsidRPr="00C74E95" w:rsidRDefault="00B70084" w:rsidP="00B70084">
      <w:pPr>
        <w:autoSpaceDE w:val="0"/>
        <w:autoSpaceDN w:val="0"/>
        <w:adjustRightInd w:val="0"/>
        <w:spacing w:after="120" w:line="240" w:lineRule="exact"/>
        <w:ind w:firstLine="357"/>
        <w:jc w:val="both"/>
        <w:rPr>
          <w:rFonts w:ascii="Times New Roman CYR" w:hAnsi="Times New Roman CYR" w:cs="Times New Roman CYR"/>
          <w:sz w:val="22"/>
          <w:szCs w:val="22"/>
        </w:rPr>
      </w:pPr>
      <w:r w:rsidRPr="00C74E95">
        <w:rPr>
          <w:rFonts w:ascii="Times New Roman CYR" w:hAnsi="Times New Roman CYR" w:cs="Times New Roman CYR"/>
          <w:sz w:val="22"/>
          <w:szCs w:val="22"/>
        </w:rPr>
        <w:t>2.Лифтовой комплекс «Система диспетчеризации и диагностики лифтов «Обь», 2009г. выпуска, общей стоимостью 5 174 000,00 руб. по состоянию на 31.12.2009г: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79"/>
        <w:gridCol w:w="1062"/>
        <w:gridCol w:w="801"/>
        <w:gridCol w:w="992"/>
        <w:gridCol w:w="1346"/>
        <w:gridCol w:w="2387"/>
        <w:gridCol w:w="1134"/>
      </w:tblGrid>
      <w:tr w:rsidR="00B70084" w:rsidRPr="00C74E95" w:rsidTr="00FB1149">
        <w:trPr>
          <w:cantSplit/>
          <w:trHeight w:val="51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180" w:lineRule="exact"/>
              <w:jc w:val="center"/>
              <w:rPr>
                <w:b/>
                <w:spacing w:val="-4"/>
                <w:sz w:val="16"/>
                <w:szCs w:val="16"/>
              </w:rPr>
            </w:pPr>
            <w:r w:rsidRPr="00C74E95">
              <w:rPr>
                <w:b/>
                <w:spacing w:val="-4"/>
                <w:sz w:val="16"/>
                <w:szCs w:val="16"/>
              </w:rPr>
              <w:t>№</w:t>
            </w:r>
          </w:p>
          <w:p w:rsidR="00B70084" w:rsidRPr="00C74E95" w:rsidRDefault="00B70084" w:rsidP="00FB1149">
            <w:pPr>
              <w:spacing w:line="180" w:lineRule="exact"/>
              <w:jc w:val="center"/>
              <w:rPr>
                <w:b/>
                <w:spacing w:val="-4"/>
                <w:sz w:val="16"/>
                <w:szCs w:val="16"/>
              </w:rPr>
            </w:pPr>
            <w:r w:rsidRPr="00C74E95">
              <w:rPr>
                <w:b/>
                <w:spacing w:val="-4"/>
                <w:sz w:val="16"/>
                <w:szCs w:val="16"/>
              </w:rPr>
              <w:t>п/п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180" w:lineRule="exact"/>
              <w:jc w:val="center"/>
              <w:rPr>
                <w:b/>
                <w:spacing w:val="-4"/>
                <w:sz w:val="16"/>
                <w:szCs w:val="16"/>
              </w:rPr>
            </w:pPr>
            <w:r w:rsidRPr="00C74E95">
              <w:rPr>
                <w:b/>
                <w:spacing w:val="-4"/>
                <w:sz w:val="16"/>
                <w:szCs w:val="16"/>
              </w:rPr>
              <w:t>Улица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180" w:lineRule="exact"/>
              <w:jc w:val="center"/>
              <w:rPr>
                <w:b/>
                <w:spacing w:val="-4"/>
                <w:sz w:val="16"/>
                <w:szCs w:val="16"/>
              </w:rPr>
            </w:pPr>
            <w:r w:rsidRPr="00C74E95">
              <w:rPr>
                <w:b/>
                <w:spacing w:val="-4"/>
                <w:sz w:val="16"/>
                <w:szCs w:val="16"/>
              </w:rPr>
              <w:t>№</w:t>
            </w:r>
          </w:p>
          <w:p w:rsidR="00B70084" w:rsidRPr="00C74E95" w:rsidRDefault="00B70084" w:rsidP="00FB1149">
            <w:pPr>
              <w:spacing w:line="180" w:lineRule="exact"/>
              <w:jc w:val="center"/>
              <w:rPr>
                <w:b/>
                <w:spacing w:val="-4"/>
                <w:sz w:val="16"/>
                <w:szCs w:val="16"/>
              </w:rPr>
            </w:pPr>
            <w:r w:rsidRPr="00C74E95">
              <w:rPr>
                <w:b/>
                <w:spacing w:val="-4"/>
                <w:sz w:val="16"/>
                <w:szCs w:val="16"/>
              </w:rPr>
              <w:t>Дома,</w:t>
            </w:r>
          </w:p>
          <w:p w:rsidR="00B70084" w:rsidRPr="00C74E95" w:rsidRDefault="00B70084" w:rsidP="00FB1149">
            <w:pPr>
              <w:spacing w:line="180" w:lineRule="exact"/>
              <w:jc w:val="center"/>
              <w:rPr>
                <w:b/>
                <w:spacing w:val="-4"/>
                <w:sz w:val="16"/>
                <w:szCs w:val="16"/>
              </w:rPr>
            </w:pPr>
            <w:r w:rsidRPr="00C74E95">
              <w:rPr>
                <w:b/>
                <w:spacing w:val="-4"/>
                <w:sz w:val="16"/>
                <w:szCs w:val="16"/>
              </w:rPr>
              <w:t>Подъезд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180" w:lineRule="exact"/>
              <w:jc w:val="center"/>
              <w:rPr>
                <w:b/>
                <w:spacing w:val="-4"/>
                <w:sz w:val="16"/>
                <w:szCs w:val="16"/>
              </w:rPr>
            </w:pPr>
            <w:r w:rsidRPr="00C74E95">
              <w:rPr>
                <w:b/>
                <w:spacing w:val="-4"/>
                <w:sz w:val="16"/>
                <w:szCs w:val="16"/>
              </w:rPr>
              <w:t>Этаж-ность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180" w:lineRule="exact"/>
              <w:jc w:val="center"/>
              <w:rPr>
                <w:b/>
                <w:spacing w:val="-4"/>
                <w:sz w:val="16"/>
                <w:szCs w:val="16"/>
              </w:rPr>
            </w:pPr>
            <w:r w:rsidRPr="00C74E95">
              <w:rPr>
                <w:b/>
                <w:spacing w:val="-4"/>
                <w:sz w:val="16"/>
                <w:szCs w:val="16"/>
              </w:rPr>
              <w:t>Рег №</w:t>
            </w:r>
          </w:p>
          <w:p w:rsidR="00B70084" w:rsidRPr="00C74E95" w:rsidRDefault="00B70084" w:rsidP="00FB1149">
            <w:pPr>
              <w:spacing w:line="180" w:lineRule="exact"/>
              <w:jc w:val="center"/>
              <w:rPr>
                <w:b/>
                <w:spacing w:val="-4"/>
                <w:sz w:val="16"/>
                <w:szCs w:val="16"/>
              </w:rPr>
            </w:pPr>
            <w:r w:rsidRPr="00C74E95">
              <w:rPr>
                <w:b/>
                <w:spacing w:val="-4"/>
                <w:sz w:val="16"/>
                <w:szCs w:val="16"/>
              </w:rPr>
              <w:t>лифта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180" w:lineRule="exact"/>
              <w:jc w:val="center"/>
              <w:rPr>
                <w:b/>
                <w:spacing w:val="-4"/>
                <w:sz w:val="16"/>
                <w:szCs w:val="16"/>
              </w:rPr>
            </w:pPr>
            <w:r w:rsidRPr="00C74E95">
              <w:rPr>
                <w:b/>
                <w:spacing w:val="-4"/>
                <w:sz w:val="16"/>
                <w:szCs w:val="16"/>
              </w:rPr>
              <w:t>Расположение оборудования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180" w:lineRule="exact"/>
              <w:jc w:val="center"/>
              <w:rPr>
                <w:b/>
                <w:spacing w:val="-4"/>
                <w:sz w:val="16"/>
                <w:szCs w:val="16"/>
              </w:rPr>
            </w:pPr>
            <w:r w:rsidRPr="00C74E95">
              <w:rPr>
                <w:b/>
                <w:spacing w:val="-4"/>
                <w:sz w:val="16"/>
                <w:szCs w:val="16"/>
              </w:rPr>
              <w:t>Наименование оборудования</w:t>
            </w:r>
          </w:p>
          <w:p w:rsidR="00B70084" w:rsidRPr="00C74E95" w:rsidRDefault="00B70084" w:rsidP="00FB1149">
            <w:pPr>
              <w:spacing w:line="180" w:lineRule="exact"/>
              <w:jc w:val="center"/>
              <w:rPr>
                <w:b/>
                <w:spacing w:val="-4"/>
                <w:sz w:val="16"/>
                <w:szCs w:val="16"/>
              </w:rPr>
            </w:pPr>
            <w:r w:rsidRPr="00C74E95">
              <w:rPr>
                <w:b/>
                <w:spacing w:val="-4"/>
                <w:sz w:val="16"/>
                <w:szCs w:val="16"/>
              </w:rPr>
              <w:t>СДДЛ «ОБЬ»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180" w:lineRule="exact"/>
              <w:jc w:val="center"/>
              <w:rPr>
                <w:b/>
                <w:spacing w:val="-4"/>
                <w:sz w:val="16"/>
                <w:szCs w:val="16"/>
              </w:rPr>
            </w:pPr>
            <w:r w:rsidRPr="00C74E95">
              <w:rPr>
                <w:b/>
                <w:spacing w:val="-4"/>
                <w:sz w:val="16"/>
                <w:szCs w:val="16"/>
              </w:rPr>
              <w:t>Заводской №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80-1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3247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  <w:lang w:val="en-US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120598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80-2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3248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100888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80-3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3249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100896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80-4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3250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101179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80-5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3252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101203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80-6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3251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100873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6.1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80-6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КЛШ-КСЛ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2120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6.2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80-6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Модем ZyXEL ADSL2+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04036568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7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70-1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3282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104570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70-2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3262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101906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72-1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3254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101874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72-2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3253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101216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74-1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3257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101879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74-2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3258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100081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100-1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4506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101890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100-2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4505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101888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102-1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4639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96227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102-2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4640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101884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17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104-1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4638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111976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104-2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4641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110249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19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106-1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3256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101893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106-2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3255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101900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108-1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3211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101894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108-2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3210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101897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108-3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3212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114975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108-4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3209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134655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24.1.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108-4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ИПР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2180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92-1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101189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92-2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101215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27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92-4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101920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92-5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3228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101805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29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92-6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3220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100887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92-7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3221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101198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124-1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3238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101176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31.1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Мира 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124-1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Модем ZyXEL ADSL2+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04031248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31.2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124-1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КЛШ-КСЛ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2233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124-2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3237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111984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124-3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3236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101211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124-4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3235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101200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124-5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3234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101218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112-1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3208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101174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37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112-2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3207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114171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116-1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3202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101866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39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116-2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3203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101897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116-3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3205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101667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116-4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3206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97978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88-прав.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4560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101185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90-прав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13021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213727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90-лев.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4511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93453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Пятилетки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87-лев.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3224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101173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Пятилетки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85-лев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4564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100882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46.1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Пятилетки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ИПР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2153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47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Пятилетки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101-лев.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4626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100885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Пятилетки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105-лев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13022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101671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49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Пятилетки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99-1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1191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100893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50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Пятилетки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99-2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1192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120608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51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Пятилетки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99-3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1196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100884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52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Пятилетки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99-4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1197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101177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53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Пятилетки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89-1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3232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100881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54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Пятилетки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89-2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3231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100883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55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Пятилетки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89-3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3233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100897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56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Пятилетки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89-4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3230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101210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57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Пятилетки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103-1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1187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100891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57.1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Пятилетки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103-1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КЛШ-КСЛ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2236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27.2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Пятилетки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103-1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Модем ZyXEL ADSL2+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04036561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58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Пятилетки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103-2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1188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101193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59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Пятилетки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103-3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1190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100895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Пятилетки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103-4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1189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100899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61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131-1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4517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120589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62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131-2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113445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63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131-3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4515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101914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64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131-4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4513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101201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65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131-5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4514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101870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66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131-6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4512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101886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66.1</w:t>
            </w:r>
          </w:p>
        </w:tc>
        <w:tc>
          <w:tcPr>
            <w:tcW w:w="1479" w:type="dxa"/>
            <w:shd w:val="clear" w:color="auto" w:fill="auto"/>
          </w:tcPr>
          <w:p w:rsidR="00B70084" w:rsidRPr="00C74E95" w:rsidRDefault="00B70084" w:rsidP="00FB1149"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131-6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КЛШ-КСЛ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2234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66.2</w:t>
            </w:r>
          </w:p>
        </w:tc>
        <w:tc>
          <w:tcPr>
            <w:tcW w:w="1479" w:type="dxa"/>
            <w:shd w:val="clear" w:color="auto" w:fill="auto"/>
          </w:tcPr>
          <w:p w:rsidR="00B70084" w:rsidRPr="00C74E95" w:rsidRDefault="00B70084" w:rsidP="00FB1149"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131-6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Модем ZyXEL ADSL2+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04036566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67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135-1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4507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101913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68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135-2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4508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101922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69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137-1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3289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101875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70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137-2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3288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101882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71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141-1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4538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101208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72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141-2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4539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101880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73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141-3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4533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101907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74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141-4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4540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101910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75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141-5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4532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101911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76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141-6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4537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101909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77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141-7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4531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101926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78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141-8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4547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100872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79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141-9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4521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101868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141-10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4519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101891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141-11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4520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101881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143-1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4556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100900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143-2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4557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101908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83.1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143-2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ИПР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2182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145-1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4551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101904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145-2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4553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101212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147-1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4548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101912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87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147-2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4549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101919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147-3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4550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101921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Свердлова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166-1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4558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110251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Свердлова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166-2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4559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101903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Свердлова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168-1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4579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101883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Свердлова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168-2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4578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101887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Свердлова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168-3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4595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97149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Свердлова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168-4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4596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101896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Свердлова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170-1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4576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110245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Свердлова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170-2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4577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101869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97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Свердлова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172-1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4565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101895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Свердлова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172-2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4567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101907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98.1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Свердлова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172-2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ИПР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2180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99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Свердлова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164-1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4561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101878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Свердлова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164-2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4562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110290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84-левый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4524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100878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84правый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3285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110240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86левый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4542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101207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86правый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4541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134352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62-1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3270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134656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62-2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3281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101277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107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62-3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3271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101898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62-4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3269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101209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109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62-5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3268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120606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62-6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3267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100879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110.1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62-6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КЛШ-КСЛ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2235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110.2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62-6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Модем ZyXEL ADSL2+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04036567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62-7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3266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101899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62-8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3272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100875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62-9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4522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101906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62-10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4523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92330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44правый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1164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101197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44левый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1165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120597</w:t>
            </w:r>
          </w:p>
        </w:tc>
      </w:tr>
      <w:tr w:rsidR="00B70084" w:rsidRPr="00C74E95" w:rsidTr="00FB1149">
        <w:trPr>
          <w:trHeight w:val="33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117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1178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90015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117.1</w:t>
            </w:r>
          </w:p>
        </w:tc>
        <w:tc>
          <w:tcPr>
            <w:tcW w:w="1479" w:type="dxa"/>
            <w:shd w:val="clear" w:color="auto" w:fill="auto"/>
          </w:tcPr>
          <w:p w:rsidR="00B70084" w:rsidRPr="00C74E95" w:rsidRDefault="00B70084" w:rsidP="00FB1149"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КЛШ-КСЛ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2231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117.2</w:t>
            </w:r>
          </w:p>
        </w:tc>
        <w:tc>
          <w:tcPr>
            <w:tcW w:w="1479" w:type="dxa"/>
            <w:shd w:val="clear" w:color="auto" w:fill="auto"/>
          </w:tcPr>
          <w:p w:rsidR="00B70084" w:rsidRPr="00C74E95" w:rsidRDefault="00B70084" w:rsidP="00FB1149"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Модем ZyXEL ADSL2+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04036563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65-1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4606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 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101872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118.1</w:t>
            </w:r>
          </w:p>
        </w:tc>
        <w:tc>
          <w:tcPr>
            <w:tcW w:w="1479" w:type="dxa"/>
            <w:shd w:val="clear" w:color="auto" w:fill="auto"/>
          </w:tcPr>
          <w:p w:rsidR="00B70084" w:rsidRPr="00C74E95" w:rsidRDefault="00B70084" w:rsidP="00FB1149"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65-1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КЛШ-КСЛ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2215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118.2</w:t>
            </w:r>
          </w:p>
        </w:tc>
        <w:tc>
          <w:tcPr>
            <w:tcW w:w="1479" w:type="dxa"/>
            <w:shd w:val="clear" w:color="auto" w:fill="auto"/>
          </w:tcPr>
          <w:p w:rsidR="00B70084" w:rsidRPr="00C74E95" w:rsidRDefault="00B70084" w:rsidP="00FB1149"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65-1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Модем ZyXEL ADSL2+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04036564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119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65-2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4607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101865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107-11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3286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101166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107-12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4760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97993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52 -7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101213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Мира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52 - 8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101988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П.Коммуны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40-1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4554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101889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124.1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П.Коммуны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40-1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КЛШ-КСЛ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2229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124.2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П.Коммуны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40-1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Модем ZyXEL ADSL2+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04036569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П.Коммуны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40-2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4555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101885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П.Коммуны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40-3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4528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101867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127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П.Коммуны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40-4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4543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100898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П.Коммуны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40-5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4529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114973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129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П.Коммуны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40-6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4546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134658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130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П.Коммуны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40-7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4527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101871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131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Дощеникова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4773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101190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132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Дощеникова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4739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101188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133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Дощеникова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10-3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4740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101182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134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Дощеникова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10-4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4738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101184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135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Дощеникова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22-1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4706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101186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135.1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Дощеникова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22-1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ИПР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2178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136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Дощеникова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22-2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4707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101183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137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Дощеникова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22-3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4708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101907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138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Дощеникова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22-4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4709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101186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139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Дощеникова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22-5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4710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101180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140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Дощеникова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22-6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101192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lastRenderedPageBreak/>
              <w:t>141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Дощеникова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22-7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101165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142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Дощеникова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22-8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101160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143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Дощеникова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22-9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101161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144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18"/>
                <w:szCs w:val="18"/>
              </w:rPr>
            </w:pPr>
            <w:r w:rsidRPr="00C74E95">
              <w:rPr>
                <w:sz w:val="18"/>
                <w:szCs w:val="18"/>
              </w:rPr>
              <w:t>Строгановская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4759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96235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145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18"/>
                <w:szCs w:val="18"/>
              </w:rPr>
            </w:pPr>
            <w:r w:rsidRPr="00C74E95">
              <w:rPr>
                <w:sz w:val="18"/>
                <w:szCs w:val="18"/>
              </w:rPr>
              <w:t>Строгановская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11-2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4758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101162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146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18"/>
                <w:szCs w:val="18"/>
              </w:rPr>
            </w:pPr>
            <w:r w:rsidRPr="00C74E95">
              <w:rPr>
                <w:sz w:val="18"/>
                <w:szCs w:val="18"/>
              </w:rPr>
              <w:t>Строгановская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4747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101195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147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18"/>
                <w:szCs w:val="18"/>
              </w:rPr>
            </w:pPr>
            <w:r w:rsidRPr="00C74E95">
              <w:rPr>
                <w:sz w:val="18"/>
                <w:szCs w:val="18"/>
              </w:rPr>
              <w:t>Строгановская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9-2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4746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101167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148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18"/>
                <w:szCs w:val="18"/>
              </w:rPr>
            </w:pPr>
            <w:r w:rsidRPr="00C74E95">
              <w:rPr>
                <w:sz w:val="18"/>
                <w:szCs w:val="18"/>
              </w:rPr>
              <w:t>Строгановская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9-3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4754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101164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148.1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</w:pPr>
            <w:r w:rsidRPr="00C74E95">
              <w:rPr>
                <w:sz w:val="18"/>
                <w:szCs w:val="18"/>
              </w:rPr>
              <w:t>Строгановская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9-3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ind w:left="-57" w:right="-57"/>
              <w:rPr>
                <w:sz w:val="18"/>
                <w:szCs w:val="18"/>
              </w:rPr>
            </w:pPr>
            <w:r w:rsidRPr="00C74E95">
              <w:rPr>
                <w:sz w:val="18"/>
                <w:szCs w:val="18"/>
              </w:rPr>
              <w:t>Диспетчерская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КЛШ-</w:t>
            </w:r>
            <w:r w:rsidRPr="00C74E95">
              <w:rPr>
                <w:sz w:val="20"/>
                <w:szCs w:val="20"/>
                <w:lang w:val="en-US"/>
              </w:rPr>
              <w:t>PRO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6680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148.2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</w:pPr>
            <w:r w:rsidRPr="00C74E95">
              <w:rPr>
                <w:sz w:val="18"/>
                <w:szCs w:val="18"/>
              </w:rPr>
              <w:t>Строгановская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9-3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B70084" w:rsidRPr="00C74E95" w:rsidRDefault="00B70084" w:rsidP="00FB1149">
            <w:pPr>
              <w:ind w:left="-57" w:right="-57"/>
            </w:pPr>
            <w:r w:rsidRPr="00C74E95">
              <w:rPr>
                <w:sz w:val="18"/>
                <w:szCs w:val="18"/>
              </w:rPr>
              <w:t>Диспетчерская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КСЛ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2215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148.3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</w:pPr>
            <w:r w:rsidRPr="00C74E95">
              <w:rPr>
                <w:sz w:val="18"/>
                <w:szCs w:val="18"/>
              </w:rPr>
              <w:t>Строгановская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9-3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B70084" w:rsidRPr="00C74E95" w:rsidRDefault="00B70084" w:rsidP="00FB1149">
            <w:pPr>
              <w:ind w:left="-57" w:right="-57"/>
            </w:pPr>
            <w:r w:rsidRPr="00C74E95">
              <w:rPr>
                <w:sz w:val="18"/>
                <w:szCs w:val="18"/>
              </w:rPr>
              <w:t>Диспетчерская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3251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148.4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</w:pPr>
            <w:r w:rsidRPr="00C74E95">
              <w:rPr>
                <w:sz w:val="18"/>
                <w:szCs w:val="18"/>
              </w:rPr>
              <w:t>Строгановская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9-3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B70084" w:rsidRPr="00C74E95" w:rsidRDefault="00B70084" w:rsidP="00FB1149">
            <w:pPr>
              <w:ind w:left="-57" w:right="-57"/>
            </w:pPr>
            <w:r w:rsidRPr="00C74E95">
              <w:rPr>
                <w:sz w:val="18"/>
                <w:szCs w:val="18"/>
              </w:rPr>
              <w:t>Диспетчерская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Модем ZyXEL ADSL2+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04063570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149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18"/>
                <w:szCs w:val="18"/>
              </w:rPr>
            </w:pPr>
            <w:r w:rsidRPr="00C74E95">
              <w:rPr>
                <w:sz w:val="18"/>
                <w:szCs w:val="18"/>
              </w:rPr>
              <w:t>Строгановская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9-4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4753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101169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150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18"/>
                <w:szCs w:val="18"/>
              </w:rPr>
            </w:pPr>
            <w:r w:rsidRPr="00C74E95">
              <w:rPr>
                <w:sz w:val="18"/>
                <w:szCs w:val="18"/>
              </w:rPr>
              <w:t>Строгановская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9-5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101181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151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18"/>
                <w:szCs w:val="18"/>
              </w:rPr>
            </w:pPr>
            <w:r w:rsidRPr="00C74E95">
              <w:rPr>
                <w:sz w:val="18"/>
                <w:szCs w:val="18"/>
              </w:rPr>
              <w:t>Строгановская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9-6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4764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101159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152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18"/>
                <w:szCs w:val="18"/>
              </w:rPr>
            </w:pPr>
            <w:r w:rsidRPr="00C74E95">
              <w:rPr>
                <w:sz w:val="18"/>
                <w:szCs w:val="18"/>
              </w:rPr>
              <w:t>Строгановская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19-8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4750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101175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153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18"/>
                <w:szCs w:val="18"/>
              </w:rPr>
            </w:pPr>
            <w:r w:rsidRPr="00C74E95">
              <w:rPr>
                <w:sz w:val="18"/>
                <w:szCs w:val="18"/>
              </w:rPr>
              <w:t>Строгановская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19-9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4749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ЛБ, ПК, ПМК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101187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154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Юбилейная 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129-1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ИПР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2181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155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ind w:left="-57" w:right="-57"/>
            </w:pPr>
            <w:r w:rsidRPr="00C74E95">
              <w:rPr>
                <w:sz w:val="18"/>
                <w:szCs w:val="18"/>
              </w:rPr>
              <w:t>Диспетчерская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  <w:lang w:val="en-US"/>
              </w:rPr>
            </w:pPr>
            <w:r w:rsidRPr="00C74E95">
              <w:rPr>
                <w:sz w:val="20"/>
                <w:szCs w:val="20"/>
              </w:rPr>
              <w:t>КСЛ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2263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155.1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ind w:left="-57" w:right="-57"/>
            </w:pPr>
            <w:r w:rsidRPr="00C74E95">
              <w:rPr>
                <w:sz w:val="18"/>
                <w:szCs w:val="18"/>
              </w:rPr>
              <w:t>Диспетчерская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180" w:lineRule="exact"/>
              <w:rPr>
                <w:bCs/>
                <w:sz w:val="16"/>
                <w:szCs w:val="16"/>
              </w:rPr>
            </w:pPr>
            <w:r w:rsidRPr="00C74E95">
              <w:rPr>
                <w:bCs/>
                <w:sz w:val="16"/>
                <w:szCs w:val="16"/>
              </w:rPr>
              <w:t xml:space="preserve">1.Компьютер - </w:t>
            </w:r>
            <w:r w:rsidRPr="00C74E95">
              <w:rPr>
                <w:bCs/>
                <w:sz w:val="16"/>
                <w:szCs w:val="16"/>
                <w:lang w:val="en-US"/>
              </w:rPr>
              <w:t>Celeron</w:t>
            </w:r>
            <w:r w:rsidRPr="00C74E95">
              <w:rPr>
                <w:bCs/>
                <w:sz w:val="16"/>
                <w:szCs w:val="16"/>
              </w:rPr>
              <w:t xml:space="preserve"> 430 (1,80ГГц, 2</w:t>
            </w:r>
            <w:r w:rsidRPr="00C74E95">
              <w:rPr>
                <w:bCs/>
                <w:sz w:val="16"/>
                <w:szCs w:val="16"/>
                <w:lang w:val="en-US"/>
              </w:rPr>
              <w:t>Gb</w:t>
            </w:r>
            <w:r w:rsidRPr="00C74E95">
              <w:rPr>
                <w:bCs/>
                <w:sz w:val="16"/>
                <w:szCs w:val="16"/>
              </w:rPr>
              <w:t>, 250</w:t>
            </w:r>
            <w:r w:rsidRPr="00C74E95">
              <w:rPr>
                <w:bCs/>
                <w:sz w:val="16"/>
                <w:szCs w:val="16"/>
                <w:lang w:val="en-US"/>
              </w:rPr>
              <w:t>Gb</w:t>
            </w:r>
            <w:r w:rsidRPr="00C74E95">
              <w:rPr>
                <w:bCs/>
                <w:sz w:val="16"/>
                <w:szCs w:val="16"/>
              </w:rPr>
              <w:t>);</w:t>
            </w:r>
          </w:p>
          <w:p w:rsidR="00B70084" w:rsidRPr="00C74E95" w:rsidRDefault="00B70084" w:rsidP="00FB1149">
            <w:pPr>
              <w:spacing w:line="180" w:lineRule="exact"/>
              <w:rPr>
                <w:bCs/>
                <w:sz w:val="16"/>
                <w:szCs w:val="16"/>
              </w:rPr>
            </w:pPr>
            <w:r w:rsidRPr="00C74E95">
              <w:rPr>
                <w:bCs/>
                <w:sz w:val="16"/>
                <w:szCs w:val="16"/>
              </w:rPr>
              <w:t xml:space="preserve">2.Монитор </w:t>
            </w:r>
            <w:r w:rsidRPr="00C74E95">
              <w:rPr>
                <w:bCs/>
                <w:sz w:val="16"/>
                <w:szCs w:val="16"/>
                <w:lang w:val="en-AU"/>
              </w:rPr>
              <w:t>LCD</w:t>
            </w:r>
            <w:r w:rsidRPr="00C74E95">
              <w:rPr>
                <w:bCs/>
                <w:sz w:val="16"/>
                <w:szCs w:val="16"/>
              </w:rPr>
              <w:t>acer –V 193;</w:t>
            </w:r>
          </w:p>
          <w:p w:rsidR="00B70084" w:rsidRPr="00C74E95" w:rsidRDefault="00B70084" w:rsidP="00FB1149">
            <w:pPr>
              <w:spacing w:line="180" w:lineRule="exact"/>
              <w:rPr>
                <w:bCs/>
                <w:sz w:val="16"/>
                <w:szCs w:val="16"/>
              </w:rPr>
            </w:pPr>
            <w:r w:rsidRPr="00C74E95">
              <w:rPr>
                <w:bCs/>
                <w:sz w:val="16"/>
                <w:szCs w:val="16"/>
              </w:rPr>
              <w:t>3.Клавиатура –Genius;</w:t>
            </w:r>
          </w:p>
          <w:p w:rsidR="00B70084" w:rsidRPr="00C74E95" w:rsidRDefault="00B70084" w:rsidP="00FB1149">
            <w:pPr>
              <w:spacing w:line="180" w:lineRule="exact"/>
              <w:rPr>
                <w:bCs/>
                <w:sz w:val="16"/>
                <w:szCs w:val="16"/>
              </w:rPr>
            </w:pPr>
            <w:r w:rsidRPr="00C74E95">
              <w:rPr>
                <w:bCs/>
                <w:sz w:val="16"/>
                <w:szCs w:val="16"/>
              </w:rPr>
              <w:t xml:space="preserve">4.Компьютерная мышь оптическая – </w:t>
            </w:r>
            <w:r w:rsidRPr="00C74E95">
              <w:rPr>
                <w:bCs/>
                <w:sz w:val="16"/>
                <w:szCs w:val="16"/>
                <w:lang w:val="en-US"/>
              </w:rPr>
              <w:t>Genius</w:t>
            </w:r>
            <w:r w:rsidRPr="00C74E95">
              <w:rPr>
                <w:bCs/>
                <w:sz w:val="16"/>
                <w:szCs w:val="16"/>
              </w:rPr>
              <w:t>;</w:t>
            </w:r>
          </w:p>
          <w:p w:rsidR="00B70084" w:rsidRPr="00C74E95" w:rsidRDefault="00B70084" w:rsidP="00FB1149">
            <w:pPr>
              <w:spacing w:line="180" w:lineRule="exact"/>
              <w:rPr>
                <w:bCs/>
                <w:sz w:val="16"/>
                <w:szCs w:val="16"/>
              </w:rPr>
            </w:pPr>
            <w:r w:rsidRPr="00C74E95">
              <w:rPr>
                <w:bCs/>
                <w:sz w:val="16"/>
                <w:szCs w:val="16"/>
              </w:rPr>
              <w:t>5. Динамики Genius</w:t>
            </w:r>
          </w:p>
          <w:p w:rsidR="00B70084" w:rsidRPr="00C74E95" w:rsidRDefault="00B70084" w:rsidP="00FB1149">
            <w:pPr>
              <w:spacing w:line="180" w:lineRule="exact"/>
              <w:rPr>
                <w:bCs/>
                <w:sz w:val="16"/>
                <w:szCs w:val="16"/>
              </w:rPr>
            </w:pPr>
            <w:r w:rsidRPr="00C74E95">
              <w:rPr>
                <w:bCs/>
                <w:sz w:val="16"/>
                <w:szCs w:val="16"/>
              </w:rPr>
              <w:t>6. Сетевой фильтр – 6 розеток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0084" w:rsidRPr="00C74E95" w:rsidTr="00FB1149">
        <w:trPr>
          <w:trHeight w:val="35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155.2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ind w:left="-57" w:right="-57"/>
            </w:pPr>
            <w:r w:rsidRPr="00C74E95">
              <w:rPr>
                <w:sz w:val="18"/>
                <w:szCs w:val="18"/>
              </w:rPr>
              <w:t>Диспетчерская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  <w:lang w:val="en-US"/>
              </w:rPr>
              <w:t>UPS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ind w:left="-57" w:right="-57"/>
              <w:rPr>
                <w:sz w:val="16"/>
                <w:szCs w:val="16"/>
              </w:rPr>
            </w:pPr>
            <w:r w:rsidRPr="00C74E95">
              <w:rPr>
                <w:sz w:val="16"/>
                <w:szCs w:val="16"/>
              </w:rPr>
              <w:t>201309050699</w:t>
            </w:r>
          </w:p>
        </w:tc>
      </w:tr>
      <w:tr w:rsidR="00B70084" w:rsidRPr="00C74E95" w:rsidTr="00FB114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155.3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Юбилейная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92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ind w:left="-57" w:right="-57"/>
            </w:pPr>
            <w:r w:rsidRPr="00C74E95">
              <w:rPr>
                <w:sz w:val="18"/>
                <w:szCs w:val="18"/>
              </w:rPr>
              <w:t>Диспетчерская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2"/>
                <w:szCs w:val="22"/>
              </w:rPr>
            </w:pPr>
            <w:r w:rsidRPr="00C74E95">
              <w:rPr>
                <w:sz w:val="22"/>
                <w:szCs w:val="22"/>
              </w:rPr>
              <w:t>Модем ZyXEL ADSL2+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084" w:rsidRPr="00C74E95" w:rsidRDefault="00B70084" w:rsidP="00FB1149">
            <w:pPr>
              <w:spacing w:line="220" w:lineRule="exact"/>
              <w:rPr>
                <w:sz w:val="20"/>
                <w:szCs w:val="20"/>
              </w:rPr>
            </w:pPr>
            <w:r w:rsidRPr="00C74E95">
              <w:rPr>
                <w:sz w:val="20"/>
                <w:szCs w:val="20"/>
              </w:rPr>
              <w:t>04036565</w:t>
            </w:r>
          </w:p>
        </w:tc>
      </w:tr>
    </w:tbl>
    <w:p w:rsidR="00B70084" w:rsidRPr="00C74E95" w:rsidRDefault="00B70084" w:rsidP="00B70084">
      <w:pPr>
        <w:rPr>
          <w:b/>
        </w:rPr>
      </w:pPr>
    </w:p>
    <w:p w:rsidR="00B70084" w:rsidRPr="00C74E95" w:rsidRDefault="00B70084" w:rsidP="00B70084">
      <w:pPr>
        <w:spacing w:line="240" w:lineRule="exact"/>
        <w:rPr>
          <w:b/>
          <w:sz w:val="22"/>
          <w:szCs w:val="22"/>
        </w:rPr>
      </w:pPr>
      <w:r w:rsidRPr="00C74E95">
        <w:rPr>
          <w:b/>
          <w:sz w:val="22"/>
          <w:szCs w:val="22"/>
        </w:rPr>
        <w:t>Примечание:</w:t>
      </w:r>
    </w:p>
    <w:p w:rsidR="00B70084" w:rsidRPr="00C74E95" w:rsidRDefault="00B70084" w:rsidP="00B70084">
      <w:pPr>
        <w:spacing w:line="240" w:lineRule="exact"/>
        <w:rPr>
          <w:bCs/>
          <w:sz w:val="22"/>
          <w:szCs w:val="22"/>
        </w:rPr>
      </w:pPr>
      <w:r w:rsidRPr="00C74E95">
        <w:rPr>
          <w:sz w:val="22"/>
          <w:szCs w:val="22"/>
        </w:rPr>
        <w:t>1)КЛШ-КСЛ - м</w:t>
      </w:r>
      <w:r w:rsidRPr="00C74E95">
        <w:rPr>
          <w:bCs/>
          <w:sz w:val="22"/>
          <w:szCs w:val="22"/>
        </w:rPr>
        <w:t>оноблок контролер локальной шины + контролер соединительной линии Ethernet</w:t>
      </w:r>
    </w:p>
    <w:p w:rsidR="00B70084" w:rsidRPr="00C74E95" w:rsidRDefault="00B70084" w:rsidP="00B70084">
      <w:pPr>
        <w:spacing w:line="240" w:lineRule="exact"/>
        <w:rPr>
          <w:bCs/>
          <w:sz w:val="22"/>
          <w:szCs w:val="22"/>
        </w:rPr>
      </w:pPr>
      <w:r w:rsidRPr="00C74E95">
        <w:rPr>
          <w:bCs/>
          <w:sz w:val="22"/>
          <w:szCs w:val="22"/>
        </w:rPr>
        <w:t>2)КСЛ-Контроллер соединительной линии   5.2 – Еthernet</w:t>
      </w:r>
    </w:p>
    <w:p w:rsidR="00B70084" w:rsidRPr="00C74E95" w:rsidRDefault="00B70084" w:rsidP="00B70084">
      <w:pPr>
        <w:spacing w:line="240" w:lineRule="exact"/>
        <w:rPr>
          <w:bCs/>
          <w:sz w:val="22"/>
          <w:szCs w:val="22"/>
        </w:rPr>
      </w:pPr>
      <w:r w:rsidRPr="00C74E95">
        <w:rPr>
          <w:sz w:val="22"/>
          <w:szCs w:val="22"/>
        </w:rPr>
        <w:t>3)ПК -</w:t>
      </w:r>
      <w:r w:rsidRPr="00C74E95">
        <w:rPr>
          <w:bCs/>
          <w:sz w:val="22"/>
          <w:szCs w:val="22"/>
        </w:rPr>
        <w:t xml:space="preserve"> Переговорный  комплект кабины (без зав №№)</w:t>
      </w:r>
    </w:p>
    <w:p w:rsidR="00B70084" w:rsidRPr="00C74E95" w:rsidRDefault="00B70084" w:rsidP="00B70084">
      <w:pPr>
        <w:spacing w:line="240" w:lineRule="exact"/>
        <w:rPr>
          <w:bCs/>
          <w:sz w:val="22"/>
          <w:szCs w:val="22"/>
        </w:rPr>
      </w:pPr>
      <w:r w:rsidRPr="00C74E95">
        <w:rPr>
          <w:bCs/>
          <w:sz w:val="22"/>
          <w:szCs w:val="22"/>
        </w:rPr>
        <w:t>4)ЛБ - Лифтовой блок ЛБ 6.0 –Р</w:t>
      </w:r>
    </w:p>
    <w:p w:rsidR="00B70084" w:rsidRPr="00C74E95" w:rsidRDefault="00B70084" w:rsidP="00B70084">
      <w:pPr>
        <w:spacing w:line="240" w:lineRule="exact"/>
        <w:rPr>
          <w:bCs/>
          <w:sz w:val="22"/>
          <w:szCs w:val="22"/>
        </w:rPr>
      </w:pPr>
      <w:r w:rsidRPr="00C74E95">
        <w:rPr>
          <w:bCs/>
          <w:sz w:val="22"/>
          <w:szCs w:val="22"/>
        </w:rPr>
        <w:t>5)ИПР - Источник питания резервный ИПР 60 В</w:t>
      </w:r>
    </w:p>
    <w:p w:rsidR="00B70084" w:rsidRPr="00C74E95" w:rsidRDefault="00B70084" w:rsidP="00B70084">
      <w:pPr>
        <w:spacing w:line="240" w:lineRule="exact"/>
        <w:rPr>
          <w:bCs/>
          <w:sz w:val="22"/>
          <w:szCs w:val="22"/>
        </w:rPr>
      </w:pPr>
      <w:r w:rsidRPr="00C74E95">
        <w:rPr>
          <w:bCs/>
          <w:sz w:val="22"/>
          <w:szCs w:val="22"/>
        </w:rPr>
        <w:t>6)ПМК - Полный монтажный комплект ЛБ V 6.0-Р (без зав. №№)</w:t>
      </w:r>
    </w:p>
    <w:p w:rsidR="00B70084" w:rsidRPr="00C74E95" w:rsidRDefault="00B70084" w:rsidP="00B70084">
      <w:pPr>
        <w:spacing w:line="240" w:lineRule="exact"/>
        <w:rPr>
          <w:bCs/>
          <w:sz w:val="22"/>
          <w:szCs w:val="22"/>
        </w:rPr>
      </w:pPr>
      <w:r w:rsidRPr="00C74E95">
        <w:rPr>
          <w:bCs/>
          <w:sz w:val="22"/>
          <w:szCs w:val="22"/>
        </w:rPr>
        <w:t>7) ММИ - Межмодульный интерфейс USB</w:t>
      </w:r>
    </w:p>
    <w:p w:rsidR="00B70084" w:rsidRPr="00C74E95" w:rsidRDefault="00B70084" w:rsidP="00B70084">
      <w:pPr>
        <w:spacing w:line="240" w:lineRule="exact"/>
        <w:rPr>
          <w:bCs/>
          <w:sz w:val="22"/>
          <w:szCs w:val="22"/>
        </w:rPr>
      </w:pPr>
      <w:r w:rsidRPr="00C74E95">
        <w:rPr>
          <w:sz w:val="22"/>
          <w:szCs w:val="22"/>
        </w:rPr>
        <w:t xml:space="preserve">8)КЛШ - </w:t>
      </w:r>
      <w:r w:rsidRPr="00C74E95">
        <w:rPr>
          <w:bCs/>
          <w:sz w:val="22"/>
          <w:szCs w:val="22"/>
        </w:rPr>
        <w:t xml:space="preserve">Контроллер локальной шины «КЛШ </w:t>
      </w:r>
      <w:r w:rsidRPr="00C74E95">
        <w:rPr>
          <w:bCs/>
          <w:sz w:val="22"/>
          <w:szCs w:val="22"/>
          <w:lang w:val="en-US"/>
        </w:rPr>
        <w:t>Pro</w:t>
      </w:r>
      <w:r w:rsidRPr="00C74E95">
        <w:rPr>
          <w:bCs/>
          <w:sz w:val="22"/>
          <w:szCs w:val="22"/>
        </w:rPr>
        <w:t>»</w:t>
      </w:r>
    </w:p>
    <w:p w:rsidR="00B70084" w:rsidRPr="00C74E95" w:rsidRDefault="00B70084" w:rsidP="00B70084">
      <w:pPr>
        <w:spacing w:line="240" w:lineRule="exact"/>
        <w:rPr>
          <w:bCs/>
          <w:sz w:val="22"/>
          <w:szCs w:val="22"/>
        </w:rPr>
      </w:pPr>
      <w:r w:rsidRPr="00C74E95">
        <w:rPr>
          <w:sz w:val="22"/>
          <w:szCs w:val="22"/>
        </w:rPr>
        <w:t xml:space="preserve">9) </w:t>
      </w:r>
      <w:r w:rsidRPr="00C74E95">
        <w:rPr>
          <w:sz w:val="22"/>
          <w:szCs w:val="22"/>
          <w:lang w:val="en-US"/>
        </w:rPr>
        <w:t>UPS</w:t>
      </w:r>
      <w:r w:rsidRPr="00C74E95">
        <w:rPr>
          <w:sz w:val="22"/>
          <w:szCs w:val="22"/>
        </w:rPr>
        <w:t xml:space="preserve"> - </w:t>
      </w:r>
      <w:r w:rsidRPr="00C74E95">
        <w:rPr>
          <w:bCs/>
          <w:sz w:val="22"/>
          <w:szCs w:val="22"/>
        </w:rPr>
        <w:t>Источник бесперебойного питания</w:t>
      </w:r>
    </w:p>
    <w:p w:rsidR="00B70084" w:rsidRPr="00C74E95" w:rsidRDefault="00B70084" w:rsidP="00B70084">
      <w:pPr>
        <w:spacing w:line="240" w:lineRule="exact"/>
        <w:rPr>
          <w:sz w:val="22"/>
          <w:szCs w:val="22"/>
        </w:rPr>
      </w:pPr>
      <w:r w:rsidRPr="00C74E95">
        <w:rPr>
          <w:sz w:val="22"/>
          <w:szCs w:val="22"/>
        </w:rPr>
        <w:t>10) МП – Машинное помещение лифта</w:t>
      </w:r>
    </w:p>
    <w:p w:rsidR="00B70084" w:rsidRPr="00C74E95" w:rsidRDefault="00B70084" w:rsidP="00B70084">
      <w:pPr>
        <w:suppressAutoHyphens/>
        <w:ind w:firstLine="709"/>
        <w:jc w:val="both"/>
        <w:rPr>
          <w:sz w:val="28"/>
          <w:szCs w:val="28"/>
        </w:rPr>
      </w:pPr>
    </w:p>
    <w:p w:rsidR="00B70084" w:rsidRPr="00C74E95" w:rsidRDefault="00B70084" w:rsidP="00B70084">
      <w:pPr>
        <w:spacing w:line="240" w:lineRule="exact"/>
        <w:ind w:firstLine="567"/>
        <w:jc w:val="both"/>
        <w:rPr>
          <w:spacing w:val="-4"/>
        </w:rPr>
      </w:pPr>
    </w:p>
    <w:p w:rsidR="00B70084" w:rsidRPr="00C74E95" w:rsidRDefault="00B70084" w:rsidP="00B70084">
      <w:pPr>
        <w:spacing w:line="240" w:lineRule="exact"/>
        <w:ind w:firstLine="709"/>
        <w:jc w:val="both"/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B70084" w:rsidRPr="00C74E95" w:rsidRDefault="00B70084" w:rsidP="00B70084">
      <w:pPr>
        <w:tabs>
          <w:tab w:val="left" w:pos="284"/>
          <w:tab w:val="left" w:pos="567"/>
        </w:tabs>
        <w:suppressAutoHyphens/>
        <w:spacing w:line="240" w:lineRule="exact"/>
        <w:ind w:firstLine="709"/>
        <w:jc w:val="right"/>
      </w:pPr>
      <w:r w:rsidRPr="00C74E95">
        <w:t>Приложение №2</w:t>
      </w:r>
    </w:p>
    <w:p w:rsidR="00B70084" w:rsidRPr="00C74E95" w:rsidRDefault="00B70084" w:rsidP="00B70084">
      <w:pPr>
        <w:tabs>
          <w:tab w:val="left" w:pos="284"/>
          <w:tab w:val="left" w:pos="567"/>
        </w:tabs>
        <w:suppressAutoHyphens/>
        <w:spacing w:line="240" w:lineRule="exact"/>
        <w:ind w:firstLine="709"/>
        <w:jc w:val="right"/>
      </w:pPr>
      <w:r w:rsidRPr="00C74E95">
        <w:t>к протоколу от 29.01.2016г. № 6</w:t>
      </w:r>
    </w:p>
    <w:p w:rsidR="00B70084" w:rsidRPr="00C74E95" w:rsidRDefault="00B70084" w:rsidP="00B70084">
      <w:pPr>
        <w:tabs>
          <w:tab w:val="left" w:pos="284"/>
          <w:tab w:val="left" w:pos="567"/>
        </w:tabs>
        <w:suppressAutoHyphens/>
        <w:spacing w:line="240" w:lineRule="exact"/>
        <w:ind w:firstLine="567"/>
        <w:jc w:val="both"/>
      </w:pPr>
    </w:p>
    <w:p w:rsidR="00B70084" w:rsidRPr="00C74E95" w:rsidRDefault="00B70084" w:rsidP="00B70084">
      <w:pPr>
        <w:jc w:val="center"/>
        <w:rPr>
          <w:b/>
        </w:rPr>
      </w:pPr>
      <w:r w:rsidRPr="00C74E95">
        <w:rPr>
          <w:b/>
        </w:rPr>
        <w:t>ТЕХНИЧЕСКОЕ ЗАДАНИЕ</w:t>
      </w:r>
    </w:p>
    <w:p w:rsidR="00B70084" w:rsidRPr="00C74E95" w:rsidRDefault="00B70084" w:rsidP="00B70084">
      <w:pPr>
        <w:ind w:firstLine="709"/>
        <w:jc w:val="both"/>
      </w:pPr>
    </w:p>
    <w:p w:rsidR="00B70084" w:rsidRPr="00C74E95" w:rsidRDefault="00B70084" w:rsidP="00B70084">
      <w:pPr>
        <w:spacing w:line="240" w:lineRule="exact"/>
        <w:ind w:firstLine="567"/>
        <w:jc w:val="both"/>
        <w:rPr>
          <w:b/>
          <w:spacing w:val="-8"/>
        </w:rPr>
      </w:pPr>
      <w:r w:rsidRPr="00C74E95">
        <w:rPr>
          <w:b/>
        </w:rPr>
        <w:t>1</w:t>
      </w:r>
      <w:r w:rsidRPr="00C74E95">
        <w:rPr>
          <w:b/>
          <w:spacing w:val="-8"/>
        </w:rPr>
        <w:t>.Проведение работ по обеспечению надлежащего содержания и технического обслуживания лифтового комплекса «Система диспетчеризации и диагностики лифтов «Обь» должны включать:</w:t>
      </w:r>
    </w:p>
    <w:p w:rsidR="00B70084" w:rsidRPr="00C74E95" w:rsidRDefault="00B70084" w:rsidP="00B70084">
      <w:pPr>
        <w:spacing w:line="240" w:lineRule="exact"/>
        <w:ind w:firstLine="567"/>
        <w:jc w:val="both"/>
        <w:rPr>
          <w:spacing w:val="-8"/>
        </w:rPr>
      </w:pPr>
      <w:r w:rsidRPr="00C74E95">
        <w:rPr>
          <w:spacing w:val="-8"/>
        </w:rPr>
        <w:t>- техническое обслуживание устройства контроля скорости лифтов (УКЛС);</w:t>
      </w:r>
    </w:p>
    <w:p w:rsidR="00B70084" w:rsidRPr="00C74E95" w:rsidRDefault="00B70084" w:rsidP="00B70084">
      <w:pPr>
        <w:spacing w:line="240" w:lineRule="exact"/>
        <w:ind w:firstLine="567"/>
        <w:jc w:val="both"/>
        <w:rPr>
          <w:spacing w:val="-8"/>
        </w:rPr>
      </w:pPr>
      <w:r w:rsidRPr="00C74E95">
        <w:rPr>
          <w:spacing w:val="-8"/>
        </w:rPr>
        <w:t>- техническое обслуживание устройства безопасности (УБ-1);</w:t>
      </w:r>
    </w:p>
    <w:p w:rsidR="00B70084" w:rsidRPr="00C74E95" w:rsidRDefault="00B70084" w:rsidP="00B70084">
      <w:pPr>
        <w:spacing w:line="240" w:lineRule="exact"/>
        <w:ind w:firstLine="567"/>
        <w:jc w:val="both"/>
        <w:rPr>
          <w:spacing w:val="-8"/>
        </w:rPr>
      </w:pPr>
      <w:r w:rsidRPr="00C74E95">
        <w:rPr>
          <w:spacing w:val="-8"/>
        </w:rPr>
        <w:t>- проверка двусторонней переговорной связи и сигналов неисправности лифта из кабины;</w:t>
      </w:r>
    </w:p>
    <w:p w:rsidR="00B70084" w:rsidRPr="00C74E95" w:rsidRDefault="00B70084" w:rsidP="00B70084">
      <w:pPr>
        <w:spacing w:line="240" w:lineRule="exact"/>
        <w:ind w:firstLine="567"/>
        <w:jc w:val="both"/>
        <w:rPr>
          <w:spacing w:val="-8"/>
        </w:rPr>
      </w:pPr>
      <w:r w:rsidRPr="00C74E95">
        <w:rPr>
          <w:spacing w:val="-8"/>
        </w:rPr>
        <w:t>- проверка двусторонней переговорной связи и сигналов неисправности лифта, а также контроля закрытия дверей, из машинного помещения;</w:t>
      </w:r>
    </w:p>
    <w:p w:rsidR="00B70084" w:rsidRPr="00C74E95" w:rsidRDefault="00B70084" w:rsidP="00B70084">
      <w:pPr>
        <w:spacing w:line="240" w:lineRule="exact"/>
        <w:ind w:firstLine="567"/>
        <w:jc w:val="both"/>
        <w:rPr>
          <w:spacing w:val="-8"/>
        </w:rPr>
      </w:pPr>
      <w:r w:rsidRPr="00C74E95">
        <w:rPr>
          <w:spacing w:val="-8"/>
        </w:rPr>
        <w:t>- ежесуточное диагностирование линий громкоговорящей связи к лифтам с пульта ОДС и выполняться на основании следующих документов:</w:t>
      </w:r>
    </w:p>
    <w:p w:rsidR="00B70084" w:rsidRPr="00C74E95" w:rsidRDefault="00B70084" w:rsidP="00B70084">
      <w:pPr>
        <w:spacing w:line="240" w:lineRule="exact"/>
        <w:ind w:firstLine="567"/>
        <w:jc w:val="both"/>
        <w:rPr>
          <w:spacing w:val="-8"/>
        </w:rPr>
      </w:pPr>
      <w:r w:rsidRPr="00C74E95">
        <w:rPr>
          <w:spacing w:val="-8"/>
        </w:rPr>
        <w:t>- инструкции по эксплуатации завода изготовителя оборудования ООО «Лифт Комплекс ДС»;</w:t>
      </w:r>
    </w:p>
    <w:p w:rsidR="00B70084" w:rsidRPr="00C74E95" w:rsidRDefault="00B70084" w:rsidP="00B70084">
      <w:pPr>
        <w:spacing w:line="240" w:lineRule="exact"/>
        <w:ind w:firstLine="567"/>
        <w:jc w:val="both"/>
        <w:rPr>
          <w:spacing w:val="-8"/>
        </w:rPr>
      </w:pPr>
      <w:r w:rsidRPr="00C74E95">
        <w:rPr>
          <w:spacing w:val="-8"/>
        </w:rPr>
        <w:t>- руководства по эксплуатации завода изготовителя оборудования ООО «Лифт Комплекс ДС»;</w:t>
      </w:r>
    </w:p>
    <w:p w:rsidR="00B70084" w:rsidRPr="00C74E95" w:rsidRDefault="00B70084" w:rsidP="00B70084">
      <w:pPr>
        <w:spacing w:line="240" w:lineRule="exact"/>
        <w:ind w:firstLine="567"/>
        <w:jc w:val="both"/>
        <w:rPr>
          <w:spacing w:val="-8"/>
        </w:rPr>
      </w:pPr>
      <w:r w:rsidRPr="00C74E95">
        <w:rPr>
          <w:spacing w:val="-8"/>
        </w:rPr>
        <w:t>- правил устройства и безопасной эксплуатации лифта ПБ 10-558-03, утвержденных Постановлением Госгортехнадзора РФ от 16.05.2003г.</w:t>
      </w:r>
    </w:p>
    <w:p w:rsidR="00B70084" w:rsidRPr="00C74E95" w:rsidRDefault="00B70084" w:rsidP="00B70084">
      <w:pPr>
        <w:spacing w:line="240" w:lineRule="exact"/>
        <w:ind w:firstLine="567"/>
        <w:jc w:val="both"/>
        <w:rPr>
          <w:spacing w:val="-8"/>
        </w:rPr>
      </w:pPr>
    </w:p>
    <w:p w:rsidR="00B70084" w:rsidRPr="00C74E95" w:rsidRDefault="00B70084" w:rsidP="00B70084">
      <w:pPr>
        <w:widowControl w:val="0"/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exact"/>
        <w:ind w:firstLine="567"/>
        <w:jc w:val="both"/>
        <w:rPr>
          <w:b/>
          <w:bCs/>
          <w:spacing w:val="-8"/>
        </w:rPr>
      </w:pPr>
      <w:r w:rsidRPr="00C74E95">
        <w:rPr>
          <w:b/>
          <w:bCs/>
          <w:spacing w:val="-8"/>
        </w:rPr>
        <w:t>2.Порядок и условия оказания услуг:</w:t>
      </w:r>
    </w:p>
    <w:p w:rsidR="00B70084" w:rsidRPr="00C74E95" w:rsidRDefault="00B70084" w:rsidP="00B70084">
      <w:pPr>
        <w:widowControl w:val="0"/>
        <w:tabs>
          <w:tab w:val="left" w:pos="567"/>
          <w:tab w:val="left" w:pos="851"/>
          <w:tab w:val="left" w:pos="993"/>
          <w:tab w:val="left" w:pos="1134"/>
        </w:tabs>
        <w:suppressAutoHyphens/>
        <w:spacing w:line="240" w:lineRule="exact"/>
        <w:ind w:firstLine="567"/>
        <w:jc w:val="both"/>
        <w:textAlignment w:val="baseline"/>
        <w:rPr>
          <w:rFonts w:eastAsia="DejaVu Sans"/>
          <w:spacing w:val="-8"/>
          <w:kern w:val="1"/>
          <w:lang w:eastAsia="ar-SA"/>
        </w:rPr>
      </w:pPr>
      <w:r w:rsidRPr="00C74E95">
        <w:rPr>
          <w:rFonts w:eastAsia="DejaVu Sans"/>
          <w:spacing w:val="-8"/>
          <w:kern w:val="1"/>
          <w:lang w:eastAsia="ar-SA"/>
        </w:rPr>
        <w:t xml:space="preserve">2.1.Исполнитель </w:t>
      </w:r>
      <w:r w:rsidRPr="00C74E95">
        <w:rPr>
          <w:spacing w:val="-8"/>
        </w:rPr>
        <w:t xml:space="preserve">работ по обеспечению надлежащего содержания и технического обслуживания лифтового комплекса «Система диспетчеризации и диагностики лифтов «Обь» (далее – Исполнитель) </w:t>
      </w:r>
      <w:r w:rsidRPr="00C74E95">
        <w:rPr>
          <w:rFonts w:eastAsia="DejaVu Sans"/>
          <w:spacing w:val="-8"/>
          <w:kern w:val="1"/>
          <w:lang w:eastAsia="ar-SA"/>
        </w:rPr>
        <w:t>должен иметь свидетельства о вступлении в СРО с допуском к определенному виду или видам работ, которые оказывают влияние на безопасность объектов капитального строительства, с указанием в перечне видов работ в соответствии с приказом Министерства регионального развития РФ от 30.12.2009 г. № 624 (23.2. Монтаж лифтов. 24.2. Пусконаладочные работы лифтов).</w:t>
      </w:r>
    </w:p>
    <w:p w:rsidR="00B70084" w:rsidRPr="00C74E95" w:rsidRDefault="00B70084" w:rsidP="00B70084">
      <w:pPr>
        <w:widowControl w:val="0"/>
        <w:tabs>
          <w:tab w:val="left" w:pos="567"/>
          <w:tab w:val="left" w:pos="851"/>
          <w:tab w:val="left" w:pos="993"/>
          <w:tab w:val="left" w:pos="1134"/>
        </w:tabs>
        <w:suppressAutoHyphens/>
        <w:spacing w:line="240" w:lineRule="exact"/>
        <w:ind w:firstLine="567"/>
        <w:jc w:val="both"/>
        <w:textAlignment w:val="baseline"/>
        <w:rPr>
          <w:rFonts w:eastAsia="DejaVu Sans"/>
          <w:spacing w:val="-8"/>
          <w:kern w:val="24"/>
          <w:lang w:eastAsia="ar-SA"/>
        </w:rPr>
      </w:pPr>
      <w:r w:rsidRPr="00C74E95">
        <w:rPr>
          <w:rFonts w:eastAsia="DejaVu Sans"/>
          <w:spacing w:val="-8"/>
          <w:kern w:val="24"/>
          <w:lang w:eastAsia="ar-SA"/>
        </w:rPr>
        <w:t xml:space="preserve">2.2.Исполнитель должен соблюдать технологию и методы производства работ в соответствии с: </w:t>
      </w:r>
    </w:p>
    <w:p w:rsidR="00B70084" w:rsidRPr="00C74E95" w:rsidRDefault="00B70084" w:rsidP="00B70084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exact"/>
        <w:ind w:firstLine="567"/>
        <w:jc w:val="both"/>
        <w:rPr>
          <w:spacing w:val="-8"/>
        </w:rPr>
      </w:pPr>
      <w:r w:rsidRPr="00C74E95">
        <w:rPr>
          <w:spacing w:val="-8"/>
        </w:rPr>
        <w:lastRenderedPageBreak/>
        <w:t xml:space="preserve">инструкциями по техническому обслуживанию и ремонту завода-изготовителя, </w:t>
      </w:r>
    </w:p>
    <w:p w:rsidR="00B70084" w:rsidRPr="00C74E95" w:rsidRDefault="00B70084" w:rsidP="00B70084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exact"/>
        <w:ind w:firstLine="567"/>
        <w:jc w:val="both"/>
        <w:rPr>
          <w:spacing w:val="-8"/>
        </w:rPr>
      </w:pPr>
      <w:r w:rsidRPr="00C74E95">
        <w:rPr>
          <w:spacing w:val="-8"/>
        </w:rPr>
        <w:t xml:space="preserve">технологическими картами, </w:t>
      </w:r>
    </w:p>
    <w:p w:rsidR="00B70084" w:rsidRPr="00C74E95" w:rsidRDefault="00B70084" w:rsidP="00B70084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exact"/>
        <w:ind w:firstLine="567"/>
        <w:jc w:val="both"/>
        <w:rPr>
          <w:spacing w:val="-8"/>
        </w:rPr>
      </w:pPr>
      <w:r w:rsidRPr="00C74E95">
        <w:rPr>
          <w:spacing w:val="-8"/>
        </w:rPr>
        <w:t xml:space="preserve">техническим заданием, </w:t>
      </w:r>
    </w:p>
    <w:p w:rsidR="00B70084" w:rsidRPr="00C74E95" w:rsidRDefault="00B70084" w:rsidP="00B70084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exact"/>
        <w:ind w:firstLine="567"/>
        <w:jc w:val="both"/>
        <w:rPr>
          <w:spacing w:val="-8"/>
        </w:rPr>
      </w:pPr>
      <w:r w:rsidRPr="00C74E95">
        <w:rPr>
          <w:spacing w:val="-8"/>
        </w:rPr>
        <w:t xml:space="preserve">соблюдением правил охраны труда, техники безопасности и пожарной безопасности, </w:t>
      </w:r>
    </w:p>
    <w:p w:rsidR="00B70084" w:rsidRPr="00C74E95" w:rsidRDefault="00B70084" w:rsidP="00B70084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exact"/>
        <w:ind w:firstLine="567"/>
        <w:jc w:val="both"/>
        <w:rPr>
          <w:spacing w:val="-8"/>
        </w:rPr>
      </w:pPr>
      <w:r w:rsidRPr="00C74E95">
        <w:rPr>
          <w:spacing w:val="-8"/>
        </w:rPr>
        <w:t xml:space="preserve">стандартами, строительными нормами и правилами и иными действующими на территории РФ нормативно-правовыми документами:  </w:t>
      </w:r>
    </w:p>
    <w:p w:rsidR="00B70084" w:rsidRPr="00C74E95" w:rsidRDefault="00B70084" w:rsidP="00B70084">
      <w:pPr>
        <w:tabs>
          <w:tab w:val="left" w:pos="567"/>
          <w:tab w:val="left" w:pos="851"/>
          <w:tab w:val="left" w:pos="993"/>
          <w:tab w:val="left" w:pos="1134"/>
        </w:tabs>
        <w:spacing w:line="240" w:lineRule="exact"/>
        <w:ind w:firstLine="567"/>
        <w:jc w:val="both"/>
        <w:rPr>
          <w:spacing w:val="-8"/>
        </w:rPr>
      </w:pPr>
      <w:r w:rsidRPr="00C74E95">
        <w:rPr>
          <w:spacing w:val="-8"/>
        </w:rPr>
        <w:t xml:space="preserve">- </w:t>
      </w:r>
      <w:hyperlink w:anchor="_blank" w:history="1">
        <w:r w:rsidRPr="00C74E95">
          <w:rPr>
            <w:spacing w:val="-8"/>
            <w:u w:val="single"/>
          </w:rPr>
          <w:t>ГОСТ Р 53780-2010 (ЕН 81-1:1998, ЕН 81-2:1998) «Лифты. Общие требования безопасности к устройству и установке»</w:t>
        </w:r>
      </w:hyperlink>
      <w:r w:rsidRPr="00C74E95">
        <w:rPr>
          <w:spacing w:val="-8"/>
        </w:rPr>
        <w:t>;</w:t>
      </w:r>
    </w:p>
    <w:p w:rsidR="00B70084" w:rsidRPr="00C74E95" w:rsidRDefault="00B70084" w:rsidP="00B70084">
      <w:pPr>
        <w:tabs>
          <w:tab w:val="left" w:pos="567"/>
          <w:tab w:val="left" w:pos="851"/>
          <w:tab w:val="left" w:pos="993"/>
          <w:tab w:val="left" w:pos="1134"/>
        </w:tabs>
        <w:spacing w:line="240" w:lineRule="exact"/>
        <w:ind w:firstLine="567"/>
        <w:jc w:val="both"/>
        <w:rPr>
          <w:spacing w:val="-8"/>
        </w:rPr>
      </w:pPr>
      <w:r w:rsidRPr="00C74E95">
        <w:rPr>
          <w:spacing w:val="-8"/>
        </w:rPr>
        <w:t xml:space="preserve">- </w:t>
      </w:r>
      <w:hyperlink w:anchor="_blank" w:history="1">
        <w:r w:rsidRPr="00C74E95">
          <w:rPr>
            <w:spacing w:val="-8"/>
            <w:u w:val="single"/>
          </w:rPr>
          <w:t>ГОСТ Р 52382-2010 (ЕН 81-72:2003) «Лифты пассажирские. Лифты для пожарных»</w:t>
        </w:r>
      </w:hyperlink>
      <w:r w:rsidRPr="00C74E95">
        <w:rPr>
          <w:spacing w:val="-8"/>
        </w:rPr>
        <w:t>;</w:t>
      </w:r>
    </w:p>
    <w:p w:rsidR="00B70084" w:rsidRPr="00C74E95" w:rsidRDefault="00B70084" w:rsidP="00B70084">
      <w:pPr>
        <w:tabs>
          <w:tab w:val="left" w:pos="567"/>
          <w:tab w:val="left" w:pos="851"/>
          <w:tab w:val="left" w:pos="993"/>
          <w:tab w:val="left" w:pos="1134"/>
        </w:tabs>
        <w:spacing w:line="240" w:lineRule="exact"/>
        <w:ind w:firstLine="567"/>
        <w:jc w:val="both"/>
        <w:rPr>
          <w:spacing w:val="-8"/>
        </w:rPr>
      </w:pPr>
      <w:r w:rsidRPr="00C74E95">
        <w:rPr>
          <w:spacing w:val="-8"/>
        </w:rPr>
        <w:t xml:space="preserve">- </w:t>
      </w:r>
      <w:hyperlink w:anchor="_blank" w:history="1">
        <w:r w:rsidRPr="00C74E95">
          <w:rPr>
            <w:spacing w:val="-8"/>
            <w:u w:val="single"/>
          </w:rPr>
          <w:t>ГОСТ Р 52383-2005 «Лифты. Пожарная безопасность»</w:t>
        </w:r>
      </w:hyperlink>
      <w:r w:rsidRPr="00C74E95">
        <w:rPr>
          <w:spacing w:val="-8"/>
        </w:rPr>
        <w:t>;</w:t>
      </w:r>
    </w:p>
    <w:p w:rsidR="00B70084" w:rsidRPr="00C74E95" w:rsidRDefault="00B70084" w:rsidP="00B70084">
      <w:pPr>
        <w:tabs>
          <w:tab w:val="left" w:pos="567"/>
          <w:tab w:val="left" w:pos="851"/>
          <w:tab w:val="left" w:pos="993"/>
          <w:tab w:val="left" w:pos="1134"/>
        </w:tabs>
        <w:spacing w:line="240" w:lineRule="exact"/>
        <w:ind w:firstLine="567"/>
        <w:jc w:val="both"/>
        <w:rPr>
          <w:spacing w:val="-8"/>
        </w:rPr>
      </w:pPr>
      <w:r w:rsidRPr="00C74E95">
        <w:rPr>
          <w:spacing w:val="-8"/>
        </w:rPr>
        <w:t xml:space="preserve">- </w:t>
      </w:r>
      <w:hyperlink w:anchor="_blank" w:history="1">
        <w:r w:rsidRPr="00C74E95">
          <w:rPr>
            <w:spacing w:val="-8"/>
            <w:u w:val="single"/>
          </w:rPr>
          <w:t>ГОСТ Р 53296-2009 «Установка лифтов для пожарных в зданиях и сооружениях. Требования пожарной безопасности»</w:t>
        </w:r>
      </w:hyperlink>
      <w:r w:rsidRPr="00C74E95">
        <w:rPr>
          <w:spacing w:val="-8"/>
        </w:rPr>
        <w:t>;</w:t>
      </w:r>
    </w:p>
    <w:p w:rsidR="00B70084" w:rsidRPr="00C74E95" w:rsidRDefault="00B70084" w:rsidP="00B70084">
      <w:pPr>
        <w:tabs>
          <w:tab w:val="left" w:pos="567"/>
          <w:tab w:val="left" w:pos="851"/>
          <w:tab w:val="left" w:pos="993"/>
          <w:tab w:val="left" w:pos="1134"/>
        </w:tabs>
        <w:spacing w:line="240" w:lineRule="exact"/>
        <w:ind w:firstLine="567"/>
        <w:jc w:val="both"/>
        <w:rPr>
          <w:spacing w:val="-8"/>
        </w:rPr>
      </w:pPr>
      <w:r w:rsidRPr="00C74E95">
        <w:rPr>
          <w:spacing w:val="-8"/>
        </w:rPr>
        <w:t xml:space="preserve">- </w:t>
      </w:r>
      <w:hyperlink w:anchor="_blank" w:history="1">
        <w:r w:rsidRPr="00C74E95">
          <w:rPr>
            <w:spacing w:val="-8"/>
            <w:u w:val="single"/>
          </w:rPr>
          <w:t>ГОСТ Р 51631-2008 (ЕН 81-70:2003) «Лифты пассажирские. Технические требования доступности, включая доступность для инвалидов и других маломобильных групп населения»</w:t>
        </w:r>
      </w:hyperlink>
      <w:r w:rsidRPr="00C74E95">
        <w:rPr>
          <w:spacing w:val="-8"/>
        </w:rPr>
        <w:t>;</w:t>
      </w:r>
    </w:p>
    <w:p w:rsidR="00B70084" w:rsidRPr="00C74E95" w:rsidRDefault="00B70084" w:rsidP="00B70084">
      <w:pPr>
        <w:tabs>
          <w:tab w:val="left" w:pos="567"/>
          <w:tab w:val="left" w:pos="851"/>
          <w:tab w:val="left" w:pos="993"/>
          <w:tab w:val="left" w:pos="1134"/>
        </w:tabs>
        <w:spacing w:line="240" w:lineRule="exact"/>
        <w:ind w:firstLine="567"/>
        <w:jc w:val="both"/>
        <w:rPr>
          <w:spacing w:val="-8"/>
        </w:rPr>
      </w:pPr>
      <w:r w:rsidRPr="00C74E95">
        <w:rPr>
          <w:spacing w:val="-8"/>
        </w:rPr>
        <w:t>- ГОСТ Р 53297-2009 «Лифты пассажирские и грузовые. Требования пожарной безопасности»;</w:t>
      </w:r>
    </w:p>
    <w:p w:rsidR="00B70084" w:rsidRPr="00C74E95" w:rsidRDefault="00B70084" w:rsidP="00B70084">
      <w:pPr>
        <w:tabs>
          <w:tab w:val="left" w:pos="567"/>
          <w:tab w:val="left" w:pos="851"/>
          <w:tab w:val="left" w:pos="993"/>
          <w:tab w:val="left" w:pos="1134"/>
        </w:tabs>
        <w:spacing w:line="240" w:lineRule="exact"/>
        <w:ind w:firstLine="567"/>
        <w:jc w:val="both"/>
        <w:rPr>
          <w:spacing w:val="-8"/>
        </w:rPr>
      </w:pPr>
      <w:r w:rsidRPr="00C74E95">
        <w:rPr>
          <w:spacing w:val="-8"/>
        </w:rPr>
        <w:t>- ГОСТ Р 52626-2006 «Методология оценки и повышения безопасности лифтов, находящихся в эксплуатации»;</w:t>
      </w:r>
    </w:p>
    <w:p w:rsidR="00B70084" w:rsidRPr="00C74E95" w:rsidRDefault="00B70084" w:rsidP="00B70084">
      <w:pPr>
        <w:tabs>
          <w:tab w:val="left" w:pos="567"/>
          <w:tab w:val="left" w:pos="851"/>
          <w:tab w:val="left" w:pos="993"/>
          <w:tab w:val="left" w:pos="1134"/>
        </w:tabs>
        <w:spacing w:line="240" w:lineRule="exact"/>
        <w:ind w:firstLine="567"/>
        <w:jc w:val="both"/>
        <w:rPr>
          <w:spacing w:val="-8"/>
        </w:rPr>
      </w:pPr>
      <w:r w:rsidRPr="00C74E95">
        <w:rPr>
          <w:spacing w:val="-8"/>
        </w:rPr>
        <w:t xml:space="preserve">- </w:t>
      </w:r>
      <w:hyperlink w:anchor="_blank" w:history="1">
        <w:r w:rsidRPr="00C74E95">
          <w:rPr>
            <w:spacing w:val="-8"/>
            <w:u w:val="single"/>
          </w:rPr>
          <w:t>ГОСТ Р 53782-2010 «Лифты. Правила и методы оценки соответствия лифтов при вводе в эксплуатацию»</w:t>
        </w:r>
      </w:hyperlink>
      <w:r w:rsidRPr="00C74E95">
        <w:rPr>
          <w:spacing w:val="-8"/>
        </w:rPr>
        <w:t>;</w:t>
      </w:r>
    </w:p>
    <w:p w:rsidR="00B70084" w:rsidRPr="00C74E95" w:rsidRDefault="00B70084" w:rsidP="00B70084">
      <w:pPr>
        <w:tabs>
          <w:tab w:val="left" w:pos="567"/>
          <w:tab w:val="left" w:pos="851"/>
          <w:tab w:val="left" w:pos="993"/>
          <w:tab w:val="left" w:pos="1134"/>
        </w:tabs>
        <w:spacing w:line="240" w:lineRule="exact"/>
        <w:ind w:firstLine="567"/>
        <w:jc w:val="both"/>
        <w:rPr>
          <w:spacing w:val="-8"/>
        </w:rPr>
      </w:pPr>
      <w:r w:rsidRPr="00C74E95">
        <w:rPr>
          <w:spacing w:val="-8"/>
        </w:rPr>
        <w:t>- СНиП IV-14-82 Сборник 2-14 «Лифты»;</w:t>
      </w:r>
    </w:p>
    <w:p w:rsidR="00B70084" w:rsidRPr="00C74E95" w:rsidRDefault="00B70084" w:rsidP="00B70084">
      <w:pPr>
        <w:tabs>
          <w:tab w:val="left" w:pos="567"/>
          <w:tab w:val="left" w:pos="851"/>
          <w:tab w:val="left" w:pos="993"/>
          <w:tab w:val="left" w:pos="1134"/>
        </w:tabs>
        <w:spacing w:line="240" w:lineRule="exact"/>
        <w:ind w:firstLine="567"/>
        <w:jc w:val="both"/>
        <w:rPr>
          <w:spacing w:val="-8"/>
        </w:rPr>
      </w:pPr>
      <w:r w:rsidRPr="00C74E95">
        <w:rPr>
          <w:spacing w:val="-8"/>
        </w:rPr>
        <w:t>- Технические регламенты Таможенного союза. Безопасность лифтов.</w:t>
      </w:r>
    </w:p>
    <w:p w:rsidR="00B70084" w:rsidRPr="00C74E95" w:rsidRDefault="00B70084" w:rsidP="00B70084">
      <w:pPr>
        <w:widowControl w:val="0"/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exact"/>
        <w:ind w:firstLine="567"/>
        <w:jc w:val="both"/>
        <w:rPr>
          <w:bCs/>
          <w:spacing w:val="-8"/>
        </w:rPr>
      </w:pPr>
      <w:r w:rsidRPr="00C74E95">
        <w:rPr>
          <w:bCs/>
          <w:spacing w:val="-8"/>
        </w:rPr>
        <w:t xml:space="preserve">2.3.Работники Исполнителя должны иметь аттестованных специалистов по основам промышленной безопасности; по эксплуатации лифтов. </w:t>
      </w:r>
    </w:p>
    <w:p w:rsidR="00B70084" w:rsidRPr="00C74E95" w:rsidRDefault="00B70084" w:rsidP="00B70084">
      <w:pPr>
        <w:widowControl w:val="0"/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exact"/>
        <w:ind w:firstLine="567"/>
        <w:jc w:val="both"/>
        <w:rPr>
          <w:bCs/>
          <w:spacing w:val="-8"/>
        </w:rPr>
      </w:pPr>
      <w:r w:rsidRPr="00C74E95">
        <w:rPr>
          <w:bCs/>
          <w:spacing w:val="-8"/>
        </w:rPr>
        <w:t>2.4.Персонал исполнителя должен быть аттестован по электробезопасности не ниже IV группы (в соответствии с требованиями ПОТ РМ-016-2011).</w:t>
      </w:r>
    </w:p>
    <w:p w:rsidR="00B70084" w:rsidRPr="00C74E95" w:rsidRDefault="00B70084" w:rsidP="00B70084">
      <w:pPr>
        <w:widowControl w:val="0"/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exact"/>
        <w:ind w:firstLine="567"/>
        <w:jc w:val="both"/>
        <w:rPr>
          <w:bCs/>
          <w:spacing w:val="-8"/>
        </w:rPr>
      </w:pPr>
      <w:r w:rsidRPr="00C74E95">
        <w:rPr>
          <w:bCs/>
          <w:spacing w:val="-8"/>
        </w:rPr>
        <w:t>2.5.Исполнитель должен иметь в штате не менее двух аттестованных специалистов заводом изготовителем для технического обслуживания и ремонта диспетчерского комплекса «ОБЬ».</w:t>
      </w:r>
    </w:p>
    <w:p w:rsidR="00B70084" w:rsidRPr="00C74E95" w:rsidRDefault="00B70084" w:rsidP="00B70084">
      <w:pPr>
        <w:widowControl w:val="0"/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exact"/>
        <w:ind w:firstLine="567"/>
        <w:jc w:val="both"/>
        <w:rPr>
          <w:bCs/>
          <w:spacing w:val="-8"/>
        </w:rPr>
      </w:pPr>
      <w:r w:rsidRPr="00C74E95">
        <w:rPr>
          <w:bCs/>
          <w:spacing w:val="-8"/>
        </w:rPr>
        <w:t>2.6.Исполнитель должен иметь в штате не менее четырех аттестованных диспетчеров заводом изготовителем для технического обслуживания и ремонта диспетчерского комплекса «ОБЬ».</w:t>
      </w:r>
    </w:p>
    <w:p w:rsidR="00B70084" w:rsidRPr="00C74E95" w:rsidRDefault="00B70084" w:rsidP="00B70084">
      <w:pPr>
        <w:widowControl w:val="0"/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exact"/>
        <w:ind w:firstLine="567"/>
        <w:jc w:val="both"/>
        <w:rPr>
          <w:bCs/>
          <w:spacing w:val="-8"/>
        </w:rPr>
      </w:pPr>
      <w:r w:rsidRPr="00C74E95">
        <w:rPr>
          <w:bCs/>
          <w:spacing w:val="-8"/>
        </w:rPr>
        <w:t>2.7.Дежурный персонал исполнителя должен вести оперативную документацию: журнал для фиксирования ежемесячных осмотров диспетчерского комплекса «ОБЬ» (для регистрации сбоев в работе диспетчерского комплекса «ОБЬ» и отметках о принятых мерах и времени устранения неисправностей); журнал текущих ремонтов диспетчерского комплекса «ОБЬ» (технического обслуживания).</w:t>
      </w:r>
    </w:p>
    <w:p w:rsidR="00B70084" w:rsidRPr="00C74E95" w:rsidRDefault="00B70084" w:rsidP="00B70084">
      <w:pPr>
        <w:widowControl w:val="0"/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exact"/>
        <w:ind w:firstLine="567"/>
        <w:jc w:val="both"/>
        <w:rPr>
          <w:bCs/>
          <w:spacing w:val="-8"/>
        </w:rPr>
      </w:pPr>
      <w:r w:rsidRPr="00C74E95">
        <w:rPr>
          <w:bCs/>
          <w:spacing w:val="-8"/>
        </w:rPr>
        <w:t>2.8.Исполнитель должен быть официальным представителем завода изготовителя по монтажу, пусконаладке и техническому обслуживанию диспетчерского комплекса «ОБЬ».</w:t>
      </w:r>
    </w:p>
    <w:p w:rsidR="00B70084" w:rsidRPr="00C74E95" w:rsidRDefault="00B70084" w:rsidP="00B70084">
      <w:pPr>
        <w:widowControl w:val="0"/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exact"/>
        <w:ind w:firstLine="567"/>
        <w:jc w:val="both"/>
        <w:rPr>
          <w:bCs/>
          <w:spacing w:val="-8"/>
        </w:rPr>
      </w:pPr>
      <w:r w:rsidRPr="00C74E95">
        <w:rPr>
          <w:bCs/>
          <w:spacing w:val="-8"/>
        </w:rPr>
        <w:t>2.9.Исполнитель с</w:t>
      </w:r>
      <w:r w:rsidRPr="00C74E95">
        <w:rPr>
          <w:spacing w:val="-8"/>
        </w:rPr>
        <w:t xml:space="preserve">воевременно уведомляет собственника имущества (Ссудодателя) лифтового комплекса «Система диспетчеризации и диагностики лифтов «Обь» о необходимости замены морально и физически устаревшего оборудования </w:t>
      </w:r>
      <w:r w:rsidRPr="00C74E95">
        <w:rPr>
          <w:bCs/>
          <w:spacing w:val="-8"/>
        </w:rPr>
        <w:t>диспетчерского комплекса «ОБЬ»</w:t>
      </w:r>
      <w:r w:rsidRPr="00C74E95">
        <w:rPr>
          <w:spacing w:val="-8"/>
        </w:rPr>
        <w:t xml:space="preserve">, а также отдельных деталей, узлов и механизмов, дальнейшая эксплуатация которых не обеспечивает безопасную и бесперебойную работу </w:t>
      </w:r>
      <w:r w:rsidRPr="00C74E95">
        <w:rPr>
          <w:bCs/>
          <w:spacing w:val="-8"/>
        </w:rPr>
        <w:t>диспетчерского комплекса «ОБЬ»</w:t>
      </w:r>
      <w:r w:rsidRPr="00C74E95">
        <w:rPr>
          <w:spacing w:val="-8"/>
        </w:rPr>
        <w:t xml:space="preserve">. Своевременно информирует Заказчика об изменениях требований к эксплуатации </w:t>
      </w:r>
      <w:r w:rsidRPr="00C74E95">
        <w:rPr>
          <w:bCs/>
          <w:spacing w:val="-8"/>
        </w:rPr>
        <w:t>диспетчерского комплекса «ОБЬ»</w:t>
      </w:r>
      <w:r w:rsidRPr="00C74E95">
        <w:rPr>
          <w:spacing w:val="-8"/>
        </w:rPr>
        <w:t>, а также дает рекомендации о возможных технических усовершенствованиях.</w:t>
      </w:r>
    </w:p>
    <w:p w:rsidR="00B70084" w:rsidRPr="00C74E95" w:rsidRDefault="00B70084" w:rsidP="00B70084">
      <w:pPr>
        <w:widowControl w:val="0"/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exact"/>
        <w:ind w:firstLine="567"/>
        <w:jc w:val="both"/>
        <w:rPr>
          <w:bCs/>
          <w:spacing w:val="-8"/>
        </w:rPr>
      </w:pPr>
      <w:r w:rsidRPr="00C74E95">
        <w:rPr>
          <w:spacing w:val="-8"/>
        </w:rPr>
        <w:t xml:space="preserve">2.10.Работы по техническому обслуживанию </w:t>
      </w:r>
      <w:r w:rsidRPr="00C74E95">
        <w:rPr>
          <w:bCs/>
          <w:spacing w:val="-8"/>
        </w:rPr>
        <w:t>диспетчерского комплекса «ОБЬ»</w:t>
      </w:r>
      <w:r w:rsidRPr="00C74E95">
        <w:rPr>
          <w:spacing w:val="-8"/>
        </w:rPr>
        <w:t xml:space="preserve"> оказываются с использованием необходимых инструментов, контрольно – измерительных приборов Исполнителя.</w:t>
      </w:r>
    </w:p>
    <w:p w:rsidR="00B70084" w:rsidRPr="00C74E95" w:rsidRDefault="00B70084" w:rsidP="00B70084">
      <w:pPr>
        <w:widowControl w:val="0"/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40" w:lineRule="exact"/>
        <w:ind w:firstLine="567"/>
        <w:jc w:val="both"/>
        <w:rPr>
          <w:bCs/>
          <w:spacing w:val="-8"/>
        </w:rPr>
      </w:pPr>
      <w:r w:rsidRPr="00C74E95">
        <w:rPr>
          <w:spacing w:val="-8"/>
        </w:rPr>
        <w:t>2.11.Исполнитель исправляет за свой счет некачественно выполненные работы, повлекшие за собой технической неисправности, ставшую следствием некачественно выполненных работ.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1EFF" w:usb1="5200F5FF" w:usb2="00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06E27"/>
    <w:multiLevelType w:val="hybridMultilevel"/>
    <w:tmpl w:val="25385F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0084"/>
    <w:rsid w:val="00557C70"/>
    <w:rsid w:val="006A52AB"/>
    <w:rsid w:val="0077223B"/>
    <w:rsid w:val="00B70084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084"/>
    <w:pPr>
      <w:keepNext/>
      <w:snapToGrid w:val="0"/>
      <w:spacing w:before="240" w:line="252" w:lineRule="auto"/>
      <w:ind w:left="120" w:right="-7"/>
      <w:jc w:val="center"/>
      <w:outlineLvl w:val="0"/>
    </w:pPr>
    <w:rPr>
      <w:i/>
      <w:sz w:val="22"/>
      <w:szCs w:val="20"/>
    </w:rPr>
  </w:style>
  <w:style w:type="paragraph" w:styleId="2">
    <w:name w:val="heading 2"/>
    <w:basedOn w:val="a"/>
    <w:next w:val="a"/>
    <w:link w:val="20"/>
    <w:qFormat/>
    <w:rsid w:val="00B700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0084"/>
    <w:pPr>
      <w:keepNext/>
      <w:ind w:left="709" w:firstLine="11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B70084"/>
    <w:pPr>
      <w:keepNext/>
      <w:tabs>
        <w:tab w:val="left" w:pos="0"/>
        <w:tab w:val="left" w:pos="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  <w:jc w:val="center"/>
      <w:outlineLvl w:val="3"/>
    </w:pPr>
    <w:rPr>
      <w:b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B70084"/>
    <w:pPr>
      <w:keepNext/>
      <w:ind w:left="709" w:firstLine="11"/>
      <w:outlineLvl w:val="4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B700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7008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00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00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008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700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70084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B7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70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7008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B70084"/>
    <w:pPr>
      <w:spacing w:line="360" w:lineRule="atLeast"/>
      <w:ind w:firstLine="709"/>
      <w:jc w:val="both"/>
    </w:pPr>
    <w:rPr>
      <w:spacing w:val="16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70084"/>
    <w:rPr>
      <w:rFonts w:ascii="Times New Roman" w:eastAsia="Times New Roman" w:hAnsi="Times New Roman" w:cs="Times New Roman"/>
      <w:spacing w:val="16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700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70084"/>
    <w:pPr>
      <w:spacing w:before="100" w:beforeAutospacing="1" w:after="100" w:afterAutospacing="1"/>
    </w:pPr>
  </w:style>
  <w:style w:type="paragraph" w:styleId="23">
    <w:name w:val="Body Text 2"/>
    <w:basedOn w:val="a"/>
    <w:link w:val="24"/>
    <w:rsid w:val="00B7008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70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70084"/>
    <w:pPr>
      <w:spacing w:after="120" w:line="288" w:lineRule="auto"/>
      <w:ind w:firstLine="709"/>
      <w:jc w:val="both"/>
    </w:pPr>
    <w:rPr>
      <w:spacing w:val="16"/>
      <w:sz w:val="25"/>
      <w:szCs w:val="20"/>
    </w:rPr>
  </w:style>
  <w:style w:type="character" w:customStyle="1" w:styleId="a9">
    <w:name w:val="Основной текст Знак"/>
    <w:basedOn w:val="a0"/>
    <w:link w:val="a8"/>
    <w:rsid w:val="00B70084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a">
    <w:name w:val="Title"/>
    <w:basedOn w:val="a"/>
    <w:link w:val="ab"/>
    <w:qFormat/>
    <w:rsid w:val="00B70084"/>
    <w:pPr>
      <w:tabs>
        <w:tab w:val="left" w:pos="284"/>
        <w:tab w:val="left" w:pos="567"/>
      </w:tabs>
      <w:jc w:val="center"/>
    </w:pPr>
    <w:rPr>
      <w:b/>
      <w:bCs/>
      <w:i/>
      <w:iCs/>
      <w:u w:val="single"/>
    </w:rPr>
  </w:style>
  <w:style w:type="character" w:customStyle="1" w:styleId="ab">
    <w:name w:val="Название Знак"/>
    <w:basedOn w:val="a0"/>
    <w:link w:val="aa"/>
    <w:rsid w:val="00B70084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rsid w:val="00B70084"/>
    <w:pPr>
      <w:spacing w:after="120" w:line="288" w:lineRule="auto"/>
      <w:ind w:left="283" w:firstLine="709"/>
      <w:jc w:val="both"/>
    </w:pPr>
    <w:rPr>
      <w:spacing w:val="16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70084"/>
    <w:rPr>
      <w:rFonts w:ascii="Times New Roman" w:eastAsia="Times New Roman" w:hAnsi="Times New Roman" w:cs="Times New Roman"/>
      <w:spacing w:val="16"/>
      <w:sz w:val="16"/>
      <w:szCs w:val="16"/>
      <w:lang w:eastAsia="ru-RU"/>
    </w:rPr>
  </w:style>
  <w:style w:type="paragraph" w:styleId="ac">
    <w:name w:val="Body Text Indent"/>
    <w:basedOn w:val="a"/>
    <w:link w:val="ad"/>
    <w:rsid w:val="00B700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B70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писок с точками"/>
    <w:basedOn w:val="a"/>
    <w:rsid w:val="00B70084"/>
    <w:pPr>
      <w:ind w:left="283" w:hanging="283"/>
      <w:jc w:val="both"/>
    </w:pPr>
    <w:rPr>
      <w:rFonts w:eastAsia="Batang"/>
      <w:szCs w:val="20"/>
    </w:rPr>
  </w:style>
  <w:style w:type="paragraph" w:styleId="af">
    <w:name w:val="caption"/>
    <w:basedOn w:val="a"/>
    <w:qFormat/>
    <w:rsid w:val="00B70084"/>
    <w:pPr>
      <w:jc w:val="center"/>
    </w:pPr>
    <w:rPr>
      <w:b/>
      <w:sz w:val="28"/>
      <w:szCs w:val="20"/>
    </w:rPr>
  </w:style>
  <w:style w:type="paragraph" w:styleId="af0">
    <w:name w:val="endnote text"/>
    <w:basedOn w:val="a"/>
    <w:link w:val="af1"/>
    <w:rsid w:val="00B7008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B70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70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0084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11">
    <w:name w:val="toc 1"/>
    <w:basedOn w:val="a"/>
    <w:next w:val="a"/>
    <w:autoRedefine/>
    <w:rsid w:val="00B70084"/>
    <w:pPr>
      <w:tabs>
        <w:tab w:val="right" w:leader="dot" w:pos="9912"/>
      </w:tabs>
      <w:jc w:val="center"/>
    </w:pPr>
    <w:rPr>
      <w:b/>
      <w:caps/>
      <w:noProof/>
    </w:rPr>
  </w:style>
  <w:style w:type="paragraph" w:styleId="af2">
    <w:name w:val="footnote text"/>
    <w:basedOn w:val="a"/>
    <w:link w:val="af3"/>
    <w:rsid w:val="00B70084"/>
    <w:pPr>
      <w:spacing w:after="6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B700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rsid w:val="00B70084"/>
    <w:rPr>
      <w:color w:val="0000FF"/>
      <w:u w:val="single"/>
    </w:rPr>
  </w:style>
  <w:style w:type="paragraph" w:customStyle="1" w:styleId="33">
    <w:name w:val="Стиль3"/>
    <w:basedOn w:val="21"/>
    <w:rsid w:val="00B70084"/>
    <w:pPr>
      <w:widowControl w:val="0"/>
      <w:numPr>
        <w:ilvl w:val="2"/>
      </w:numPr>
      <w:tabs>
        <w:tab w:val="num" w:pos="360"/>
      </w:tabs>
      <w:adjustRightInd w:val="0"/>
      <w:spacing w:line="240" w:lineRule="auto"/>
      <w:ind w:left="283"/>
      <w:textAlignment w:val="baseline"/>
    </w:pPr>
    <w:rPr>
      <w:spacing w:val="0"/>
      <w:sz w:val="24"/>
      <w:szCs w:val="20"/>
    </w:rPr>
  </w:style>
  <w:style w:type="character" w:styleId="af5">
    <w:name w:val="page number"/>
    <w:rsid w:val="00B70084"/>
    <w:rPr>
      <w:rFonts w:ascii="Times New Roman" w:hAnsi="Times New Roman"/>
    </w:rPr>
  </w:style>
  <w:style w:type="paragraph" w:customStyle="1" w:styleId="25">
    <w:name w:val="Стиль2"/>
    <w:basedOn w:val="26"/>
    <w:rsid w:val="00B70084"/>
    <w:pPr>
      <w:keepNext/>
      <w:keepLines/>
      <w:widowControl w:val="0"/>
      <w:numPr>
        <w:ilvl w:val="1"/>
      </w:numPr>
      <w:suppressLineNumbers/>
      <w:tabs>
        <w:tab w:val="num" w:pos="1476"/>
      </w:tabs>
      <w:suppressAutoHyphens/>
      <w:spacing w:after="60"/>
      <w:ind w:left="1476" w:hanging="576"/>
      <w:jc w:val="both"/>
    </w:pPr>
    <w:rPr>
      <w:b/>
      <w:szCs w:val="20"/>
    </w:rPr>
  </w:style>
  <w:style w:type="paragraph" w:styleId="26">
    <w:name w:val="List Number 2"/>
    <w:basedOn w:val="a"/>
    <w:rsid w:val="00B70084"/>
    <w:pPr>
      <w:tabs>
        <w:tab w:val="num" w:pos="720"/>
      </w:tabs>
      <w:ind w:left="720" w:hanging="360"/>
    </w:pPr>
  </w:style>
  <w:style w:type="paragraph" w:customStyle="1" w:styleId="af6">
    <w:name w:val="Словарная статья"/>
    <w:basedOn w:val="a"/>
    <w:next w:val="a"/>
    <w:rsid w:val="00B70084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34">
    <w:name w:val="Body Text 3"/>
    <w:basedOn w:val="a"/>
    <w:link w:val="35"/>
    <w:rsid w:val="00B7008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B700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7">
    <w:name w:val="Основной шрифт"/>
    <w:semiHidden/>
    <w:rsid w:val="00B70084"/>
  </w:style>
  <w:style w:type="paragraph" w:styleId="af8">
    <w:name w:val="header"/>
    <w:basedOn w:val="a"/>
    <w:link w:val="af9"/>
    <w:rsid w:val="00B7008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B70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B70084"/>
    <w:pPr>
      <w:tabs>
        <w:tab w:val="center" w:pos="4677"/>
        <w:tab w:val="right" w:pos="9355"/>
      </w:tabs>
    </w:pPr>
    <w:rPr>
      <w:lang/>
    </w:rPr>
  </w:style>
  <w:style w:type="character" w:customStyle="1" w:styleId="afb">
    <w:name w:val="Нижний колонтитул Знак"/>
    <w:basedOn w:val="a0"/>
    <w:link w:val="afa"/>
    <w:uiPriority w:val="99"/>
    <w:rsid w:val="00B7008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Normal">
    <w:name w:val="Normal"/>
    <w:rsid w:val="00B7008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c">
    <w:name w:val="footnote reference"/>
    <w:rsid w:val="00B70084"/>
    <w:rPr>
      <w:vertAlign w:val="superscript"/>
    </w:rPr>
  </w:style>
  <w:style w:type="paragraph" w:customStyle="1" w:styleId="ConsPlusNormal">
    <w:name w:val="ConsPlusNormal"/>
    <w:rsid w:val="00B70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0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pt">
    <w:name w:val="Обычный + 11 pt"/>
    <w:aliases w:val="Первая строка:  1 см,После:  0 пт,Междустр.интервал:  один..."/>
    <w:basedOn w:val="a"/>
    <w:rsid w:val="00B70084"/>
    <w:pPr>
      <w:widowControl w:val="0"/>
      <w:ind w:firstLine="567"/>
      <w:jc w:val="both"/>
    </w:pPr>
    <w:rPr>
      <w:spacing w:val="16"/>
      <w:sz w:val="22"/>
      <w:szCs w:val="22"/>
    </w:rPr>
  </w:style>
  <w:style w:type="paragraph" w:customStyle="1" w:styleId="ConsNormal">
    <w:name w:val="ConsNormal"/>
    <w:rsid w:val="00B70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Document Map"/>
    <w:basedOn w:val="a"/>
    <w:link w:val="afe"/>
    <w:rsid w:val="00B70084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rsid w:val="00B7008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12">
    <w:name w:val=" Знак Знак1"/>
    <w:rsid w:val="00B70084"/>
    <w:rPr>
      <w:spacing w:val="16"/>
      <w:sz w:val="16"/>
      <w:szCs w:val="16"/>
      <w:lang w:val="ru-RU" w:eastAsia="ru-RU" w:bidi="ar-SA"/>
    </w:rPr>
  </w:style>
  <w:style w:type="paragraph" w:customStyle="1" w:styleId="variable">
    <w:name w:val="variable"/>
    <w:basedOn w:val="a"/>
    <w:rsid w:val="00B70084"/>
    <w:rPr>
      <w:b/>
    </w:rPr>
  </w:style>
  <w:style w:type="character" w:styleId="aff">
    <w:name w:val="line number"/>
    <w:rsid w:val="00B70084"/>
  </w:style>
  <w:style w:type="paragraph" w:customStyle="1" w:styleId="Style1">
    <w:name w:val="Style1"/>
    <w:basedOn w:val="a"/>
    <w:uiPriority w:val="99"/>
    <w:rsid w:val="00B70084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2">
    <w:name w:val="Style2"/>
    <w:basedOn w:val="a"/>
    <w:uiPriority w:val="99"/>
    <w:rsid w:val="00B70084"/>
    <w:pPr>
      <w:widowControl w:val="0"/>
      <w:autoSpaceDE w:val="0"/>
      <w:autoSpaceDN w:val="0"/>
      <w:adjustRightInd w:val="0"/>
      <w:spacing w:line="223" w:lineRule="exact"/>
      <w:ind w:firstLine="326"/>
      <w:jc w:val="both"/>
    </w:pPr>
  </w:style>
  <w:style w:type="paragraph" w:customStyle="1" w:styleId="Style4">
    <w:name w:val="Style4"/>
    <w:basedOn w:val="a"/>
    <w:uiPriority w:val="99"/>
    <w:rsid w:val="00B70084"/>
    <w:pPr>
      <w:widowControl w:val="0"/>
      <w:autoSpaceDE w:val="0"/>
      <w:autoSpaceDN w:val="0"/>
      <w:adjustRightInd w:val="0"/>
      <w:spacing w:line="222" w:lineRule="exact"/>
      <w:ind w:firstLine="259"/>
      <w:jc w:val="both"/>
    </w:pPr>
  </w:style>
  <w:style w:type="paragraph" w:customStyle="1" w:styleId="Style5">
    <w:name w:val="Style5"/>
    <w:basedOn w:val="a"/>
    <w:uiPriority w:val="99"/>
    <w:rsid w:val="00B70084"/>
    <w:pPr>
      <w:widowControl w:val="0"/>
      <w:autoSpaceDE w:val="0"/>
      <w:autoSpaceDN w:val="0"/>
      <w:adjustRightInd w:val="0"/>
      <w:spacing w:line="221" w:lineRule="exact"/>
      <w:ind w:firstLine="245"/>
      <w:jc w:val="both"/>
    </w:pPr>
  </w:style>
  <w:style w:type="paragraph" w:customStyle="1" w:styleId="Style7">
    <w:name w:val="Style7"/>
    <w:basedOn w:val="a"/>
    <w:uiPriority w:val="99"/>
    <w:rsid w:val="00B7008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B70084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B70084"/>
    <w:pPr>
      <w:widowControl w:val="0"/>
      <w:autoSpaceDE w:val="0"/>
      <w:autoSpaceDN w:val="0"/>
      <w:adjustRightInd w:val="0"/>
      <w:spacing w:line="235" w:lineRule="exact"/>
      <w:ind w:firstLine="538"/>
    </w:pPr>
  </w:style>
  <w:style w:type="paragraph" w:customStyle="1" w:styleId="Style12">
    <w:name w:val="Style12"/>
    <w:basedOn w:val="a"/>
    <w:uiPriority w:val="99"/>
    <w:rsid w:val="00B70084"/>
    <w:pPr>
      <w:widowControl w:val="0"/>
      <w:autoSpaceDE w:val="0"/>
      <w:autoSpaceDN w:val="0"/>
      <w:adjustRightInd w:val="0"/>
      <w:spacing w:line="216" w:lineRule="exact"/>
      <w:ind w:firstLine="173"/>
    </w:pPr>
  </w:style>
  <w:style w:type="paragraph" w:customStyle="1" w:styleId="Style13">
    <w:name w:val="Style13"/>
    <w:basedOn w:val="a"/>
    <w:uiPriority w:val="99"/>
    <w:rsid w:val="00B70084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14">
    <w:name w:val="Style14"/>
    <w:basedOn w:val="a"/>
    <w:uiPriority w:val="99"/>
    <w:rsid w:val="00B70084"/>
    <w:pPr>
      <w:widowControl w:val="0"/>
      <w:autoSpaceDE w:val="0"/>
      <w:autoSpaceDN w:val="0"/>
      <w:adjustRightInd w:val="0"/>
      <w:spacing w:line="235" w:lineRule="exact"/>
      <w:ind w:firstLine="149"/>
      <w:jc w:val="both"/>
    </w:pPr>
  </w:style>
  <w:style w:type="paragraph" w:customStyle="1" w:styleId="Style18">
    <w:name w:val="Style18"/>
    <w:basedOn w:val="a"/>
    <w:uiPriority w:val="99"/>
    <w:rsid w:val="00B70084"/>
    <w:pPr>
      <w:widowControl w:val="0"/>
      <w:autoSpaceDE w:val="0"/>
      <w:autoSpaceDN w:val="0"/>
      <w:adjustRightInd w:val="0"/>
      <w:spacing w:line="216" w:lineRule="exact"/>
    </w:pPr>
  </w:style>
  <w:style w:type="paragraph" w:customStyle="1" w:styleId="Style19">
    <w:name w:val="Style19"/>
    <w:basedOn w:val="a"/>
    <w:uiPriority w:val="99"/>
    <w:rsid w:val="00B70084"/>
    <w:pPr>
      <w:widowControl w:val="0"/>
      <w:autoSpaceDE w:val="0"/>
      <w:autoSpaceDN w:val="0"/>
      <w:adjustRightInd w:val="0"/>
      <w:spacing w:line="221" w:lineRule="exact"/>
    </w:pPr>
  </w:style>
  <w:style w:type="character" w:customStyle="1" w:styleId="FontStyle23">
    <w:name w:val="Font Style23"/>
    <w:uiPriority w:val="99"/>
    <w:rsid w:val="00B700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uiPriority w:val="99"/>
    <w:rsid w:val="00B7008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5">
    <w:name w:val="Font Style25"/>
    <w:uiPriority w:val="99"/>
    <w:rsid w:val="00B70084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B7008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7">
    <w:name w:val="Font Style27"/>
    <w:uiPriority w:val="99"/>
    <w:rsid w:val="00B7008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uiPriority w:val="99"/>
    <w:rsid w:val="00B70084"/>
    <w:rPr>
      <w:rFonts w:ascii="Times New Roman" w:hAnsi="Times New Roman" w:cs="Times New Roman"/>
      <w:spacing w:val="10"/>
      <w:sz w:val="20"/>
      <w:szCs w:val="20"/>
    </w:rPr>
  </w:style>
  <w:style w:type="character" w:styleId="aff0">
    <w:name w:val="annotation reference"/>
    <w:rsid w:val="00B70084"/>
    <w:rPr>
      <w:sz w:val="16"/>
      <w:szCs w:val="16"/>
    </w:rPr>
  </w:style>
  <w:style w:type="paragraph" w:styleId="aff1">
    <w:name w:val="annotation text"/>
    <w:basedOn w:val="a"/>
    <w:link w:val="aff2"/>
    <w:rsid w:val="00B70084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B70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B70084"/>
    <w:rPr>
      <w:b/>
      <w:bCs/>
    </w:rPr>
  </w:style>
  <w:style w:type="character" w:customStyle="1" w:styleId="aff4">
    <w:name w:val="Тема примечания Знак"/>
    <w:basedOn w:val="aff2"/>
    <w:link w:val="aff3"/>
    <w:rsid w:val="00B70084"/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B70084"/>
  </w:style>
  <w:style w:type="numbering" w:customStyle="1" w:styleId="110">
    <w:name w:val="Нет списка11"/>
    <w:next w:val="a2"/>
    <w:uiPriority w:val="99"/>
    <w:semiHidden/>
    <w:unhideWhenUsed/>
    <w:rsid w:val="00B70084"/>
  </w:style>
  <w:style w:type="table" w:customStyle="1" w:styleId="14">
    <w:name w:val="Сетка таблицы1"/>
    <w:basedOn w:val="a1"/>
    <w:next w:val="a3"/>
    <w:uiPriority w:val="59"/>
    <w:rsid w:val="00B700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+ 8"/>
    <w:aliases w:val="5 pt,Интервал 0 pt2,Основной текст + 5,5 pt7,Не полужирный,Масштаб 40%,Основной текст + 11"/>
    <w:rsid w:val="00B70084"/>
    <w:rPr>
      <w:rFonts w:ascii="Times New Roman" w:hAnsi="Times New Roman" w:cs="Times New Roman"/>
      <w:b/>
      <w:bCs/>
      <w:spacing w:val="-2"/>
      <w:sz w:val="17"/>
      <w:szCs w:val="17"/>
      <w:u w:val="none"/>
      <w:lang w:val="ru-RU" w:eastAsia="ru-RU" w:bidi="ar-SA"/>
    </w:rPr>
  </w:style>
  <w:style w:type="character" w:customStyle="1" w:styleId="FranklinGothicHeavy">
    <w:name w:val="Основной текст + Franklin Gothic Heavy"/>
    <w:aliases w:val="4 pt,Не полужирный2"/>
    <w:rsid w:val="00B70084"/>
    <w:rPr>
      <w:rFonts w:ascii="Franklin Gothic Heavy" w:hAnsi="Franklin Gothic Heavy" w:cs="Franklin Gothic Heavy"/>
      <w:b/>
      <w:bCs/>
      <w:noProof/>
      <w:spacing w:val="16"/>
      <w:sz w:val="8"/>
      <w:szCs w:val="8"/>
      <w:u w:val="none"/>
      <w:lang w:val="ru-RU" w:eastAsia="ru-RU" w:bidi="ar-SA"/>
    </w:rPr>
  </w:style>
  <w:style w:type="character" w:customStyle="1" w:styleId="aff5">
    <w:name w:val="Основной текст_"/>
    <w:link w:val="27"/>
    <w:rsid w:val="00B70084"/>
    <w:rPr>
      <w:sz w:val="21"/>
      <w:szCs w:val="21"/>
      <w:shd w:val="clear" w:color="auto" w:fill="FFFFFF"/>
    </w:rPr>
  </w:style>
  <w:style w:type="paragraph" w:customStyle="1" w:styleId="27">
    <w:name w:val="Основной текст2"/>
    <w:basedOn w:val="a"/>
    <w:link w:val="aff5"/>
    <w:rsid w:val="00B70084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pple-converted-space">
    <w:name w:val="apple-converted-space"/>
    <w:rsid w:val="00B70084"/>
  </w:style>
  <w:style w:type="numbering" w:customStyle="1" w:styleId="111">
    <w:name w:val="Нет списка111"/>
    <w:next w:val="a2"/>
    <w:semiHidden/>
    <w:rsid w:val="00B70084"/>
  </w:style>
  <w:style w:type="paragraph" w:customStyle="1" w:styleId="15">
    <w:name w:val="Обычный1"/>
    <w:rsid w:val="00B7008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2">
    <w:name w:val="Сетка таблицы11"/>
    <w:basedOn w:val="a1"/>
    <w:next w:val="a3"/>
    <w:rsid w:val="00B7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Знак Знак1"/>
    <w:rsid w:val="00B70084"/>
    <w:rPr>
      <w:spacing w:val="16"/>
      <w:sz w:val="16"/>
      <w:szCs w:val="16"/>
      <w:lang w:val="ru-RU" w:eastAsia="ru-RU" w:bidi="ar-SA"/>
    </w:rPr>
  </w:style>
  <w:style w:type="paragraph" w:customStyle="1" w:styleId="aff6">
    <w:name w:val="Знак"/>
    <w:basedOn w:val="a"/>
    <w:rsid w:val="00B700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2738</Words>
  <Characters>15608</Characters>
  <Application>Microsoft Office Word</Application>
  <DocSecurity>0</DocSecurity>
  <Lines>130</Lines>
  <Paragraphs>36</Paragraphs>
  <ScaleCrop>false</ScaleCrop>
  <Company/>
  <LinksUpToDate>false</LinksUpToDate>
  <CharactersWithSpaces>18310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2016-02-05T05:43:00Z</dcterms:created>
  <dcterms:modified xsi:type="dcterms:W3CDTF">2016-02-05T05:43:00Z</dcterms:modified>
</cp:coreProperties>
</file>