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5" w:rsidRPr="00D67B1B" w:rsidRDefault="00F15815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ПРОТОКОЛ ЗАСЕДАНИЯ КОМИССИИ</w:t>
      </w:r>
    </w:p>
    <w:p w:rsidR="00F15815" w:rsidRPr="00D67B1B" w:rsidRDefault="00F15815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по проведению торгов по продаже права</w:t>
      </w:r>
    </w:p>
    <w:p w:rsidR="004D045A" w:rsidRPr="00D67B1B" w:rsidRDefault="00F15815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на размещение 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передвижных аттракционов </w:t>
      </w:r>
    </w:p>
    <w:p w:rsidR="004D045A" w:rsidRPr="00D67B1B" w:rsidRDefault="004D045A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на  территории города Березники </w:t>
      </w:r>
    </w:p>
    <w:p w:rsidR="00E201E1" w:rsidRPr="00D67B1B" w:rsidRDefault="00E201E1" w:rsidP="004D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9FE" w:rsidRPr="00D67B1B" w:rsidRDefault="009669FE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815" w:rsidRPr="00D67B1B" w:rsidRDefault="007D774C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«</w:t>
      </w:r>
      <w:r w:rsidR="00100853" w:rsidRPr="00D67B1B">
        <w:rPr>
          <w:rFonts w:ascii="Times New Roman" w:hAnsi="Times New Roman" w:cs="Times New Roman"/>
          <w:sz w:val="24"/>
          <w:szCs w:val="24"/>
        </w:rPr>
        <w:t>22</w:t>
      </w:r>
      <w:r w:rsidR="00F15815" w:rsidRPr="00D67B1B">
        <w:rPr>
          <w:rFonts w:ascii="Times New Roman" w:hAnsi="Times New Roman" w:cs="Times New Roman"/>
          <w:sz w:val="24"/>
          <w:szCs w:val="24"/>
        </w:rPr>
        <w:t xml:space="preserve">» </w:t>
      </w:r>
      <w:r w:rsidR="006064F5" w:rsidRPr="00D67B1B">
        <w:rPr>
          <w:rFonts w:ascii="Times New Roman" w:hAnsi="Times New Roman" w:cs="Times New Roman"/>
          <w:sz w:val="24"/>
          <w:szCs w:val="24"/>
        </w:rPr>
        <w:t>декабря</w:t>
      </w:r>
      <w:r w:rsidRPr="00D67B1B">
        <w:rPr>
          <w:rFonts w:ascii="Times New Roman" w:hAnsi="Times New Roman" w:cs="Times New Roman"/>
          <w:sz w:val="24"/>
          <w:szCs w:val="24"/>
        </w:rPr>
        <w:t xml:space="preserve"> </w:t>
      </w:r>
      <w:r w:rsidR="00F15815" w:rsidRPr="00D67B1B">
        <w:rPr>
          <w:rFonts w:ascii="Times New Roman" w:hAnsi="Times New Roman" w:cs="Times New Roman"/>
          <w:sz w:val="24"/>
          <w:szCs w:val="24"/>
        </w:rPr>
        <w:t xml:space="preserve"> 201</w:t>
      </w:r>
      <w:r w:rsidR="00100853" w:rsidRPr="00D67B1B">
        <w:rPr>
          <w:rFonts w:ascii="Times New Roman" w:hAnsi="Times New Roman" w:cs="Times New Roman"/>
          <w:sz w:val="24"/>
          <w:szCs w:val="24"/>
        </w:rPr>
        <w:t>5</w:t>
      </w:r>
      <w:r w:rsidR="00193461" w:rsidRPr="00D67B1B">
        <w:rPr>
          <w:rFonts w:ascii="Times New Roman" w:hAnsi="Times New Roman" w:cs="Times New Roman"/>
          <w:sz w:val="24"/>
          <w:szCs w:val="24"/>
        </w:rPr>
        <w:t>г.</w:t>
      </w:r>
      <w:r w:rsidR="00F15815" w:rsidRPr="00D67B1B">
        <w:rPr>
          <w:rFonts w:ascii="Times New Roman" w:hAnsi="Times New Roman" w:cs="Times New Roman"/>
          <w:sz w:val="24"/>
          <w:szCs w:val="24"/>
        </w:rPr>
        <w:t xml:space="preserve">   </w:t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</w:r>
      <w:r w:rsidR="00F15815" w:rsidRPr="00D67B1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90F80" w:rsidRPr="00D67B1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77C36" w:rsidRPr="00D67B1B" w:rsidRDefault="00977C36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Хомутова Л. М. </w:t>
      </w:r>
    </w:p>
    <w:p w:rsidR="004D045A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4D045A" w:rsidRPr="00D67B1B">
        <w:rPr>
          <w:rFonts w:ascii="Times New Roman" w:hAnsi="Times New Roman" w:cs="Times New Roman"/>
          <w:sz w:val="24"/>
          <w:szCs w:val="24"/>
        </w:rPr>
        <w:t>Кычанова Г. М.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Дудакова Е.В. 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Члены комиссии:</w:t>
      </w:r>
      <w:r w:rsidR="004D045A" w:rsidRPr="00D67B1B">
        <w:rPr>
          <w:rFonts w:ascii="Times New Roman" w:hAnsi="Times New Roman" w:cs="Times New Roman"/>
          <w:sz w:val="24"/>
          <w:szCs w:val="24"/>
        </w:rPr>
        <w:t xml:space="preserve"> Ваганова Е.В.</w:t>
      </w:r>
    </w:p>
    <w:p w:rsidR="0023612F" w:rsidRPr="00D67B1B" w:rsidRDefault="00CA03E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12E" w:rsidRPr="00D67B1B">
        <w:rPr>
          <w:rFonts w:ascii="Times New Roman" w:hAnsi="Times New Roman" w:cs="Times New Roman"/>
          <w:sz w:val="24"/>
          <w:szCs w:val="24"/>
        </w:rPr>
        <w:t>Пермякова Т.Ю.</w:t>
      </w:r>
    </w:p>
    <w:p w:rsidR="00F15815" w:rsidRPr="00D67B1B" w:rsidRDefault="00642E71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К</w:t>
      </w:r>
      <w:r w:rsidR="0023612F" w:rsidRPr="00D67B1B">
        <w:rPr>
          <w:rFonts w:ascii="Times New Roman" w:hAnsi="Times New Roman" w:cs="Times New Roman"/>
          <w:sz w:val="24"/>
          <w:szCs w:val="24"/>
        </w:rPr>
        <w:t>ворум имеется.</w:t>
      </w:r>
      <w:r w:rsidR="00B95194" w:rsidRPr="00D6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815" w:rsidRPr="00D67B1B" w:rsidRDefault="00F15815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7B1B">
        <w:rPr>
          <w:rFonts w:ascii="Times New Roman" w:hAnsi="Times New Roman" w:cs="Times New Roman"/>
          <w:sz w:val="24"/>
          <w:szCs w:val="24"/>
          <w:u w:val="single"/>
        </w:rPr>
        <w:t xml:space="preserve">Повестка </w:t>
      </w:r>
      <w:r w:rsidR="008516E4" w:rsidRPr="00D67B1B">
        <w:rPr>
          <w:rFonts w:ascii="Times New Roman" w:hAnsi="Times New Roman" w:cs="Times New Roman"/>
          <w:sz w:val="24"/>
          <w:szCs w:val="24"/>
          <w:u w:val="single"/>
        </w:rPr>
        <w:t>заседания</w:t>
      </w:r>
      <w:r w:rsidRPr="00D67B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608F" w:rsidRPr="00D67B1B" w:rsidRDefault="00AC608F" w:rsidP="004D25E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1B">
        <w:rPr>
          <w:rFonts w:ascii="Times New Roman" w:hAnsi="Times New Roman"/>
          <w:sz w:val="24"/>
          <w:szCs w:val="24"/>
        </w:rPr>
        <w:t>О признании претендентов участниками аукциона по продаже права на размещение передвижных аттракционов и о допуске претендентов к участию в аукционе.</w:t>
      </w:r>
    </w:p>
    <w:p w:rsidR="00AC608F" w:rsidRPr="00D67B1B" w:rsidRDefault="00AC608F" w:rsidP="004D25E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7B1B">
        <w:rPr>
          <w:rFonts w:ascii="Times New Roman" w:hAnsi="Times New Roman"/>
          <w:bCs/>
          <w:sz w:val="24"/>
          <w:szCs w:val="24"/>
        </w:rPr>
        <w:t>О подведении итогов аукциона.</w:t>
      </w:r>
    </w:p>
    <w:p w:rsidR="00AC608F" w:rsidRPr="00D67B1B" w:rsidRDefault="00AC608F" w:rsidP="004D25EF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F" w:rsidRDefault="00AC608F" w:rsidP="004D25EF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1B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FB7AA6" w:rsidRPr="00D67B1B" w:rsidRDefault="00FB7AA6" w:rsidP="00FB7AA6">
      <w:pPr>
        <w:pStyle w:val="3"/>
        <w:tabs>
          <w:tab w:val="left" w:pos="-142"/>
        </w:tabs>
        <w:ind w:firstLine="0"/>
        <w:rPr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D67B1B">
        <w:rPr>
          <w:rFonts w:ascii="Times New Roman" w:hAnsi="Times New Roman" w:cs="Times New Roman"/>
          <w:sz w:val="24"/>
          <w:szCs w:val="24"/>
        </w:rPr>
        <w:t>Право размещения передвижных аттракционов по катанию на пони (осликах) в количестве 2 шт.  в Треугольном сквере. Срок права на размещение –  круглогодично.</w:t>
      </w:r>
    </w:p>
    <w:p w:rsidR="004111ED" w:rsidRPr="00F81D8D" w:rsidRDefault="004111ED" w:rsidP="004111ED">
      <w:pPr>
        <w:pStyle w:val="3"/>
        <w:ind w:firstLine="708"/>
        <w:rPr>
          <w:b/>
          <w:sz w:val="24"/>
          <w:szCs w:val="24"/>
        </w:rPr>
      </w:pPr>
      <w:r w:rsidRPr="00F81D8D">
        <w:rPr>
          <w:b/>
          <w:sz w:val="24"/>
          <w:szCs w:val="24"/>
        </w:rPr>
        <w:t>Заявок – 1.</w:t>
      </w:r>
    </w:p>
    <w:p w:rsidR="004111ED" w:rsidRPr="00F81D8D" w:rsidRDefault="004111ED" w:rsidP="00411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8D">
        <w:rPr>
          <w:rFonts w:ascii="Times New Roman" w:hAnsi="Times New Roman" w:cs="Times New Roman"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D8D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единственного</w:t>
      </w:r>
      <w:r w:rsidRPr="00F81D8D">
        <w:rPr>
          <w:rFonts w:ascii="Times New Roman" w:hAnsi="Times New Roman" w:cs="Times New Roman"/>
          <w:sz w:val="24"/>
          <w:szCs w:val="24"/>
        </w:rPr>
        <w:t xml:space="preserve"> претендента участником аукциона и допустить </w:t>
      </w:r>
      <w:r>
        <w:rPr>
          <w:sz w:val="24"/>
          <w:szCs w:val="24"/>
        </w:rPr>
        <w:t>его</w:t>
      </w:r>
      <w:r w:rsidRPr="00F81D8D">
        <w:rPr>
          <w:rFonts w:ascii="Times New Roman" w:hAnsi="Times New Roman" w:cs="Times New Roman"/>
          <w:sz w:val="24"/>
          <w:szCs w:val="24"/>
        </w:rPr>
        <w:t xml:space="preserve"> к участию в аукционе по лоту №1 (</w:t>
      </w:r>
      <w:r w:rsidRPr="00F81D8D">
        <w:rPr>
          <w:rFonts w:ascii="Times New Roman" w:hAnsi="Times New Roman" w:cs="Times New Roman"/>
          <w:spacing w:val="16"/>
          <w:sz w:val="24"/>
          <w:szCs w:val="24"/>
        </w:rPr>
        <w:t>КФХ ИП Каримов Р.Р.</w:t>
      </w:r>
      <w:r w:rsidRPr="00F81D8D">
        <w:rPr>
          <w:rFonts w:ascii="Times New Roman" w:hAnsi="Times New Roman" w:cs="Times New Roman"/>
          <w:sz w:val="24"/>
          <w:szCs w:val="24"/>
        </w:rPr>
        <w:t>)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r w:rsidRPr="00D67B1B">
        <w:rPr>
          <w:rFonts w:ascii="Times New Roman" w:hAnsi="Times New Roman" w:cs="Times New Roman"/>
          <w:sz w:val="24"/>
          <w:szCs w:val="24"/>
        </w:rPr>
        <w:t>Право размещения передвижных аттракционов по катанию на лошадях (пони) и иных вьючных или верховых животных в количестве 4 шт.  на территории городского парка культуры и отдыха. Срок права на размещение – круглогодично.</w:t>
      </w:r>
    </w:p>
    <w:p w:rsidR="004111ED" w:rsidRPr="00F81D8D" w:rsidRDefault="004111ED" w:rsidP="004111ED">
      <w:pPr>
        <w:pStyle w:val="3"/>
        <w:ind w:firstLine="708"/>
        <w:rPr>
          <w:b/>
          <w:sz w:val="24"/>
          <w:szCs w:val="24"/>
        </w:rPr>
      </w:pPr>
      <w:r w:rsidRPr="00F81D8D">
        <w:rPr>
          <w:b/>
          <w:sz w:val="24"/>
          <w:szCs w:val="24"/>
        </w:rPr>
        <w:t>Заявок – 1.</w:t>
      </w:r>
    </w:p>
    <w:p w:rsidR="004111ED" w:rsidRPr="00F81D8D" w:rsidRDefault="004111ED" w:rsidP="00411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8D">
        <w:rPr>
          <w:rFonts w:ascii="Times New Roman" w:hAnsi="Times New Roman" w:cs="Times New Roman"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D8D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единственного</w:t>
      </w:r>
      <w:r w:rsidRPr="00F81D8D">
        <w:rPr>
          <w:rFonts w:ascii="Times New Roman" w:hAnsi="Times New Roman" w:cs="Times New Roman"/>
          <w:sz w:val="24"/>
          <w:szCs w:val="24"/>
        </w:rPr>
        <w:t xml:space="preserve"> претендента участником аукциона и допустить </w:t>
      </w:r>
      <w:r>
        <w:rPr>
          <w:sz w:val="24"/>
          <w:szCs w:val="24"/>
        </w:rPr>
        <w:t>его</w:t>
      </w:r>
      <w:r w:rsidRPr="00F81D8D">
        <w:rPr>
          <w:rFonts w:ascii="Times New Roman" w:hAnsi="Times New Roman" w:cs="Times New Roman"/>
          <w:sz w:val="24"/>
          <w:szCs w:val="24"/>
        </w:rPr>
        <w:t xml:space="preserve"> к участию в аукционе по лоту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1D8D">
        <w:rPr>
          <w:rFonts w:ascii="Times New Roman" w:hAnsi="Times New Roman" w:cs="Times New Roman"/>
          <w:sz w:val="24"/>
          <w:szCs w:val="24"/>
        </w:rPr>
        <w:t xml:space="preserve"> (</w:t>
      </w:r>
      <w:r w:rsidRPr="00F81D8D">
        <w:rPr>
          <w:rFonts w:ascii="Times New Roman" w:hAnsi="Times New Roman" w:cs="Times New Roman"/>
          <w:spacing w:val="16"/>
          <w:sz w:val="24"/>
          <w:szCs w:val="24"/>
        </w:rPr>
        <w:t>КФХ ИП Каримов Р.Р.</w:t>
      </w:r>
      <w:r w:rsidRPr="00F81D8D">
        <w:rPr>
          <w:rFonts w:ascii="Times New Roman" w:hAnsi="Times New Roman" w:cs="Times New Roman"/>
          <w:sz w:val="24"/>
          <w:szCs w:val="24"/>
        </w:rPr>
        <w:t>)</w:t>
      </w:r>
    </w:p>
    <w:p w:rsidR="00FB7AA6" w:rsidRPr="00D67B1B" w:rsidRDefault="00FB7AA6" w:rsidP="00FB7AA6">
      <w:pPr>
        <w:spacing w:after="0" w:line="240" w:lineRule="auto"/>
        <w:rPr>
          <w:b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r w:rsidRPr="00D67B1B">
        <w:rPr>
          <w:rFonts w:ascii="Times New Roman" w:hAnsi="Times New Roman" w:cs="Times New Roman"/>
          <w:sz w:val="24"/>
          <w:szCs w:val="24"/>
        </w:rPr>
        <w:t>Право размещения передвижных аттракционов по катанию на пони (осликах) в количестве 3 шт.  на территории Комсомольского парка. Срок права на размещение – круглогодично.</w:t>
      </w:r>
    </w:p>
    <w:p w:rsidR="00100853" w:rsidRPr="00D67B1B" w:rsidRDefault="00100853" w:rsidP="004D25EF">
      <w:pPr>
        <w:pStyle w:val="3"/>
        <w:ind w:firstLine="0"/>
        <w:rPr>
          <w:b/>
          <w:sz w:val="24"/>
          <w:szCs w:val="24"/>
        </w:rPr>
      </w:pPr>
      <w:r w:rsidRPr="00D67B1B">
        <w:rPr>
          <w:b/>
          <w:sz w:val="24"/>
          <w:szCs w:val="24"/>
        </w:rPr>
        <w:t xml:space="preserve">Заявок </w:t>
      </w:r>
      <w:r w:rsidR="00FB7AA6">
        <w:rPr>
          <w:b/>
          <w:sz w:val="24"/>
          <w:szCs w:val="24"/>
        </w:rPr>
        <w:t>нет.</w:t>
      </w:r>
    </w:p>
    <w:p w:rsidR="004111ED" w:rsidRPr="00F81D8D" w:rsidRDefault="004111ED" w:rsidP="004111ED">
      <w:pPr>
        <w:pStyle w:val="3"/>
        <w:ind w:firstLine="708"/>
        <w:rPr>
          <w:b/>
          <w:sz w:val="24"/>
          <w:szCs w:val="24"/>
        </w:rPr>
      </w:pPr>
      <w:r w:rsidRPr="00F81D8D">
        <w:rPr>
          <w:b/>
          <w:sz w:val="24"/>
          <w:szCs w:val="24"/>
        </w:rPr>
        <w:t>Заявок – 1.</w:t>
      </w:r>
    </w:p>
    <w:p w:rsidR="004111ED" w:rsidRPr="00F81D8D" w:rsidRDefault="004111ED" w:rsidP="004111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D8D">
        <w:rPr>
          <w:rFonts w:ascii="Times New Roman" w:hAnsi="Times New Roman" w:cs="Times New Roman"/>
          <w:sz w:val="24"/>
          <w:szCs w:val="24"/>
          <w:u w:val="single"/>
        </w:rPr>
        <w:t>Решение комиссии: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1D8D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единственного</w:t>
      </w:r>
      <w:r w:rsidRPr="00F81D8D">
        <w:rPr>
          <w:rFonts w:ascii="Times New Roman" w:hAnsi="Times New Roman" w:cs="Times New Roman"/>
          <w:sz w:val="24"/>
          <w:szCs w:val="24"/>
        </w:rPr>
        <w:t xml:space="preserve"> претендента участником аукциона и допустить </w:t>
      </w:r>
      <w:r>
        <w:rPr>
          <w:sz w:val="24"/>
          <w:szCs w:val="24"/>
        </w:rPr>
        <w:t>его</w:t>
      </w:r>
      <w:r w:rsidRPr="00F81D8D">
        <w:rPr>
          <w:rFonts w:ascii="Times New Roman" w:hAnsi="Times New Roman" w:cs="Times New Roman"/>
          <w:sz w:val="24"/>
          <w:szCs w:val="24"/>
        </w:rPr>
        <w:t xml:space="preserve"> к участию в аукционе по лоту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1D8D">
        <w:rPr>
          <w:rFonts w:ascii="Times New Roman" w:hAnsi="Times New Roman" w:cs="Times New Roman"/>
          <w:sz w:val="24"/>
          <w:szCs w:val="24"/>
        </w:rPr>
        <w:t xml:space="preserve"> (</w:t>
      </w:r>
      <w:r w:rsidRPr="00F81D8D">
        <w:rPr>
          <w:rFonts w:ascii="Times New Roman" w:hAnsi="Times New Roman" w:cs="Times New Roman"/>
          <w:spacing w:val="16"/>
          <w:sz w:val="24"/>
          <w:szCs w:val="24"/>
        </w:rPr>
        <w:t>КФХ ИП Каримов Р.Р.</w:t>
      </w:r>
      <w:r w:rsidRPr="00F81D8D">
        <w:rPr>
          <w:rFonts w:ascii="Times New Roman" w:hAnsi="Times New Roman" w:cs="Times New Roman"/>
          <w:sz w:val="24"/>
          <w:szCs w:val="24"/>
        </w:rPr>
        <w:t>)</w:t>
      </w:r>
    </w:p>
    <w:p w:rsidR="00100853" w:rsidRDefault="00100853" w:rsidP="00FB7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8F" w:rsidRPr="00D67B1B" w:rsidRDefault="00AC608F" w:rsidP="004D25EF">
      <w:pPr>
        <w:pStyle w:val="3"/>
        <w:ind w:firstLine="708"/>
        <w:rPr>
          <w:sz w:val="24"/>
          <w:szCs w:val="24"/>
        </w:rPr>
      </w:pPr>
      <w:r w:rsidRPr="00D67B1B">
        <w:rPr>
          <w:sz w:val="24"/>
          <w:szCs w:val="24"/>
        </w:rPr>
        <w:t xml:space="preserve">Информационное сообщение опубликовано: в газете «Березниковский рабочий» </w:t>
      </w:r>
      <w:r w:rsidR="006D16D2">
        <w:rPr>
          <w:sz w:val="24"/>
          <w:szCs w:val="24"/>
        </w:rPr>
        <w:t xml:space="preserve">№168 </w:t>
      </w:r>
      <w:r w:rsidRPr="006D16D2">
        <w:rPr>
          <w:sz w:val="24"/>
          <w:szCs w:val="24"/>
        </w:rPr>
        <w:t xml:space="preserve">за </w:t>
      </w:r>
      <w:r w:rsidR="004D25EF" w:rsidRPr="006D16D2">
        <w:rPr>
          <w:sz w:val="24"/>
          <w:szCs w:val="24"/>
        </w:rPr>
        <w:t>17</w:t>
      </w:r>
      <w:r w:rsidRPr="006D16D2">
        <w:rPr>
          <w:sz w:val="24"/>
          <w:szCs w:val="24"/>
        </w:rPr>
        <w:t>.11.201</w:t>
      </w:r>
      <w:r w:rsidR="00100853" w:rsidRPr="006D16D2">
        <w:rPr>
          <w:sz w:val="24"/>
          <w:szCs w:val="24"/>
        </w:rPr>
        <w:t>5</w:t>
      </w:r>
      <w:r w:rsidRPr="006D16D2">
        <w:rPr>
          <w:sz w:val="24"/>
          <w:szCs w:val="24"/>
        </w:rPr>
        <w:t>.</w:t>
      </w:r>
    </w:p>
    <w:p w:rsidR="00AC608F" w:rsidRPr="00D67B1B" w:rsidRDefault="00AC608F" w:rsidP="004D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 с закрытой формой подачи предложений о цене, без определения начальной цены права.</w:t>
      </w:r>
    </w:p>
    <w:p w:rsidR="00AC608F" w:rsidRPr="00D67B1B" w:rsidRDefault="00AC608F" w:rsidP="004D25EF">
      <w:pPr>
        <w:pStyle w:val="2"/>
        <w:ind w:firstLine="0"/>
        <w:jc w:val="both"/>
        <w:rPr>
          <w:sz w:val="24"/>
          <w:szCs w:val="24"/>
        </w:rPr>
      </w:pPr>
      <w:r w:rsidRPr="00D67B1B">
        <w:rPr>
          <w:sz w:val="24"/>
          <w:szCs w:val="24"/>
        </w:rPr>
        <w:t>Критерий выявления победителя:</w:t>
      </w:r>
    </w:p>
    <w:p w:rsidR="00AC608F" w:rsidRPr="00D67B1B" w:rsidRDefault="00AC608F" w:rsidP="004D25EF">
      <w:pPr>
        <w:pStyle w:val="2"/>
        <w:ind w:firstLine="0"/>
        <w:jc w:val="both"/>
        <w:rPr>
          <w:sz w:val="24"/>
          <w:szCs w:val="24"/>
        </w:rPr>
      </w:pPr>
      <w:r w:rsidRPr="00D67B1B">
        <w:rPr>
          <w:sz w:val="24"/>
          <w:szCs w:val="24"/>
        </w:rPr>
        <w:t>- наибольшее предложение цены права на размещение передвижных аттракционов.</w:t>
      </w:r>
    </w:p>
    <w:p w:rsidR="00100853" w:rsidRPr="004111ED" w:rsidRDefault="00100853" w:rsidP="003852A1">
      <w:pPr>
        <w:pStyle w:val="2"/>
        <w:numPr>
          <w:ilvl w:val="0"/>
          <w:numId w:val="2"/>
        </w:numPr>
        <w:ind w:left="142" w:firstLine="425"/>
        <w:jc w:val="both"/>
        <w:rPr>
          <w:sz w:val="24"/>
          <w:szCs w:val="24"/>
        </w:rPr>
      </w:pPr>
      <w:r w:rsidRPr="00D67B1B">
        <w:rPr>
          <w:sz w:val="24"/>
          <w:szCs w:val="24"/>
        </w:rPr>
        <w:t xml:space="preserve">Для участия в аукционе по лоту № 1, на основании решения комиссии допущен </w:t>
      </w:r>
      <w:r w:rsidRPr="004111ED">
        <w:rPr>
          <w:sz w:val="24"/>
          <w:szCs w:val="24"/>
        </w:rPr>
        <w:t xml:space="preserve">единственный участник: </w:t>
      </w:r>
    </w:p>
    <w:p w:rsidR="00100853" w:rsidRPr="004111ED" w:rsidRDefault="00100853" w:rsidP="004D25EF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1ED">
        <w:rPr>
          <w:rFonts w:ascii="Times New Roman" w:hAnsi="Times New Roman"/>
          <w:sz w:val="24"/>
          <w:szCs w:val="24"/>
        </w:rPr>
        <w:t xml:space="preserve">1. </w:t>
      </w:r>
      <w:r w:rsidRPr="004111ED">
        <w:rPr>
          <w:rFonts w:ascii="Times New Roman" w:hAnsi="Times New Roman"/>
          <w:spacing w:val="16"/>
          <w:sz w:val="24"/>
          <w:szCs w:val="24"/>
        </w:rPr>
        <w:t>КФХ ИП Каримов Р.Р.</w:t>
      </w:r>
      <w:r w:rsidRPr="004111ED">
        <w:rPr>
          <w:rFonts w:ascii="Times New Roman" w:hAnsi="Times New Roman"/>
          <w:sz w:val="24"/>
          <w:szCs w:val="24"/>
        </w:rPr>
        <w:t xml:space="preserve"> (</w:t>
      </w:r>
      <w:r w:rsidRPr="004111ED">
        <w:rPr>
          <w:rFonts w:ascii="Times New Roman" w:hAnsi="Times New Roman"/>
          <w:spacing w:val="16"/>
          <w:sz w:val="24"/>
          <w:szCs w:val="24"/>
        </w:rPr>
        <w:t>Паспорт 5708 №237020 выдан15.04.2008г. отделом УФМС России по Пермскому краю в г.Березники</w:t>
      </w:r>
      <w:r w:rsidRPr="004111ED">
        <w:rPr>
          <w:rFonts w:ascii="Times New Roman" w:hAnsi="Times New Roman"/>
          <w:sz w:val="24"/>
          <w:szCs w:val="24"/>
        </w:rPr>
        <w:t>, ИНН 591100199583, зарегистрирован  г. Березники, ул. Пихтовая корп.20, к.т. 8-912-882-06-10)</w:t>
      </w:r>
    </w:p>
    <w:p w:rsidR="00100853" w:rsidRPr="004111ED" w:rsidRDefault="00100853" w:rsidP="004D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1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4111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0853" w:rsidRPr="004111ED" w:rsidRDefault="00100853" w:rsidP="004D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1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ED">
        <w:rPr>
          <w:rFonts w:ascii="Times New Roman" w:hAnsi="Times New Roman" w:cs="Times New Roman"/>
          <w:b/>
          <w:sz w:val="24"/>
          <w:szCs w:val="24"/>
        </w:rPr>
        <w:tab/>
      </w:r>
      <w:r w:rsidRPr="004111ED">
        <w:rPr>
          <w:rFonts w:ascii="Times New Roman" w:hAnsi="Times New Roman" w:cs="Times New Roman"/>
          <w:sz w:val="24"/>
          <w:szCs w:val="24"/>
        </w:rPr>
        <w:t xml:space="preserve">Процедура  вскрытия конвертов, </w:t>
      </w:r>
      <w:r w:rsidRPr="004111ED">
        <w:rPr>
          <w:rFonts w:ascii="Times New Roman" w:hAnsi="Times New Roman" w:cs="Times New Roman"/>
          <w:bCs/>
          <w:sz w:val="24"/>
          <w:szCs w:val="24"/>
        </w:rPr>
        <w:t>с</w:t>
      </w:r>
      <w:r w:rsidRPr="004111ED">
        <w:rPr>
          <w:rFonts w:ascii="Times New Roman" w:hAnsi="Times New Roman" w:cs="Times New Roman"/>
          <w:sz w:val="24"/>
          <w:szCs w:val="24"/>
        </w:rPr>
        <w:t xml:space="preserve"> предложениями цены за право на размещение передвижного аттракциона,</w:t>
      </w:r>
      <w:r w:rsidRPr="00411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ED">
        <w:rPr>
          <w:rFonts w:ascii="Times New Roman" w:hAnsi="Times New Roman" w:cs="Times New Roman"/>
          <w:sz w:val="24"/>
          <w:szCs w:val="24"/>
        </w:rPr>
        <w:t>поступивших на аукцион проводится «22» декабря 2015 в 15-00 (по местному времени) по адресу: Российская Федерация, 618417, Пермский край, г.Березники, ул.К.Маркса,50.</w:t>
      </w:r>
    </w:p>
    <w:p w:rsidR="00100853" w:rsidRPr="004111ED" w:rsidRDefault="00100853" w:rsidP="004D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ED">
        <w:rPr>
          <w:rFonts w:ascii="Times New Roman" w:hAnsi="Times New Roman" w:cs="Times New Roman"/>
          <w:sz w:val="24"/>
          <w:szCs w:val="24"/>
        </w:rPr>
        <w:t xml:space="preserve">Непосредственно перед вскрытием конверта с предложением цены за право на размещение передвижного аттракциона, комиссией установлен факт сохранности конверта, поступившего на процедуру аукциона. </w:t>
      </w:r>
    </w:p>
    <w:p w:rsidR="00100853" w:rsidRPr="004111ED" w:rsidRDefault="00100853" w:rsidP="004D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1ED">
        <w:rPr>
          <w:rFonts w:ascii="Times New Roman" w:hAnsi="Times New Roman" w:cs="Times New Roman"/>
          <w:sz w:val="24"/>
          <w:szCs w:val="24"/>
        </w:rPr>
        <w:t xml:space="preserve"> Участник аукциона, который подал заявку на участие в нем (или его представитель), присутствует при вскрытии конверта, поступившего на процедуру аукциона.</w:t>
      </w:r>
    </w:p>
    <w:p w:rsidR="00100853" w:rsidRPr="004111ED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ED">
        <w:rPr>
          <w:rFonts w:ascii="Times New Roman" w:hAnsi="Times New Roman" w:cs="Times New Roman"/>
          <w:sz w:val="24"/>
          <w:szCs w:val="24"/>
        </w:rPr>
        <w:t xml:space="preserve"> Секретарь комиссии выясняет  у участника аукциона, ознакомлен ли они с порядком проведения аукциона. Участник аукциона подтверждает, что ознакомлен с правилами проведения аукциона. </w:t>
      </w:r>
    </w:p>
    <w:p w:rsidR="00100853" w:rsidRPr="004111ED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853" w:rsidRPr="004111ED" w:rsidRDefault="00100853" w:rsidP="004D25EF">
      <w:pPr>
        <w:pStyle w:val="3"/>
        <w:ind w:firstLine="0"/>
        <w:rPr>
          <w:sz w:val="24"/>
          <w:szCs w:val="24"/>
        </w:rPr>
      </w:pPr>
      <w:r w:rsidRPr="004111ED">
        <w:rPr>
          <w:b/>
          <w:sz w:val="24"/>
          <w:szCs w:val="24"/>
          <w:u w:val="single"/>
        </w:rPr>
        <w:t>Решение комиссии:</w:t>
      </w:r>
      <w:r w:rsidRPr="004111ED">
        <w:rPr>
          <w:b/>
          <w:sz w:val="24"/>
          <w:szCs w:val="24"/>
        </w:rPr>
        <w:t xml:space="preserve"> </w:t>
      </w:r>
      <w:r w:rsidRPr="004111ED">
        <w:rPr>
          <w:sz w:val="24"/>
          <w:szCs w:val="24"/>
        </w:rPr>
        <w:t xml:space="preserve">Аукцион по лоту № 1 признать несостоявшимися в соответствии раздела </w:t>
      </w:r>
      <w:r w:rsidRPr="004111ED">
        <w:rPr>
          <w:sz w:val="24"/>
          <w:szCs w:val="24"/>
          <w:lang w:val="en-US"/>
        </w:rPr>
        <w:t>V</w:t>
      </w:r>
      <w:r w:rsidRPr="004111ED">
        <w:rPr>
          <w:sz w:val="24"/>
          <w:szCs w:val="24"/>
        </w:rPr>
        <w:t xml:space="preserve"> «Порядка организации и проведения аукциона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709. </w:t>
      </w:r>
    </w:p>
    <w:p w:rsidR="00100853" w:rsidRPr="00D67B1B" w:rsidRDefault="00100853" w:rsidP="004D25EF">
      <w:pPr>
        <w:pStyle w:val="3"/>
        <w:ind w:firstLine="0"/>
        <w:rPr>
          <w:sz w:val="24"/>
          <w:szCs w:val="24"/>
        </w:rPr>
      </w:pPr>
      <w:r w:rsidRPr="004111ED">
        <w:rPr>
          <w:sz w:val="24"/>
          <w:szCs w:val="24"/>
        </w:rPr>
        <w:t xml:space="preserve">Заключить договор с </w:t>
      </w:r>
      <w:r w:rsidRPr="004111ED">
        <w:rPr>
          <w:spacing w:val="16"/>
          <w:sz w:val="24"/>
          <w:szCs w:val="24"/>
        </w:rPr>
        <w:t>КФХ ИП Каримов Р.Р.</w:t>
      </w:r>
      <w:r w:rsidRPr="004111ED">
        <w:rPr>
          <w:sz w:val="24"/>
          <w:szCs w:val="24"/>
        </w:rPr>
        <w:t>, который является единственным участником аукциона по лоту № 1  по цене за право на размещение</w:t>
      </w:r>
      <w:r w:rsidRPr="00D67B1B">
        <w:rPr>
          <w:sz w:val="24"/>
          <w:szCs w:val="24"/>
        </w:rPr>
        <w:t xml:space="preserve"> передвижного аттракциона  - </w:t>
      </w:r>
      <w:r w:rsidRPr="00CA03EB">
        <w:rPr>
          <w:sz w:val="24"/>
          <w:szCs w:val="24"/>
        </w:rPr>
        <w:t>1000 (тысяча рублей 00 копеек).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Замечаний от участников аукциона по процедуре проведения аукциона не было.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1ED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>КФХ ИП Каримов Р.Р.</w:t>
      </w:r>
      <w:r w:rsidRPr="00D67B1B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 </w:t>
      </w:r>
      <w:r w:rsidRPr="00D67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обязуется: </w:t>
      </w:r>
    </w:p>
    <w:p w:rsidR="00100853" w:rsidRPr="00D67B1B" w:rsidRDefault="00100853" w:rsidP="004D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1. Подписать протокол о результатах аукциона в день подведения итогов аукциона.</w:t>
      </w:r>
    </w:p>
    <w:p w:rsidR="00100853" w:rsidRPr="00D67B1B" w:rsidRDefault="00100853" w:rsidP="004D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2. В срок не позднее 5 рабочих дней со дня подписания протокола представить платежное поручение с отметкой банка о внесении 100 % оплаты права на размещение </w:t>
      </w:r>
      <w:r w:rsidRPr="00D67B1B">
        <w:rPr>
          <w:rFonts w:ascii="Times New Roman" w:hAnsi="Times New Roman" w:cs="Times New Roman"/>
          <w:bCs/>
          <w:sz w:val="24"/>
          <w:szCs w:val="24"/>
        </w:rPr>
        <w:t>передвижного аттракциона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на расчетный счет организатора аукциона.</w:t>
      </w:r>
    </w:p>
    <w:p w:rsidR="00100853" w:rsidRPr="00D67B1B" w:rsidRDefault="00100853" w:rsidP="004D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Реквизиты для перечисления  оплаты по лотам: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Наименование получателя платежа: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УФК по Пермскому краю (Управление благоустройства администрации города Березники)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ИНН 5911057113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КПП 591101001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Код по ОКТМО 57708000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Номер счета получателя платежа: 40101810700000010003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Наименование банка: ГРКЦ ГУ Банка России по Пермскому краю г.Пермь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БИК 045773001</w:t>
      </w: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Назначение платежа: Прочие неналоговые доходы бюджетов городских округов.  КБК  948 1 17 05040 04 0000 180.</w:t>
      </w:r>
      <w:r w:rsidRPr="00D67B1B">
        <w:rPr>
          <w:rFonts w:ascii="Times New Roman" w:hAnsi="Times New Roman" w:cs="Times New Roman"/>
          <w:sz w:val="24"/>
          <w:szCs w:val="24"/>
        </w:rPr>
        <w:t xml:space="preserve"> Оплата по договору на право размещения передвижных аттракционов  по катанию на пони (осликах)в количестве 2 шт.  в Треугольном сквере. (лот№1). </w:t>
      </w:r>
    </w:p>
    <w:p w:rsidR="00100853" w:rsidRPr="00D67B1B" w:rsidRDefault="00100853" w:rsidP="004D25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3. Не позднее 10 рабочих дней  со дня подписания протокола о результатах аукциона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заключить договор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B1B">
        <w:rPr>
          <w:rFonts w:ascii="Times New Roman" w:hAnsi="Times New Roman" w:cs="Times New Roman"/>
          <w:bCs/>
          <w:sz w:val="24"/>
          <w:szCs w:val="24"/>
        </w:rPr>
        <w:t>на право размещения передвижного аттракциона</w:t>
      </w:r>
      <w:r w:rsidRPr="00D67B1B">
        <w:rPr>
          <w:rFonts w:ascii="Times New Roman" w:hAnsi="Times New Roman" w:cs="Times New Roman"/>
          <w:sz w:val="24"/>
          <w:szCs w:val="24"/>
        </w:rPr>
        <w:t>.</w:t>
      </w:r>
    </w:p>
    <w:p w:rsidR="00100853" w:rsidRPr="00D67B1B" w:rsidRDefault="00100853" w:rsidP="004D25EF">
      <w:pPr>
        <w:pStyle w:val="2"/>
        <w:ind w:firstLine="0"/>
        <w:jc w:val="both"/>
        <w:rPr>
          <w:sz w:val="24"/>
          <w:szCs w:val="24"/>
        </w:rPr>
      </w:pPr>
    </w:p>
    <w:p w:rsidR="00100853" w:rsidRPr="004111ED" w:rsidRDefault="00100853" w:rsidP="003852A1">
      <w:pPr>
        <w:pStyle w:val="2"/>
        <w:numPr>
          <w:ilvl w:val="0"/>
          <w:numId w:val="2"/>
        </w:numPr>
        <w:ind w:left="142" w:firstLine="425"/>
        <w:jc w:val="both"/>
        <w:rPr>
          <w:sz w:val="24"/>
          <w:szCs w:val="24"/>
        </w:rPr>
      </w:pPr>
      <w:r w:rsidRPr="00D67B1B">
        <w:rPr>
          <w:sz w:val="24"/>
          <w:szCs w:val="24"/>
        </w:rPr>
        <w:t xml:space="preserve">Для участия в аукционе по лоту № 2, на основании решения комиссии допущен </w:t>
      </w:r>
      <w:r w:rsidRPr="004111ED">
        <w:rPr>
          <w:sz w:val="24"/>
          <w:szCs w:val="24"/>
        </w:rPr>
        <w:t xml:space="preserve">единственный участник: </w:t>
      </w:r>
    </w:p>
    <w:p w:rsidR="00100853" w:rsidRPr="00D67B1B" w:rsidRDefault="00100853" w:rsidP="004D25EF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1ED">
        <w:rPr>
          <w:rFonts w:ascii="Times New Roman" w:hAnsi="Times New Roman"/>
          <w:sz w:val="24"/>
          <w:szCs w:val="24"/>
        </w:rPr>
        <w:t xml:space="preserve">1. </w:t>
      </w:r>
      <w:r w:rsidRPr="004111ED">
        <w:rPr>
          <w:rFonts w:ascii="Times New Roman" w:hAnsi="Times New Roman"/>
          <w:spacing w:val="16"/>
          <w:sz w:val="24"/>
          <w:szCs w:val="24"/>
        </w:rPr>
        <w:t>КФХ ИП Каримов Р.Р.</w:t>
      </w:r>
      <w:r w:rsidRPr="004111ED">
        <w:rPr>
          <w:rFonts w:ascii="Times New Roman" w:hAnsi="Times New Roman"/>
          <w:sz w:val="24"/>
          <w:szCs w:val="24"/>
        </w:rPr>
        <w:t xml:space="preserve"> (</w:t>
      </w:r>
      <w:r w:rsidRPr="004111ED">
        <w:rPr>
          <w:rFonts w:ascii="Times New Roman" w:hAnsi="Times New Roman"/>
          <w:spacing w:val="16"/>
          <w:sz w:val="24"/>
          <w:szCs w:val="24"/>
        </w:rPr>
        <w:t>Паспорт 5708 №237020 выдан15.04.2008г. отделом УФМС России по Пермскому краю в г.Березники</w:t>
      </w:r>
      <w:r w:rsidRPr="004111ED">
        <w:rPr>
          <w:rFonts w:ascii="Times New Roman" w:hAnsi="Times New Roman"/>
          <w:sz w:val="24"/>
          <w:szCs w:val="24"/>
        </w:rPr>
        <w:t>, ИНН 591100199583, зарегистрирован  г. Березники, ул. Пихтовая корп.20, к.т. 8-912-882-06-10)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b/>
          <w:sz w:val="24"/>
          <w:szCs w:val="24"/>
        </w:rPr>
        <w:tab/>
      </w:r>
      <w:r w:rsidRPr="00D67B1B">
        <w:rPr>
          <w:rFonts w:ascii="Times New Roman" w:hAnsi="Times New Roman" w:cs="Times New Roman"/>
          <w:sz w:val="24"/>
          <w:szCs w:val="24"/>
        </w:rPr>
        <w:t xml:space="preserve">Процедура  вскрытия конвертов, </w:t>
      </w:r>
      <w:r w:rsidRPr="00D67B1B">
        <w:rPr>
          <w:rFonts w:ascii="Times New Roman" w:hAnsi="Times New Roman" w:cs="Times New Roman"/>
          <w:bCs/>
          <w:sz w:val="24"/>
          <w:szCs w:val="24"/>
        </w:rPr>
        <w:t>с</w:t>
      </w:r>
      <w:r w:rsidRPr="00D67B1B">
        <w:rPr>
          <w:rFonts w:ascii="Times New Roman" w:hAnsi="Times New Roman" w:cs="Times New Roman"/>
          <w:sz w:val="24"/>
          <w:szCs w:val="24"/>
        </w:rPr>
        <w:t xml:space="preserve"> предложениями цены за право на размещение передвижного аттракциона,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поступивших на аукцион проводится «22» декабря 2015 в 15-</w:t>
      </w:r>
      <w:r w:rsidRPr="00D67B1B">
        <w:rPr>
          <w:rFonts w:ascii="Times New Roman" w:hAnsi="Times New Roman" w:cs="Times New Roman"/>
          <w:sz w:val="24"/>
          <w:szCs w:val="24"/>
        </w:rPr>
        <w:lastRenderedPageBreak/>
        <w:t>00 (по местному времени) по адресу: Российская Федерация, 618417, Пермский край, г.Березники, ул.К.Маркса,50.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 xml:space="preserve">Непосредственно перед вскрытием конверта с предложением цены за право на размещение передвижного аттракциона, комиссией установлен факт сохранности конверта, поступившего на процедуру аукциона. 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Участник аукциона, который подал заявку на участие в нем (или его представитель), присутствует при вскрытии конверта, поступившего на процедуру аукциона.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Секретарь комиссии выясняет  у участника аукциона, ознакомлен ли они с порядком проведения аукциона. Участник аукциона подтверждает, что ознакомлен с правилами проведения аукциона. 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853" w:rsidRPr="004111ED" w:rsidRDefault="00100853" w:rsidP="004D25EF">
      <w:pPr>
        <w:pStyle w:val="3"/>
        <w:ind w:firstLine="0"/>
        <w:rPr>
          <w:sz w:val="24"/>
          <w:szCs w:val="24"/>
        </w:rPr>
      </w:pPr>
      <w:r w:rsidRPr="00D67B1B">
        <w:rPr>
          <w:b/>
          <w:sz w:val="24"/>
          <w:szCs w:val="24"/>
          <w:u w:val="single"/>
        </w:rPr>
        <w:t>Решение комиссии:</w:t>
      </w:r>
      <w:r w:rsidRPr="00D67B1B">
        <w:rPr>
          <w:b/>
          <w:sz w:val="24"/>
          <w:szCs w:val="24"/>
        </w:rPr>
        <w:t xml:space="preserve"> </w:t>
      </w:r>
      <w:r w:rsidRPr="00D67B1B">
        <w:rPr>
          <w:sz w:val="24"/>
          <w:szCs w:val="24"/>
        </w:rPr>
        <w:t xml:space="preserve">Аукцион по лоту № 2 признать </w:t>
      </w:r>
      <w:r w:rsidRPr="004111ED">
        <w:rPr>
          <w:sz w:val="24"/>
          <w:szCs w:val="24"/>
        </w:rPr>
        <w:t xml:space="preserve">несостоявшимися в соответствии раздела </w:t>
      </w:r>
      <w:r w:rsidRPr="004111ED">
        <w:rPr>
          <w:sz w:val="24"/>
          <w:szCs w:val="24"/>
          <w:lang w:val="en-US"/>
        </w:rPr>
        <w:t>V</w:t>
      </w:r>
      <w:r w:rsidRPr="004111ED">
        <w:rPr>
          <w:sz w:val="24"/>
          <w:szCs w:val="24"/>
        </w:rPr>
        <w:t xml:space="preserve"> «Порядка организации и проведения аукциона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709. </w:t>
      </w:r>
    </w:p>
    <w:p w:rsidR="00100853" w:rsidRPr="00D67B1B" w:rsidRDefault="00100853" w:rsidP="004D25EF">
      <w:pPr>
        <w:pStyle w:val="3"/>
        <w:ind w:firstLine="0"/>
        <w:rPr>
          <w:sz w:val="24"/>
          <w:szCs w:val="24"/>
        </w:rPr>
      </w:pPr>
      <w:r w:rsidRPr="004111ED">
        <w:rPr>
          <w:sz w:val="24"/>
          <w:szCs w:val="24"/>
        </w:rPr>
        <w:t xml:space="preserve">Заключить договор с </w:t>
      </w:r>
      <w:r w:rsidRPr="004111ED">
        <w:rPr>
          <w:spacing w:val="16"/>
          <w:sz w:val="24"/>
          <w:szCs w:val="24"/>
        </w:rPr>
        <w:t>КФХ ИП Каримов Р.Р.</w:t>
      </w:r>
      <w:r w:rsidRPr="004111ED">
        <w:rPr>
          <w:sz w:val="24"/>
          <w:szCs w:val="24"/>
        </w:rPr>
        <w:t>, которы</w:t>
      </w:r>
      <w:r w:rsidRPr="00D67B1B">
        <w:rPr>
          <w:sz w:val="24"/>
          <w:szCs w:val="24"/>
        </w:rPr>
        <w:t xml:space="preserve">й является единственным участником аукциона по лоту № 2  по цене за право на размещение передвижного аттракциона  </w:t>
      </w:r>
      <w:r w:rsidRPr="00CA03EB">
        <w:rPr>
          <w:sz w:val="24"/>
          <w:szCs w:val="24"/>
        </w:rPr>
        <w:t xml:space="preserve">- </w:t>
      </w:r>
      <w:r w:rsidR="00CA03EB" w:rsidRPr="00CA03EB">
        <w:rPr>
          <w:sz w:val="24"/>
          <w:szCs w:val="24"/>
        </w:rPr>
        <w:t>2</w:t>
      </w:r>
      <w:r w:rsidRPr="00CA03EB">
        <w:rPr>
          <w:sz w:val="24"/>
          <w:szCs w:val="24"/>
        </w:rPr>
        <w:t>000 (</w:t>
      </w:r>
      <w:r w:rsidR="00CA03EB" w:rsidRPr="00CA03EB">
        <w:rPr>
          <w:sz w:val="24"/>
          <w:szCs w:val="24"/>
        </w:rPr>
        <w:t xml:space="preserve"> две </w:t>
      </w:r>
      <w:r w:rsidRPr="00CA03EB">
        <w:rPr>
          <w:sz w:val="24"/>
          <w:szCs w:val="24"/>
        </w:rPr>
        <w:t>тысяч</w:t>
      </w:r>
      <w:r w:rsidR="00CA03EB" w:rsidRPr="00CA03EB">
        <w:rPr>
          <w:sz w:val="24"/>
          <w:szCs w:val="24"/>
        </w:rPr>
        <w:t>и</w:t>
      </w:r>
      <w:r w:rsidRPr="00CA03EB">
        <w:rPr>
          <w:sz w:val="24"/>
          <w:szCs w:val="24"/>
        </w:rPr>
        <w:t xml:space="preserve"> рублей 00 копеек).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Замечаний от участников аукциона по процедуре проведения аукциона не было.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1ED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КФХ ИП Каримов Р.Р. </w:t>
      </w:r>
      <w:r w:rsidRPr="004111ED">
        <w:rPr>
          <w:rFonts w:ascii="Times New Roman" w:hAnsi="Times New Roman" w:cs="Times New Roman"/>
          <w:b/>
          <w:sz w:val="24"/>
          <w:szCs w:val="24"/>
          <w:u w:val="single"/>
        </w:rPr>
        <w:t>обязуется</w:t>
      </w:r>
      <w:r w:rsidRPr="00D67B1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00853" w:rsidRPr="00D67B1B" w:rsidRDefault="00100853" w:rsidP="004D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1. Подписать протокол о результатах аукциона в день подведения итогов аукциона.</w:t>
      </w:r>
    </w:p>
    <w:p w:rsidR="00100853" w:rsidRPr="00D67B1B" w:rsidRDefault="00100853" w:rsidP="004D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2. В срок не позднее 5 рабочих дней со дня подписания протокола представить платежное поручение с отметкой банка о внесении 100 % оплаты права на размещение </w:t>
      </w:r>
      <w:r w:rsidRPr="00D67B1B">
        <w:rPr>
          <w:rFonts w:ascii="Times New Roman" w:hAnsi="Times New Roman" w:cs="Times New Roman"/>
          <w:bCs/>
          <w:sz w:val="24"/>
          <w:szCs w:val="24"/>
        </w:rPr>
        <w:t>передвижного аттракциона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на расчетный счет организатора аукциона.</w:t>
      </w:r>
    </w:p>
    <w:p w:rsidR="00100853" w:rsidRPr="00D67B1B" w:rsidRDefault="00100853" w:rsidP="004D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Реквизиты для перечисления  оплаты по лотам: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Наименование получателя платежа: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УФК по Пермскому краю (Управление благоустройства администрации города Березники)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ИНН 5911057113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КПП 591101001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Код по ОКТМО 57708000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Номер счета получателя платежа: 40101810700000010003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Наименование банка: ГРКЦ ГУ Банка России по Пермскому краю г.Пермь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БИК 045773001</w:t>
      </w: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Назначение платежа: Прочие неналоговые доходы бюджетов городских округов.  КБК  948 1 17 05040 04 0000 180.</w:t>
      </w:r>
      <w:r w:rsidRPr="00D67B1B">
        <w:rPr>
          <w:rFonts w:ascii="Times New Roman" w:hAnsi="Times New Roman" w:cs="Times New Roman"/>
          <w:sz w:val="24"/>
          <w:szCs w:val="24"/>
        </w:rPr>
        <w:t xml:space="preserve"> Оплата по договору на право размещения передвижных аттракционов  по катанию на лошадях (пони) и иных вьючных или верховых животных в количестве 4 шт.  на территории городского парка культуры и отдыха (лот№2). </w:t>
      </w:r>
    </w:p>
    <w:p w:rsidR="00100853" w:rsidRPr="00D67B1B" w:rsidRDefault="00100853" w:rsidP="004D25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3. Не позднее 10 рабочих дней  со дня подписания протокола о результатах аукциона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заключить договор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B1B">
        <w:rPr>
          <w:rFonts w:ascii="Times New Roman" w:hAnsi="Times New Roman" w:cs="Times New Roman"/>
          <w:bCs/>
          <w:sz w:val="24"/>
          <w:szCs w:val="24"/>
        </w:rPr>
        <w:t>на право размещения передвижного аттракциона</w:t>
      </w:r>
      <w:r w:rsidRPr="00D67B1B">
        <w:rPr>
          <w:rFonts w:ascii="Times New Roman" w:hAnsi="Times New Roman" w:cs="Times New Roman"/>
          <w:sz w:val="24"/>
          <w:szCs w:val="24"/>
        </w:rPr>
        <w:t>.</w:t>
      </w:r>
    </w:p>
    <w:p w:rsidR="00100853" w:rsidRPr="00D67B1B" w:rsidRDefault="00100853" w:rsidP="004D25EF">
      <w:pPr>
        <w:pStyle w:val="3"/>
        <w:ind w:firstLine="0"/>
        <w:rPr>
          <w:b/>
          <w:sz w:val="24"/>
          <w:szCs w:val="24"/>
        </w:rPr>
      </w:pPr>
    </w:p>
    <w:p w:rsidR="00100853" w:rsidRPr="004111ED" w:rsidRDefault="00100853" w:rsidP="003852A1">
      <w:pPr>
        <w:pStyle w:val="2"/>
        <w:numPr>
          <w:ilvl w:val="0"/>
          <w:numId w:val="2"/>
        </w:numPr>
        <w:ind w:left="142" w:firstLine="567"/>
        <w:jc w:val="both"/>
        <w:rPr>
          <w:sz w:val="24"/>
          <w:szCs w:val="24"/>
        </w:rPr>
      </w:pPr>
      <w:r w:rsidRPr="00D67B1B">
        <w:rPr>
          <w:sz w:val="24"/>
          <w:szCs w:val="24"/>
        </w:rPr>
        <w:t xml:space="preserve">Для участия в аукционе по лоту № 3, на основании решения комиссии допущен </w:t>
      </w:r>
      <w:r w:rsidRPr="004111ED">
        <w:rPr>
          <w:sz w:val="24"/>
          <w:szCs w:val="24"/>
        </w:rPr>
        <w:t xml:space="preserve">единственный участник: </w:t>
      </w:r>
    </w:p>
    <w:p w:rsidR="00100853" w:rsidRPr="00D67B1B" w:rsidRDefault="00100853" w:rsidP="004D25EF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1ED">
        <w:rPr>
          <w:rFonts w:ascii="Times New Roman" w:hAnsi="Times New Roman"/>
          <w:sz w:val="24"/>
          <w:szCs w:val="24"/>
        </w:rPr>
        <w:t xml:space="preserve">1. </w:t>
      </w:r>
      <w:r w:rsidRPr="004111ED">
        <w:rPr>
          <w:rFonts w:ascii="Times New Roman" w:hAnsi="Times New Roman"/>
          <w:spacing w:val="16"/>
          <w:sz w:val="24"/>
          <w:szCs w:val="24"/>
        </w:rPr>
        <w:t>КФХ ИП Каримов Р.Р.</w:t>
      </w:r>
      <w:r w:rsidRPr="004111ED">
        <w:rPr>
          <w:rFonts w:ascii="Times New Roman" w:hAnsi="Times New Roman"/>
          <w:sz w:val="24"/>
          <w:szCs w:val="24"/>
        </w:rPr>
        <w:t xml:space="preserve"> (</w:t>
      </w:r>
      <w:r w:rsidRPr="004111ED">
        <w:rPr>
          <w:rFonts w:ascii="Times New Roman" w:hAnsi="Times New Roman"/>
          <w:spacing w:val="16"/>
          <w:sz w:val="24"/>
          <w:szCs w:val="24"/>
        </w:rPr>
        <w:t>Паспорт 5708 №237020 выдан15.04.2008г. отделом УФМС России по Пермскому краю в г.Березники</w:t>
      </w:r>
      <w:r w:rsidRPr="004111ED">
        <w:rPr>
          <w:rFonts w:ascii="Times New Roman" w:hAnsi="Times New Roman"/>
          <w:sz w:val="24"/>
          <w:szCs w:val="24"/>
        </w:rPr>
        <w:t>, ИНН 591100199583, зарегистрирован  г. Березники, ул. Пихтовая корп.20, к.т. 8-912-882-06-10)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b/>
          <w:sz w:val="24"/>
          <w:szCs w:val="24"/>
        </w:rPr>
        <w:tab/>
      </w:r>
      <w:r w:rsidRPr="00D67B1B">
        <w:rPr>
          <w:rFonts w:ascii="Times New Roman" w:hAnsi="Times New Roman" w:cs="Times New Roman"/>
          <w:sz w:val="24"/>
          <w:szCs w:val="24"/>
        </w:rPr>
        <w:t xml:space="preserve">Процедура  вскрытия конвертов, </w:t>
      </w:r>
      <w:r w:rsidRPr="00D67B1B">
        <w:rPr>
          <w:rFonts w:ascii="Times New Roman" w:hAnsi="Times New Roman" w:cs="Times New Roman"/>
          <w:bCs/>
          <w:sz w:val="24"/>
          <w:szCs w:val="24"/>
        </w:rPr>
        <w:t>с</w:t>
      </w:r>
      <w:r w:rsidRPr="00D67B1B">
        <w:rPr>
          <w:rFonts w:ascii="Times New Roman" w:hAnsi="Times New Roman" w:cs="Times New Roman"/>
          <w:sz w:val="24"/>
          <w:szCs w:val="24"/>
        </w:rPr>
        <w:t xml:space="preserve"> предложениями цены за право на размещение передвижного аттракциона,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поступивших на аукцион проводится «22» декабря 2015 в 15-00 (по местному времени) по адресу: Российская Федерация, 618417, Пермский край, г.Березники, ул.К.Маркса,50.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 xml:space="preserve">Непосредственно перед вскрытием конверта с предложением цены за право на размещение передвижного аттракциона, комиссией установлен факт сохранности конверта, поступившего на процедуру аукциона. </w:t>
      </w:r>
    </w:p>
    <w:p w:rsidR="00100853" w:rsidRPr="00D67B1B" w:rsidRDefault="00100853" w:rsidP="004D2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Участник аукциона, который подал заявку на участие в нем (или его представитель), присутствует при вскрытии конверта, поступившего на процедуру аукциона.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 Секретарь комиссии выясняет  у участника аукциона, ознакомлен ли они с порядком проведения аукциона. Участник аукциона подтверждает, что ознакомлен с правилами проведения аукциона. 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853" w:rsidRPr="004111ED" w:rsidRDefault="00100853" w:rsidP="004D25EF">
      <w:pPr>
        <w:pStyle w:val="3"/>
        <w:ind w:firstLine="0"/>
        <w:rPr>
          <w:sz w:val="24"/>
          <w:szCs w:val="24"/>
        </w:rPr>
      </w:pPr>
      <w:r w:rsidRPr="00D67B1B">
        <w:rPr>
          <w:b/>
          <w:sz w:val="24"/>
          <w:szCs w:val="24"/>
          <w:u w:val="single"/>
        </w:rPr>
        <w:t>Решение комиссии:</w:t>
      </w:r>
      <w:r w:rsidRPr="00D67B1B">
        <w:rPr>
          <w:b/>
          <w:sz w:val="24"/>
          <w:szCs w:val="24"/>
        </w:rPr>
        <w:t xml:space="preserve"> </w:t>
      </w:r>
      <w:r w:rsidRPr="00D67B1B">
        <w:rPr>
          <w:sz w:val="24"/>
          <w:szCs w:val="24"/>
        </w:rPr>
        <w:t xml:space="preserve">Аукцион по лоту № 3 признать </w:t>
      </w:r>
      <w:r w:rsidRPr="004111ED">
        <w:rPr>
          <w:sz w:val="24"/>
          <w:szCs w:val="24"/>
        </w:rPr>
        <w:t xml:space="preserve">несостоявшимися в соответствии раздела </w:t>
      </w:r>
      <w:r w:rsidRPr="004111ED">
        <w:rPr>
          <w:sz w:val="24"/>
          <w:szCs w:val="24"/>
          <w:lang w:val="en-US"/>
        </w:rPr>
        <w:t>V</w:t>
      </w:r>
      <w:r w:rsidRPr="004111ED">
        <w:rPr>
          <w:sz w:val="24"/>
          <w:szCs w:val="24"/>
        </w:rPr>
        <w:t xml:space="preserve"> «Порядка организации и проведения аукциона по продаже права на размещение передвижных аттракционов  на территории города Березники», утвержденного постановлением администрации города от 22.05.2014 № 709. </w:t>
      </w:r>
    </w:p>
    <w:p w:rsidR="00100853" w:rsidRPr="00D67B1B" w:rsidRDefault="00100853" w:rsidP="004D25EF">
      <w:pPr>
        <w:pStyle w:val="3"/>
        <w:ind w:firstLine="0"/>
        <w:rPr>
          <w:sz w:val="24"/>
          <w:szCs w:val="24"/>
        </w:rPr>
      </w:pPr>
      <w:r w:rsidRPr="004111ED">
        <w:rPr>
          <w:sz w:val="24"/>
          <w:szCs w:val="24"/>
        </w:rPr>
        <w:t xml:space="preserve">Заключить договор с </w:t>
      </w:r>
      <w:r w:rsidRPr="004111ED">
        <w:rPr>
          <w:spacing w:val="16"/>
          <w:sz w:val="24"/>
          <w:szCs w:val="24"/>
        </w:rPr>
        <w:t>КФХ ИП Каримов Р.Р.</w:t>
      </w:r>
      <w:r w:rsidRPr="004111ED">
        <w:rPr>
          <w:sz w:val="24"/>
          <w:szCs w:val="24"/>
        </w:rPr>
        <w:t>, который является единственным участником аукциона по лоту № 3  по цене за право на</w:t>
      </w:r>
      <w:r w:rsidRPr="00D67B1B">
        <w:rPr>
          <w:sz w:val="24"/>
          <w:szCs w:val="24"/>
        </w:rPr>
        <w:t xml:space="preserve"> размещение передвижного аттракциона  - </w:t>
      </w:r>
      <w:r w:rsidR="00CA03EB" w:rsidRPr="00CA03EB">
        <w:rPr>
          <w:sz w:val="24"/>
          <w:szCs w:val="24"/>
        </w:rPr>
        <w:t>2</w:t>
      </w:r>
      <w:r w:rsidRPr="00CA03EB">
        <w:rPr>
          <w:sz w:val="24"/>
          <w:szCs w:val="24"/>
        </w:rPr>
        <w:t>000 (</w:t>
      </w:r>
      <w:r w:rsidR="00CA03EB" w:rsidRPr="00CA03EB">
        <w:rPr>
          <w:sz w:val="24"/>
          <w:szCs w:val="24"/>
        </w:rPr>
        <w:t xml:space="preserve"> две </w:t>
      </w:r>
      <w:r w:rsidRPr="00CA03EB">
        <w:rPr>
          <w:sz w:val="24"/>
          <w:szCs w:val="24"/>
        </w:rPr>
        <w:t>тысяч</w:t>
      </w:r>
      <w:r w:rsidR="00CA03EB" w:rsidRPr="00CA03EB">
        <w:rPr>
          <w:sz w:val="24"/>
          <w:szCs w:val="24"/>
        </w:rPr>
        <w:t>и</w:t>
      </w:r>
      <w:r w:rsidRPr="00CA03EB">
        <w:rPr>
          <w:sz w:val="24"/>
          <w:szCs w:val="24"/>
        </w:rPr>
        <w:t xml:space="preserve"> рублей 00 копеек).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Голосовали: (за) - единогласно.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Замечаний от участников аукциона по процедуре проведения аукциона не было.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1ED">
        <w:rPr>
          <w:rFonts w:ascii="Times New Roman" w:hAnsi="Times New Roman" w:cs="Times New Roman"/>
          <w:b/>
          <w:spacing w:val="16"/>
          <w:sz w:val="24"/>
          <w:szCs w:val="24"/>
          <w:u w:val="single"/>
        </w:rPr>
        <w:t xml:space="preserve">КФХ ИП Каримов Р.Р. </w:t>
      </w:r>
      <w:r w:rsidRPr="004111ED">
        <w:rPr>
          <w:rFonts w:ascii="Times New Roman" w:hAnsi="Times New Roman" w:cs="Times New Roman"/>
          <w:b/>
          <w:sz w:val="24"/>
          <w:szCs w:val="24"/>
          <w:u w:val="single"/>
        </w:rPr>
        <w:t>обязуется</w:t>
      </w:r>
      <w:r w:rsidRPr="00D67B1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00853" w:rsidRPr="00D67B1B" w:rsidRDefault="00100853" w:rsidP="004D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1. Подписать протокол о результатах аукциона в день подведения итогов аукциона.</w:t>
      </w:r>
    </w:p>
    <w:p w:rsidR="00100853" w:rsidRPr="00D67B1B" w:rsidRDefault="00100853" w:rsidP="004D2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2. В срок не позднее 5 рабочих дней со дня подписания протокола представить платежное поручение с отметкой банка о внесении 100 % оплаты права на размещение </w:t>
      </w:r>
      <w:r w:rsidRPr="00D67B1B">
        <w:rPr>
          <w:rFonts w:ascii="Times New Roman" w:hAnsi="Times New Roman" w:cs="Times New Roman"/>
          <w:bCs/>
          <w:sz w:val="24"/>
          <w:szCs w:val="24"/>
        </w:rPr>
        <w:t>передвижного аттракциона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на расчетный счет организатора аукциона.</w:t>
      </w:r>
    </w:p>
    <w:p w:rsidR="00100853" w:rsidRPr="00D67B1B" w:rsidRDefault="00100853" w:rsidP="004D2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Реквизиты для перечисления  оплаты по лотам: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Наименование получателя платежа: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УФК по Пермскому краю (Управление благоустройства администрации города Березники)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ИНН 5911057113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КПП 591101001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Код по ОКТМО 57708000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Номер счета получателя платежа: 40101810700000010003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Наименование банка: ГРКЦ ГУ Банка России по Пермскому краю г.Пермь</w:t>
      </w:r>
    </w:p>
    <w:p w:rsidR="00100853" w:rsidRPr="00D67B1B" w:rsidRDefault="00100853" w:rsidP="004D25E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БИК 045773001</w:t>
      </w:r>
    </w:p>
    <w:p w:rsidR="00100853" w:rsidRPr="00D67B1B" w:rsidRDefault="00100853" w:rsidP="004D25EF">
      <w:pPr>
        <w:spacing w:after="0" w:line="240" w:lineRule="auto"/>
        <w:ind w:right="-1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D67B1B">
        <w:rPr>
          <w:rFonts w:ascii="Times New Roman" w:hAnsi="Times New Roman" w:cs="Times New Roman"/>
          <w:spacing w:val="20"/>
          <w:sz w:val="24"/>
          <w:szCs w:val="24"/>
        </w:rPr>
        <w:t>Назначение платежа: Прочие неналоговые доходы бюджетов городских округов.  КБК  948 1 17 05040 04 0000 180.</w:t>
      </w:r>
      <w:r w:rsidRPr="00D67B1B">
        <w:rPr>
          <w:rFonts w:ascii="Times New Roman" w:hAnsi="Times New Roman" w:cs="Times New Roman"/>
          <w:sz w:val="24"/>
          <w:szCs w:val="24"/>
        </w:rPr>
        <w:t xml:space="preserve"> Оплата по договору по катанию на пони (осликах) в количестве 3 шт.  на территории Комсомольского парка (лот№3). </w:t>
      </w:r>
    </w:p>
    <w:p w:rsidR="00100853" w:rsidRPr="00D67B1B" w:rsidRDefault="00100853" w:rsidP="004D25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>3. Не позднее 10 рабочих дней  со дня подписания протокола о результатах аукциона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B1B">
        <w:rPr>
          <w:rFonts w:ascii="Times New Roman" w:hAnsi="Times New Roman" w:cs="Times New Roman"/>
          <w:sz w:val="24"/>
          <w:szCs w:val="24"/>
        </w:rPr>
        <w:t>заключить договор</w:t>
      </w:r>
      <w:r w:rsidRPr="00D67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B1B">
        <w:rPr>
          <w:rFonts w:ascii="Times New Roman" w:hAnsi="Times New Roman" w:cs="Times New Roman"/>
          <w:bCs/>
          <w:sz w:val="24"/>
          <w:szCs w:val="24"/>
        </w:rPr>
        <w:t>на право размещения передвижного аттракциона</w:t>
      </w:r>
      <w:r w:rsidRPr="00D67B1B">
        <w:rPr>
          <w:rFonts w:ascii="Times New Roman" w:hAnsi="Times New Roman" w:cs="Times New Roman"/>
          <w:sz w:val="24"/>
          <w:szCs w:val="24"/>
        </w:rPr>
        <w:t>.</w:t>
      </w:r>
    </w:p>
    <w:p w:rsidR="00100853" w:rsidRPr="00D67B1B" w:rsidRDefault="00100853" w:rsidP="004D25EF">
      <w:pPr>
        <w:pStyle w:val="3"/>
        <w:ind w:firstLine="0"/>
        <w:rPr>
          <w:b/>
          <w:sz w:val="24"/>
          <w:szCs w:val="24"/>
        </w:rPr>
      </w:pP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D67B1B">
        <w:rPr>
          <w:rFonts w:ascii="Times New Roman" w:hAnsi="Times New Roman" w:cs="Times New Roman"/>
          <w:sz w:val="24"/>
          <w:szCs w:val="24"/>
        </w:rPr>
        <w:t xml:space="preserve">Хомутова Л. М. </w:t>
      </w: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67B1B">
        <w:rPr>
          <w:rFonts w:ascii="Times New Roman" w:hAnsi="Times New Roman" w:cs="Times New Roman"/>
          <w:sz w:val="24"/>
          <w:szCs w:val="24"/>
        </w:rPr>
        <w:t>Кычанова Г. М.</w:t>
      </w: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AB" w:rsidRPr="00D67B1B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D67B1B">
        <w:rPr>
          <w:rFonts w:ascii="Times New Roman" w:hAnsi="Times New Roman" w:cs="Times New Roman"/>
          <w:sz w:val="24"/>
          <w:szCs w:val="24"/>
        </w:rPr>
        <w:t xml:space="preserve">Дудакова Е.В. </w:t>
      </w:r>
    </w:p>
    <w:p w:rsidR="00E201E1" w:rsidRPr="00D67B1B" w:rsidRDefault="00E201E1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815" w:rsidRDefault="004916A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E26FEE" w:rsidRPr="00D67B1B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D67B1B">
        <w:rPr>
          <w:rFonts w:ascii="Times New Roman" w:hAnsi="Times New Roman" w:cs="Times New Roman"/>
          <w:sz w:val="24"/>
          <w:szCs w:val="24"/>
        </w:rPr>
        <w:t>Ваганова Е.В.</w:t>
      </w:r>
    </w:p>
    <w:p w:rsidR="00CA03EB" w:rsidRDefault="00CA03E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EB" w:rsidRDefault="00CA03EB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362" w:rsidRDefault="00945362" w:rsidP="0094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B1B">
        <w:rPr>
          <w:rFonts w:ascii="Times New Roman" w:hAnsi="Times New Roman" w:cs="Times New Roman"/>
          <w:sz w:val="24"/>
          <w:szCs w:val="24"/>
        </w:rPr>
        <w:t xml:space="preserve">Член комиссии ______________________________________ </w:t>
      </w:r>
      <w:r>
        <w:rPr>
          <w:rFonts w:ascii="Times New Roman" w:hAnsi="Times New Roman" w:cs="Times New Roman"/>
          <w:sz w:val="24"/>
          <w:szCs w:val="24"/>
        </w:rPr>
        <w:t>Пермякова Т.Ю.</w:t>
      </w:r>
    </w:p>
    <w:p w:rsidR="00945362" w:rsidRDefault="00945362" w:rsidP="0094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0F" w:rsidRDefault="005F620F" w:rsidP="004D2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0F" w:rsidRPr="00D67B1B" w:rsidRDefault="005F620F" w:rsidP="005F620F">
      <w:pPr>
        <w:jc w:val="both"/>
        <w:rPr>
          <w:rFonts w:ascii="Times New Roman" w:hAnsi="Times New Roman" w:cs="Times New Roman"/>
          <w:sz w:val="24"/>
          <w:szCs w:val="24"/>
        </w:rPr>
      </w:pPr>
      <w:r w:rsidRPr="00C60EB6">
        <w:rPr>
          <w:rFonts w:ascii="Times New Roman" w:hAnsi="Times New Roman" w:cs="Times New Roman"/>
          <w:sz w:val="24"/>
          <w:szCs w:val="24"/>
        </w:rPr>
        <w:t xml:space="preserve">Победитель Аукциона_________________________ </w:t>
      </w:r>
      <w:r w:rsidRPr="00C60EB6">
        <w:rPr>
          <w:rFonts w:ascii="Times New Roman" w:hAnsi="Times New Roman"/>
          <w:spacing w:val="16"/>
          <w:sz w:val="24"/>
          <w:szCs w:val="24"/>
        </w:rPr>
        <w:t>КФХ ИП Каримов Р.Р.</w:t>
      </w:r>
    </w:p>
    <w:sectPr w:rsidR="005F620F" w:rsidRPr="00D67B1B" w:rsidSect="005F620F">
      <w:footerReference w:type="default" r:id="rId8"/>
      <w:pgSz w:w="11906" w:h="16838"/>
      <w:pgMar w:top="34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59" w:rsidRDefault="00C74759" w:rsidP="006C20DC">
      <w:pPr>
        <w:spacing w:after="0" w:line="240" w:lineRule="auto"/>
      </w:pPr>
      <w:r>
        <w:separator/>
      </w:r>
    </w:p>
  </w:endnote>
  <w:endnote w:type="continuationSeparator" w:id="1">
    <w:p w:rsidR="00C74759" w:rsidRDefault="00C74759" w:rsidP="006C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7" w:rsidRDefault="004A63D7">
    <w:pPr>
      <w:pStyle w:val="a5"/>
      <w:jc w:val="right"/>
    </w:pPr>
  </w:p>
  <w:p w:rsidR="004A63D7" w:rsidRDefault="004A63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59" w:rsidRDefault="00C74759" w:rsidP="006C20DC">
      <w:pPr>
        <w:spacing w:after="0" w:line="240" w:lineRule="auto"/>
      </w:pPr>
      <w:r>
        <w:separator/>
      </w:r>
    </w:p>
  </w:footnote>
  <w:footnote w:type="continuationSeparator" w:id="1">
    <w:p w:rsidR="00C74759" w:rsidRDefault="00C74759" w:rsidP="006C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100"/>
    <w:multiLevelType w:val="hybridMultilevel"/>
    <w:tmpl w:val="AC0835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EC30E8"/>
    <w:multiLevelType w:val="hybridMultilevel"/>
    <w:tmpl w:val="F61E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148"/>
    <w:rsid w:val="00014A49"/>
    <w:rsid w:val="00023276"/>
    <w:rsid w:val="000A194C"/>
    <w:rsid w:val="000B112C"/>
    <w:rsid w:val="000B2BDF"/>
    <w:rsid w:val="000F23E5"/>
    <w:rsid w:val="000F5324"/>
    <w:rsid w:val="00100853"/>
    <w:rsid w:val="00125558"/>
    <w:rsid w:val="0012660B"/>
    <w:rsid w:val="00160035"/>
    <w:rsid w:val="00172472"/>
    <w:rsid w:val="00193461"/>
    <w:rsid w:val="001952AA"/>
    <w:rsid w:val="001D367F"/>
    <w:rsid w:val="001E0E82"/>
    <w:rsid w:val="002077E1"/>
    <w:rsid w:val="00217CD2"/>
    <w:rsid w:val="0023612F"/>
    <w:rsid w:val="002424B0"/>
    <w:rsid w:val="00266418"/>
    <w:rsid w:val="002717AA"/>
    <w:rsid w:val="00281A84"/>
    <w:rsid w:val="002852CD"/>
    <w:rsid w:val="00290D53"/>
    <w:rsid w:val="002D5BD1"/>
    <w:rsid w:val="002D5EA9"/>
    <w:rsid w:val="002E6D3B"/>
    <w:rsid w:val="00302D51"/>
    <w:rsid w:val="00305E81"/>
    <w:rsid w:val="00320940"/>
    <w:rsid w:val="00325EA4"/>
    <w:rsid w:val="00337E44"/>
    <w:rsid w:val="003535C9"/>
    <w:rsid w:val="00383F12"/>
    <w:rsid w:val="003852A1"/>
    <w:rsid w:val="00390F80"/>
    <w:rsid w:val="0039711C"/>
    <w:rsid w:val="003A36B2"/>
    <w:rsid w:val="003C2DBA"/>
    <w:rsid w:val="004111ED"/>
    <w:rsid w:val="00425DE9"/>
    <w:rsid w:val="00443FEA"/>
    <w:rsid w:val="00473EDC"/>
    <w:rsid w:val="00480B4D"/>
    <w:rsid w:val="004916AB"/>
    <w:rsid w:val="004A63D7"/>
    <w:rsid w:val="004C1CAF"/>
    <w:rsid w:val="004C664F"/>
    <w:rsid w:val="004D045A"/>
    <w:rsid w:val="004D25EF"/>
    <w:rsid w:val="005226AB"/>
    <w:rsid w:val="005263AD"/>
    <w:rsid w:val="0052790A"/>
    <w:rsid w:val="005511BA"/>
    <w:rsid w:val="005601BE"/>
    <w:rsid w:val="0057024F"/>
    <w:rsid w:val="00587E38"/>
    <w:rsid w:val="00594DF1"/>
    <w:rsid w:val="00595CE5"/>
    <w:rsid w:val="005E5527"/>
    <w:rsid w:val="005F620F"/>
    <w:rsid w:val="00600BE2"/>
    <w:rsid w:val="006064F5"/>
    <w:rsid w:val="00631BC4"/>
    <w:rsid w:val="006329D6"/>
    <w:rsid w:val="0064281F"/>
    <w:rsid w:val="00642E71"/>
    <w:rsid w:val="006C20DC"/>
    <w:rsid w:val="006D16D2"/>
    <w:rsid w:val="006D2225"/>
    <w:rsid w:val="006D550E"/>
    <w:rsid w:val="007010CD"/>
    <w:rsid w:val="00726087"/>
    <w:rsid w:val="007278F1"/>
    <w:rsid w:val="0073660A"/>
    <w:rsid w:val="007408D2"/>
    <w:rsid w:val="00772AB1"/>
    <w:rsid w:val="00785681"/>
    <w:rsid w:val="007A088F"/>
    <w:rsid w:val="007B3848"/>
    <w:rsid w:val="007B7918"/>
    <w:rsid w:val="007C5AFB"/>
    <w:rsid w:val="007D774C"/>
    <w:rsid w:val="007E3B25"/>
    <w:rsid w:val="00810769"/>
    <w:rsid w:val="008516E4"/>
    <w:rsid w:val="008567A6"/>
    <w:rsid w:val="0087193E"/>
    <w:rsid w:val="00876817"/>
    <w:rsid w:val="00892B2F"/>
    <w:rsid w:val="008A6F5A"/>
    <w:rsid w:val="008B4DAB"/>
    <w:rsid w:val="008E4957"/>
    <w:rsid w:val="0090044A"/>
    <w:rsid w:val="009139C7"/>
    <w:rsid w:val="00921F20"/>
    <w:rsid w:val="00941449"/>
    <w:rsid w:val="00945362"/>
    <w:rsid w:val="009456FA"/>
    <w:rsid w:val="00952FB1"/>
    <w:rsid w:val="009669FE"/>
    <w:rsid w:val="00977C36"/>
    <w:rsid w:val="009D2127"/>
    <w:rsid w:val="009E5AA8"/>
    <w:rsid w:val="009F4AB6"/>
    <w:rsid w:val="009F5E01"/>
    <w:rsid w:val="00A171EA"/>
    <w:rsid w:val="00A3487D"/>
    <w:rsid w:val="00A703C2"/>
    <w:rsid w:val="00A85211"/>
    <w:rsid w:val="00A95637"/>
    <w:rsid w:val="00A96E0A"/>
    <w:rsid w:val="00AA5BBA"/>
    <w:rsid w:val="00AB266D"/>
    <w:rsid w:val="00AB342A"/>
    <w:rsid w:val="00AC03DB"/>
    <w:rsid w:val="00AC608F"/>
    <w:rsid w:val="00AE32EA"/>
    <w:rsid w:val="00B51F1B"/>
    <w:rsid w:val="00B6145A"/>
    <w:rsid w:val="00B63D53"/>
    <w:rsid w:val="00B95194"/>
    <w:rsid w:val="00BA5822"/>
    <w:rsid w:val="00BD19BE"/>
    <w:rsid w:val="00C04F21"/>
    <w:rsid w:val="00C17CF2"/>
    <w:rsid w:val="00C22764"/>
    <w:rsid w:val="00C356A6"/>
    <w:rsid w:val="00C576E3"/>
    <w:rsid w:val="00C661E7"/>
    <w:rsid w:val="00C73D2A"/>
    <w:rsid w:val="00C74759"/>
    <w:rsid w:val="00C91EF9"/>
    <w:rsid w:val="00CA03EB"/>
    <w:rsid w:val="00D024B9"/>
    <w:rsid w:val="00D07FD2"/>
    <w:rsid w:val="00D24BC9"/>
    <w:rsid w:val="00D360D3"/>
    <w:rsid w:val="00D65618"/>
    <w:rsid w:val="00D65A03"/>
    <w:rsid w:val="00D67B1B"/>
    <w:rsid w:val="00D67DD0"/>
    <w:rsid w:val="00D8412E"/>
    <w:rsid w:val="00D94FD1"/>
    <w:rsid w:val="00DB16BA"/>
    <w:rsid w:val="00DB360A"/>
    <w:rsid w:val="00DB6148"/>
    <w:rsid w:val="00E038DF"/>
    <w:rsid w:val="00E049AA"/>
    <w:rsid w:val="00E1086C"/>
    <w:rsid w:val="00E14A40"/>
    <w:rsid w:val="00E201E1"/>
    <w:rsid w:val="00E26FEE"/>
    <w:rsid w:val="00E40C57"/>
    <w:rsid w:val="00E607E0"/>
    <w:rsid w:val="00E67EE1"/>
    <w:rsid w:val="00E90ABD"/>
    <w:rsid w:val="00EC4CDA"/>
    <w:rsid w:val="00ED1B66"/>
    <w:rsid w:val="00EE6799"/>
    <w:rsid w:val="00EF674B"/>
    <w:rsid w:val="00F15815"/>
    <w:rsid w:val="00F17618"/>
    <w:rsid w:val="00F456D4"/>
    <w:rsid w:val="00F9012E"/>
    <w:rsid w:val="00F94A3A"/>
    <w:rsid w:val="00F96581"/>
    <w:rsid w:val="00FA37EF"/>
    <w:rsid w:val="00FB7AA6"/>
    <w:rsid w:val="00FC4CDB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614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614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B6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614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B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C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0DC"/>
  </w:style>
  <w:style w:type="paragraph" w:styleId="a5">
    <w:name w:val="footer"/>
    <w:basedOn w:val="a"/>
    <w:link w:val="a6"/>
    <w:uiPriority w:val="99"/>
    <w:unhideWhenUsed/>
    <w:rsid w:val="006C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0DC"/>
  </w:style>
  <w:style w:type="paragraph" w:customStyle="1" w:styleId="ConsPlusCell">
    <w:name w:val="ConsPlusCell"/>
    <w:uiPriority w:val="99"/>
    <w:rsid w:val="004D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B2BD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2BDF"/>
  </w:style>
  <w:style w:type="paragraph" w:styleId="a9">
    <w:name w:val="Body Text"/>
    <w:basedOn w:val="a"/>
    <w:link w:val="aa"/>
    <w:uiPriority w:val="99"/>
    <w:semiHidden/>
    <w:unhideWhenUsed/>
    <w:rsid w:val="006064F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064F5"/>
  </w:style>
  <w:style w:type="paragraph" w:styleId="ab">
    <w:name w:val="List Paragraph"/>
    <w:basedOn w:val="a"/>
    <w:uiPriority w:val="34"/>
    <w:qFormat/>
    <w:rsid w:val="0087193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4327-4925-442A-9EC7-A29688FE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Процедура  вскрытия конвертов, с предложениями цены за право на размещение пер</vt:lpstr>
      <vt:lpstr/>
      <vt:lpstr>Процедура  вскрытия конвертов, с предложениями цены за право на размещение пер</vt:lpstr>
      <vt:lpstr/>
      <vt:lpstr>Процедура  вскрытия конвертов, с предложениями цены за право на размещение пер</vt:lpstr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2015-12-22T09:17:00Z</cp:lastPrinted>
  <dcterms:created xsi:type="dcterms:W3CDTF">2015-12-22T10:02:00Z</dcterms:created>
  <dcterms:modified xsi:type="dcterms:W3CDTF">2015-12-22T10:02:00Z</dcterms:modified>
</cp:coreProperties>
</file>