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6" w:rsidRPr="00DF5DC2" w:rsidRDefault="000E58F6" w:rsidP="000E58F6">
      <w:pPr>
        <w:tabs>
          <w:tab w:val="left" w:pos="284"/>
          <w:tab w:val="left" w:pos="567"/>
        </w:tabs>
        <w:spacing w:line="220" w:lineRule="exact"/>
        <w:outlineLvl w:val="0"/>
        <w:rPr>
          <w:bCs/>
          <w:iCs/>
          <w:u w:val="single"/>
        </w:rPr>
      </w:pPr>
      <w:r w:rsidRPr="00DF5DC2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0E58F6" w:rsidRPr="00DF5DC2" w:rsidRDefault="000E58F6" w:rsidP="000E58F6">
      <w:pPr>
        <w:tabs>
          <w:tab w:val="left" w:pos="284"/>
          <w:tab w:val="left" w:pos="567"/>
        </w:tabs>
        <w:spacing w:line="220" w:lineRule="exact"/>
        <w:outlineLvl w:val="0"/>
        <w:rPr>
          <w:bCs/>
          <w:iCs/>
          <w:u w:val="single"/>
        </w:rPr>
      </w:pPr>
    </w:p>
    <w:p w:rsidR="000E58F6" w:rsidRPr="00DF5DC2" w:rsidRDefault="000E58F6" w:rsidP="000E58F6">
      <w:pPr>
        <w:tabs>
          <w:tab w:val="left" w:pos="284"/>
          <w:tab w:val="left" w:pos="567"/>
        </w:tabs>
        <w:spacing w:line="220" w:lineRule="exact"/>
        <w:outlineLvl w:val="0"/>
        <w:rPr>
          <w:b/>
          <w:bCs/>
          <w:iCs/>
          <w:u w:val="single"/>
        </w:rPr>
      </w:pPr>
      <w:r w:rsidRPr="00DF5DC2">
        <w:rPr>
          <w:b/>
          <w:bCs/>
          <w:iCs/>
          <w:u w:val="single"/>
        </w:rPr>
        <w:t>ПРОТОКОЛ</w:t>
      </w:r>
    </w:p>
    <w:p w:rsidR="000E58F6" w:rsidRPr="00DF5DC2" w:rsidRDefault="000E58F6" w:rsidP="000E58F6">
      <w:pPr>
        <w:spacing w:line="220" w:lineRule="exact"/>
        <w:jc w:val="both"/>
      </w:pPr>
      <w:r w:rsidRPr="00DF5DC2">
        <w:t>04.12.2015 № 38</w:t>
      </w:r>
    </w:p>
    <w:p w:rsidR="000E58F6" w:rsidRPr="00DF5DC2" w:rsidRDefault="000E58F6" w:rsidP="000E58F6">
      <w:pPr>
        <w:spacing w:line="220" w:lineRule="exact"/>
        <w:jc w:val="both"/>
      </w:pPr>
    </w:p>
    <w:p w:rsidR="000E58F6" w:rsidRPr="00DF5DC2" w:rsidRDefault="000E58F6" w:rsidP="000E58F6">
      <w:pPr>
        <w:spacing w:line="220" w:lineRule="exact"/>
        <w:jc w:val="both"/>
        <w:rPr>
          <w:b/>
        </w:rPr>
      </w:pPr>
      <w:r w:rsidRPr="00DF5DC2">
        <w:rPr>
          <w:b/>
        </w:rPr>
        <w:t xml:space="preserve">заседания единой комиссии по проведению аукционов и конкурсов </w:t>
      </w:r>
    </w:p>
    <w:p w:rsidR="000E58F6" w:rsidRPr="00DF5DC2" w:rsidRDefault="000E58F6" w:rsidP="000E58F6">
      <w:pPr>
        <w:spacing w:line="220" w:lineRule="exact"/>
        <w:ind w:firstLine="709"/>
        <w:jc w:val="both"/>
      </w:pPr>
    </w:p>
    <w:p w:rsidR="000E58F6" w:rsidRPr="00DF5DC2" w:rsidRDefault="000E58F6" w:rsidP="000E58F6">
      <w:pPr>
        <w:spacing w:line="240" w:lineRule="exact"/>
        <w:jc w:val="both"/>
      </w:pPr>
      <w:r w:rsidRPr="00DF5DC2">
        <w:t>Председатель комиссии: А.А. Якин</w:t>
      </w:r>
    </w:p>
    <w:p w:rsidR="000E58F6" w:rsidRPr="00DF5DC2" w:rsidRDefault="000E58F6" w:rsidP="000E58F6">
      <w:pPr>
        <w:spacing w:line="240" w:lineRule="exact"/>
        <w:jc w:val="both"/>
      </w:pPr>
      <w:r w:rsidRPr="00DF5DC2">
        <w:t>Секретарь: И.С. Шутова</w:t>
      </w:r>
    </w:p>
    <w:p w:rsidR="000E58F6" w:rsidRPr="00DF5DC2" w:rsidRDefault="000E58F6" w:rsidP="000E58F6">
      <w:pPr>
        <w:spacing w:line="240" w:lineRule="exact"/>
        <w:jc w:val="both"/>
      </w:pPr>
      <w:r w:rsidRPr="00DF5DC2">
        <w:t xml:space="preserve">Присутствовали: Т.А. Паршенкова, Е.С. Леханов, М.Ф. Мичков, А.Р. Рашидов, Е.Ю. Беляева, </w:t>
      </w:r>
      <w:r w:rsidRPr="00DF5DC2">
        <w:br/>
        <w:t>М.А. Литвинов, П.С. Кушнин.</w:t>
      </w:r>
    </w:p>
    <w:p w:rsidR="000E58F6" w:rsidRPr="00DF5DC2" w:rsidRDefault="000E58F6" w:rsidP="000E58F6">
      <w:pPr>
        <w:spacing w:line="220" w:lineRule="exact"/>
        <w:ind w:firstLine="709"/>
        <w:jc w:val="both"/>
      </w:pPr>
    </w:p>
    <w:p w:rsidR="000E58F6" w:rsidRPr="00DF5DC2" w:rsidRDefault="000E58F6" w:rsidP="000E58F6">
      <w:pPr>
        <w:spacing w:line="220" w:lineRule="exact"/>
        <w:jc w:val="both"/>
        <w:rPr>
          <w:spacing w:val="-4"/>
        </w:rPr>
      </w:pPr>
      <w:r w:rsidRPr="00DF5DC2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DF5DC2">
        <w:rPr>
          <w:spacing w:val="-4"/>
        </w:rPr>
        <w:t>ризнание заявителей участниками аукциона.</w:t>
      </w:r>
    </w:p>
    <w:p w:rsidR="000E58F6" w:rsidRPr="00DF5DC2" w:rsidRDefault="000E58F6" w:rsidP="000E58F6">
      <w:pPr>
        <w:spacing w:line="220" w:lineRule="exact"/>
        <w:ind w:firstLine="709"/>
        <w:jc w:val="both"/>
        <w:rPr>
          <w:b/>
          <w:lang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>Лот 1</w:t>
      </w:r>
      <w:r w:rsidRPr="00DF5DC2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№2, общей площадью 39,0 кв.м. (в том числе основная площадь 34,4 кв.м., места общего пользования 4,6 кв.м.), расположенной на первом этаже жилого дома по адресу: Пермский край, г. Березники, ул. Демидовская, 50.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13387 (Тринадцать тысяч триста восемьдесят 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669 (Шестьсот шестьдесят девять)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2677 (Две тысячи шестьсот семьдесят семь)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2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№4, общей площадью 102,3 кв.м. (в том числе основная площадь 91,1 кв.м., места общего пользования 11,2 кв.м.), расположенной на втором этаже жилого дома по адресу: Пермский край, г. Березники, ул. Демидовская, 50.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35112 (Тридцать пять тысяч сто двенадцать)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1756 (Одна тысяча семьсот пятьдесят шесть)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7022 (Семь тысяч двадцать два) рубля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3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38,2 кв.м. (в том числе основная площадь 34,0 кв.м., места общего пользования 4,2 кв.м.), расположенной на втором этаже жилого дома по адресу: Пермский край, г. Березники, ул. Демидовская, 50.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13112 (Тринадцать тысяч сто двенадцать)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656 (Шестьсот пятьдесят шесть)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2622 (Две тысячи шестьсот двадцать два) рубля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4 </w:t>
      </w:r>
      <w:r w:rsidRPr="00DF5DC2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80,5 кв.м. (в </w:t>
      </w:r>
      <w:r w:rsidRPr="00DF5DC2">
        <w:rPr>
          <w:spacing w:val="-4"/>
        </w:rPr>
        <w:lastRenderedPageBreak/>
        <w:t>том числе основная площадь 71,7 кв.м., места общего пользования 8,8 кв.м.), расположенной на втором этаже жилого дома по адресу: Пермский край, г. Березники, ул. Демидовская, 50.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27627 (Двадцать семь тысяч шестьсот двадцать 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1381 (Одна тысяча триста восемьдесят один) рубль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5525 (Пять тысяч пятьсот двадцать пять)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  <w:lang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5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64,4 кв.м. (в том числе основная площадь 57,0 кв.м., места общего пользования 7,4 кв.м.), расположенной на первом этаже жилого дома по адресу: Пермский край, г. Березники, ул. Строителей, 21.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22105 (Двадцать две тысячи сто пять)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1105 (Одна тысяча сто пять)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4421 (Четыре тысячи четыреста двадцать один) рубль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6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59,89 кв.м. (в том числе основная площадь 53,0 кв.м., места общего пользования 6,89 кв.м.), расположенной на первом этаже жилого дома по адресу: Пермский край, г. Березники, ул. Строителей, 21.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20554 (Двадцать тысяч пятьсот пятьдесят четыре) рубля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1028 (Одна тысяча двадцать восемь)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4111 (Четыре тысячи сто одиннадцать)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7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59,55 кв.м. (в том числе основная площадь 52,7 кв.м., места общего пользования 6,85 кв.м.), расположенной на первом этаже жилого дома по адресу: Пермский край, г. Березники, ул. Строителей, 21.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20438 (Двадцать тысяч четыреста тридцать восемь)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1022 (Одна тысяча двадцать два) рубля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4088 (Четыре тысячи восемьдесят восемь)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8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44,31 кв.м. (в том числе основная площадь 39,4 кв.м., места общего пользования 4,91 кв.м.), расположенной на первом этаже жилого дома по адресу: Пермский край, г. Березники, ул. Строителей, 21.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15208 (Пятнадцать тысяч двести восемь)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760 (Семьсот шестьдесят)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lastRenderedPageBreak/>
        <w:t>Сумма задатка: 20% от начальной цены право заключения договора аренды 3042 (Три тысячи сорок два) рубля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9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64,94 кв.м. (в том числе основная площадь 56,9 кв.м., места общего пользования 8,04 кв.м.), расположенной на втором этаже жилого дома по адресу: Пермский край, г. Березники, ул. Строителей, 21.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22286 (Двадцать две тысячи двести восемьдесят шесть)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1114 (Одна тысяча сто четырнадцать)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4457 (Четыре тысячи четыреста пятьдесят семь)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  <w:lang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10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60,52 кв.м. (в том числе основная площадь 53,0 кв.м., места общего пользования 7,52 кв.м.), расположенной на втором этаже жилого дома по адресу: Пермский край, г. Березники, ул. Строителей, 21.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20768 (Двадцать тысяч семьсот шестьдесят восемь)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1038 (Одна тысяча тридцать восемь)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4154 (Четыре тысячи сто пятьдесят четыре) рубля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11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 Пермский край, г. Березники, ул. Строителей, 21.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1035 (Одна тысяча тридцать пять)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12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44,99 кв.м. (в том числе основная площадь 39,4 кв.м., места общего пользования 5,59 кв.м.), расположенной на втором этаже жилого дома по адресу: Пермский край, г. Березники, ул. Строителей, 21.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15439 (Пятнадцать тысяч четыреста тридцать девять)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772 (Семьсот семьдесят два) рубля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3088 (Три тысячи восемьдесят восемь)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lastRenderedPageBreak/>
        <w:t xml:space="preserve">Лот 13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64,3 кв.м. (в том числе основная площадь 57,0 кв.м., места общего пользования 7,3 кв.м.), расположенной на первом этаже жилого дома по адресу: Пермский край, г. Березники, ул. Строителей, 23.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22066 (Двадцать две тысячи шестьдесят шесть)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1103 (Одна тысяча сто три) рубля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4413 (Четыре тысячи четыреста тринадцать)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14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59,78 кв.м. (в том числе основная площадь 53,0 кв.м., места общего пользования 6,78 кв.м.), расположенной на первом этаже жилого дома по адресу: Пермский край, г. Березники, ул. Строителей, 23.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20515 (Двадцать тысяч пятьсот пятнадцать)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1026 (Одна тысяча двадцать шесть)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4103 (Четыре тысячи сто три) рубля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  <w:lang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15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59,4 кв.м. (в том числе основная площадь 52,7 кв.м., места общего пользования 6,7 кв.м.), расположенной на первом этаже жилого дома по адресу: Пермский край, г. Березники, ул. Строителей, 23.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20389 (Двадцать тысяч триста восемьдесят девять)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1019 (Одна тысяча девятнадцать)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4078 (Четыре тысячи семьдесят восемь)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16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44,67 кв.м. (в том числе основная площадь 39,4 кв.м., места общего пользования 5,27 кв.м.), расположенной на первом этаже жилого дома по адресу: Пермский край, г. Березники, ул. Строителей, 23.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15329 (Пятнадцать тысяч триста двадцать девять)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766 (Семьсот шестьдесят шесть)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3066 (Три тысячи шестьдесят шесть)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17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64,98 кв.м. (в том числе основная площадь 56,9 кв.м., места общего пользования 8,08 кв.м.), расположенной на втором этаже жилого дома по адресу: Пермский край, г. Березники, ул. Строителей, 23.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lastRenderedPageBreak/>
        <w:t>Начальная цена право заключения договора аренды за объект составляет 22303 (Двадцать две тысячи триста три) рубля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1115 (Одна тысяча сто пятнадцать)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4461 (Четыре тысячи четыреста шестьдесят один) рубль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18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 кв.м. (в том числе основная площадь 53,0 кв.м., места общего пользования 7,5 кв.м.), расположенной на втором этаже жилого дома по адресу: Пермский край, г. Березники, ул. Строителей, 23.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20763 (Двадцать тысяч семьсот шестьдесят три) рубля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1038 (Одна тысяча тридцать восемь)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4153 (Четыре тысячи сто пятьдесят три) рубля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19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 Пермский край, г. Березники, ул. Строителей, 23.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1035 (Одна тысяча тридцать пять)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  <w:lang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20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44,97 кв.м. (в том числе основная площадь 39,4 кв.м., места общего пользования 5,57 кв.м.), расположенной на втором этаже жилого дома по адресу: Пермский край, г. Березники, ул. Строителей, 23.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15433 (Пятнадцать тысяч четыреста тридцать три) рубля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772 (Семьсот семьдесят два) рубля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3087 (Три тысячи восемьдесят семь)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21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№1, общей площадью 37,7 кв.м. (в том числе основная площадь 33,2 кв.м., места общего пользования 4,5 кв.м.), расположенной на первом этаже жилого дома по адресу: Пермский край, г. Березники, ул. Строителей, 43.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12936 (Двенадцать тысяч девятьсот тридцать шесть)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647 (Шестьсот сорок 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2587 (Две тысячи пятьсот восемьдесят семь)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22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63,33 кв.м. (в том числе основная площадь 55,7 кв.м., места общего пользования 7,63 кв.м.), расположенной на первом этаже жилого дома по адресу: Пермский край, г. Березники, ул. Строителей, 43.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21735 (Двадцать одна тысяча семьсот тридцать пять)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1087 (Одна тысяча восемьдесят 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4347 (Четыре тысячи триста сорок семь)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23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№3, общей площадью 45,48 кв.м. (в том числе основная площадь 40,0 кв.м., места общего пользования 5,48 кв.м.), расположенной на первом этаже жилого дома по адресу: Пермский край, г. Березники, ул. Строителей, 43.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15609 (Пятнадцать тысяч шестьсот девять)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780 (Семьсот восемьдесят)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3122 (Три тысячи сто двадцать два) рубля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24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№4, общей площадью 83,3 кв.м. (в том числе основная площадь 72,9 кв.м., места общего пользования 10,4 кв.м.), расположенной на первом этаже жилого дома по адресу: Пермский край, г. Березники, ул. Строителей, 43.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28589 (Двадцать восемь тысяч пятьсот восемьдесят девять)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1429 (Одна тысяча четыреста двадцать девять)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5718 (Пять тысяч семьсот восемнадцать)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  <w:lang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25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37,98 кв.м. (в том числе основная площадь 33,1 кв.м., места общего пользования 4,88 кв.м.), расположенной на втором этаже жилого дома по адресу: Пермский край, г. Березники, ул. Строителей, 43.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13035 (Тринадцать тысяч тридцать пять)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652 (Шестьсот пятьдесят два) рубля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2607 (Две тысячи шестьсот семь)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26 </w:t>
      </w:r>
      <w:r w:rsidRPr="00DF5DC2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DF5DC2">
        <w:rPr>
          <w:spacing w:val="-4"/>
        </w:rPr>
        <w:lastRenderedPageBreak/>
        <w:t>встроенного жилого помещения - 2-комнатной квартиры №6, общей площадью 63,5 кв.м. (в том числе основная площадь 55,7 кв.м., места общего пользования 7,8 кв.м.), расположенной на втором этаже жилого дома по адресу: Пермский край, г. Березники, ул. Строителей, 43.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21 791 (Двадцать одна тысяча семьсот девяносто один) рубль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1 090 (Одна тысяча девяносто)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4 358 (Четыре тысячи триста пятьдесят восемь)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27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№7, общей площадью 45,37 кв.м. (в том числе основная площадь 39,8 кв.м., места общего пользования 5,57 кв.м.), расположенной на втором этаже жилого дома по адресу: Пермский край, г. Березники, ул. Строителей, 43.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15571 (Пятнадцать тысяч пятьсот семьдесят один) рубль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779 (Семьсот семьдесят девять)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3114 (Три тысячи сто четырнадцать) рублей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28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№8, общей площадью 82,8 кв.м. (в том числе основная площадь 72,7 кв.м., места общего пользования 10,1 кв.м.), расположенной на втором этаже жилого дома по адресу: Пермский край, г. Березники, ул. Строителей, 43.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Договор аренды заключается сроком на 11 месяцев. 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право заключения договора аренды за объект составляет 28419 (Двадцать восемь тысяч четыреста девятнадцать) рублей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1421 (Одна тысяча четыреста двадцать один) рубль 00 копеек.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право заключения договора аренды 5684 (Пять тысяч шестьсот восемьдесят четыре) рубля 00 копеек.</w:t>
      </w:r>
    </w:p>
    <w:p w:rsidR="000E58F6" w:rsidRPr="00DF5DC2" w:rsidRDefault="000E58F6" w:rsidP="000E58F6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0E58F6" w:rsidRPr="00DF5DC2" w:rsidRDefault="000E58F6" w:rsidP="000E58F6">
      <w:pPr>
        <w:spacing w:line="220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0E58F6" w:rsidRPr="00DF5DC2" w:rsidRDefault="000E58F6" w:rsidP="000E58F6">
      <w:pPr>
        <w:spacing w:line="220" w:lineRule="exact"/>
        <w:ind w:firstLine="709"/>
        <w:jc w:val="both"/>
        <w:rPr>
          <w:b/>
          <w:i/>
          <w:u w:val="single"/>
        </w:rPr>
      </w:pPr>
    </w:p>
    <w:p w:rsidR="000E58F6" w:rsidRPr="00DF5DC2" w:rsidRDefault="000E58F6" w:rsidP="000E58F6">
      <w:pPr>
        <w:spacing w:line="220" w:lineRule="exact"/>
        <w:ind w:firstLine="709"/>
        <w:jc w:val="both"/>
        <w:rPr>
          <w:bCs/>
          <w:iCs/>
          <w:lang/>
        </w:rPr>
      </w:pPr>
      <w:r w:rsidRPr="00DF5DC2">
        <w:rPr>
          <w:bCs/>
          <w:iCs/>
          <w:lang/>
        </w:rPr>
        <w:t>Решили</w:t>
      </w:r>
      <w:r w:rsidRPr="00DF5DC2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DF5DC2">
        <w:rPr>
          <w:lang/>
        </w:rPr>
        <w:t>ам</w:t>
      </w:r>
      <w:r w:rsidRPr="00DF5DC2">
        <w:rPr>
          <w:lang/>
        </w:rPr>
        <w:t xml:space="preserve"> </w:t>
      </w:r>
      <w:r w:rsidRPr="00DF5DC2">
        <w:rPr>
          <w:lang/>
        </w:rPr>
        <w:t>№№ 1 - 28,</w:t>
      </w:r>
      <w:r w:rsidRPr="00DF5DC2">
        <w:rPr>
          <w:lang/>
        </w:rPr>
        <w:t xml:space="preserve"> </w:t>
      </w:r>
      <w:r w:rsidRPr="00DF5DC2">
        <w:rPr>
          <w:bCs/>
          <w:iCs/>
          <w:lang/>
        </w:rPr>
        <w:t>так как не подано ни одной заявки.</w:t>
      </w:r>
    </w:p>
    <w:p w:rsidR="000E58F6" w:rsidRPr="00DF5DC2" w:rsidRDefault="000E58F6" w:rsidP="000E58F6">
      <w:pPr>
        <w:spacing w:after="120" w:line="220" w:lineRule="exact"/>
        <w:ind w:firstLine="708"/>
        <w:jc w:val="both"/>
        <w:rPr>
          <w:lang/>
        </w:rPr>
      </w:pPr>
    </w:p>
    <w:tbl>
      <w:tblPr>
        <w:tblW w:w="10033" w:type="dxa"/>
        <w:tblInd w:w="54" w:type="dxa"/>
        <w:tblLook w:val="01E0"/>
      </w:tblPr>
      <w:tblGrid>
        <w:gridCol w:w="3547"/>
        <w:gridCol w:w="3827"/>
        <w:gridCol w:w="2659"/>
      </w:tblGrid>
      <w:tr w:rsidR="000E58F6" w:rsidRPr="00DF5DC2" w:rsidTr="00261CCC">
        <w:tc>
          <w:tcPr>
            <w:tcW w:w="35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58F6" w:rsidRPr="00DF5DC2" w:rsidRDefault="000E58F6" w:rsidP="00261CCC">
            <w:pPr>
              <w:tabs>
                <w:tab w:val="right" w:pos="7043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Председатель комиссии</w:t>
            </w:r>
          </w:p>
        </w:tc>
        <w:tc>
          <w:tcPr>
            <w:tcW w:w="3827" w:type="dxa"/>
            <w:hideMark/>
          </w:tcPr>
          <w:p w:rsidR="000E58F6" w:rsidRPr="00DF5DC2" w:rsidRDefault="000E58F6" w:rsidP="00261CCC">
            <w:pPr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</w:t>
            </w:r>
          </w:p>
        </w:tc>
        <w:tc>
          <w:tcPr>
            <w:tcW w:w="2659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А.А. Якин /</w:t>
            </w:r>
          </w:p>
        </w:tc>
      </w:tr>
      <w:tr w:rsidR="000E58F6" w:rsidRPr="00DF5DC2" w:rsidTr="00261CCC">
        <w:tc>
          <w:tcPr>
            <w:tcW w:w="35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58F6" w:rsidRPr="00DF5DC2" w:rsidRDefault="000E58F6" w:rsidP="00261CCC">
            <w:pPr>
              <w:tabs>
                <w:tab w:val="right" w:pos="7043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Секретарь комиссии</w:t>
            </w:r>
          </w:p>
        </w:tc>
        <w:tc>
          <w:tcPr>
            <w:tcW w:w="3827" w:type="dxa"/>
            <w:hideMark/>
          </w:tcPr>
          <w:p w:rsidR="000E58F6" w:rsidRPr="00DF5DC2" w:rsidRDefault="000E58F6" w:rsidP="00261CCC">
            <w:pPr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И.С. Шутова/</w:t>
            </w:r>
          </w:p>
        </w:tc>
      </w:tr>
      <w:tr w:rsidR="000E58F6" w:rsidRPr="00DF5DC2" w:rsidTr="00261CCC">
        <w:tc>
          <w:tcPr>
            <w:tcW w:w="3547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Члены комиссии:</w:t>
            </w:r>
          </w:p>
        </w:tc>
        <w:tc>
          <w:tcPr>
            <w:tcW w:w="3827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Т.А. Паршенкова /</w:t>
            </w:r>
          </w:p>
        </w:tc>
      </w:tr>
      <w:tr w:rsidR="000E58F6" w:rsidRPr="00DF5DC2" w:rsidTr="00261CCC">
        <w:tc>
          <w:tcPr>
            <w:tcW w:w="3547" w:type="dxa"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Е.С. Леханов /</w:t>
            </w:r>
          </w:p>
        </w:tc>
      </w:tr>
      <w:tr w:rsidR="000E58F6" w:rsidRPr="00DF5DC2" w:rsidTr="00261CCC">
        <w:tc>
          <w:tcPr>
            <w:tcW w:w="3547" w:type="dxa"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М.Ф. Мичков /</w:t>
            </w:r>
          </w:p>
        </w:tc>
      </w:tr>
      <w:tr w:rsidR="000E58F6" w:rsidRPr="00DF5DC2" w:rsidTr="00261CCC">
        <w:tc>
          <w:tcPr>
            <w:tcW w:w="3547" w:type="dxa"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А.Р. Рашидов /</w:t>
            </w:r>
          </w:p>
        </w:tc>
      </w:tr>
      <w:tr w:rsidR="000E58F6" w:rsidRPr="00DF5DC2" w:rsidTr="00261CCC">
        <w:tc>
          <w:tcPr>
            <w:tcW w:w="3547" w:type="dxa"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Е.Ю. Беляева /</w:t>
            </w:r>
          </w:p>
        </w:tc>
      </w:tr>
      <w:tr w:rsidR="000E58F6" w:rsidRPr="00DF5DC2" w:rsidTr="00261CCC">
        <w:tc>
          <w:tcPr>
            <w:tcW w:w="3547" w:type="dxa"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М.А. Литвинов /</w:t>
            </w:r>
          </w:p>
        </w:tc>
      </w:tr>
      <w:tr w:rsidR="000E58F6" w:rsidRPr="00DF5DC2" w:rsidTr="00261CCC">
        <w:tc>
          <w:tcPr>
            <w:tcW w:w="3547" w:type="dxa"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0E58F6" w:rsidRPr="00DF5DC2" w:rsidRDefault="000E58F6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П.С. Кушнин /</w:t>
            </w:r>
          </w:p>
        </w:tc>
      </w:tr>
    </w:tbl>
    <w:p w:rsidR="000E58F6" w:rsidRPr="00DF5DC2" w:rsidRDefault="000E58F6" w:rsidP="000E58F6">
      <w:pPr>
        <w:shd w:val="clear" w:color="auto" w:fill="FFFFFF"/>
        <w:spacing w:line="220" w:lineRule="exact"/>
        <w:ind w:firstLine="709"/>
        <w:jc w:val="both"/>
        <w:rPr>
          <w:b/>
          <w:color w:val="FF000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8F6"/>
    <w:rsid w:val="000B7CCC"/>
    <w:rsid w:val="000E58F6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4035</Words>
  <Characters>23001</Characters>
  <Application>Microsoft Office Word</Application>
  <DocSecurity>0</DocSecurity>
  <Lines>191</Lines>
  <Paragraphs>53</Paragraphs>
  <ScaleCrop>false</ScaleCrop>
  <Company/>
  <LinksUpToDate>false</LinksUpToDate>
  <CharactersWithSpaces>26983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2015-12-14T02:42:00Z</dcterms:created>
  <dcterms:modified xsi:type="dcterms:W3CDTF">2015-12-14T02:42:00Z</dcterms:modified>
</cp:coreProperties>
</file>