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383" w:rsidRPr="001C599D" w:rsidRDefault="00243383" w:rsidP="00243383">
      <w:pPr>
        <w:tabs>
          <w:tab w:val="left" w:pos="284"/>
          <w:tab w:val="left" w:pos="567"/>
        </w:tabs>
        <w:spacing w:line="240" w:lineRule="exact"/>
        <w:outlineLvl w:val="0"/>
        <w:rPr>
          <w:bCs/>
          <w:iCs/>
          <w:u w:val="single"/>
        </w:rPr>
      </w:pPr>
      <w:r w:rsidRPr="001C599D">
        <w:rPr>
          <w:bCs/>
          <w:iCs/>
          <w:u w:val="single"/>
        </w:rPr>
        <w:t xml:space="preserve">Администрация города Березники                                                                            </w:t>
      </w:r>
    </w:p>
    <w:p w:rsidR="00243383" w:rsidRPr="001C599D" w:rsidRDefault="00243383" w:rsidP="00243383">
      <w:pPr>
        <w:tabs>
          <w:tab w:val="left" w:pos="284"/>
          <w:tab w:val="left" w:pos="567"/>
        </w:tabs>
        <w:spacing w:line="240" w:lineRule="exact"/>
        <w:outlineLvl w:val="0"/>
        <w:rPr>
          <w:bCs/>
          <w:iCs/>
          <w:u w:val="single"/>
        </w:rPr>
      </w:pPr>
    </w:p>
    <w:p w:rsidR="00243383" w:rsidRPr="001C599D" w:rsidRDefault="00243383" w:rsidP="00243383">
      <w:pPr>
        <w:tabs>
          <w:tab w:val="left" w:pos="284"/>
          <w:tab w:val="left" w:pos="567"/>
        </w:tabs>
        <w:spacing w:line="240" w:lineRule="exact"/>
        <w:outlineLvl w:val="0"/>
        <w:rPr>
          <w:b/>
          <w:bCs/>
          <w:iCs/>
          <w:u w:val="single"/>
        </w:rPr>
      </w:pPr>
      <w:r w:rsidRPr="001C599D">
        <w:rPr>
          <w:b/>
          <w:bCs/>
          <w:iCs/>
          <w:u w:val="single"/>
        </w:rPr>
        <w:t>ПРОТОКОЛ</w:t>
      </w:r>
    </w:p>
    <w:p w:rsidR="00243383" w:rsidRPr="001C599D" w:rsidRDefault="00243383" w:rsidP="00243383">
      <w:pPr>
        <w:spacing w:line="240" w:lineRule="exact"/>
        <w:jc w:val="both"/>
      </w:pPr>
      <w:r w:rsidRPr="001C599D">
        <w:t>09.10.2015 № 28</w:t>
      </w:r>
    </w:p>
    <w:p w:rsidR="00243383" w:rsidRPr="001C599D" w:rsidRDefault="00243383" w:rsidP="00243383">
      <w:pPr>
        <w:spacing w:line="240" w:lineRule="exact"/>
        <w:jc w:val="both"/>
      </w:pPr>
    </w:p>
    <w:p w:rsidR="00243383" w:rsidRPr="001C599D" w:rsidRDefault="00243383" w:rsidP="00243383">
      <w:pPr>
        <w:spacing w:line="240" w:lineRule="exact"/>
        <w:ind w:firstLine="709"/>
        <w:jc w:val="both"/>
      </w:pPr>
    </w:p>
    <w:p w:rsidR="00243383" w:rsidRPr="001C599D" w:rsidRDefault="00243383" w:rsidP="00243383">
      <w:pPr>
        <w:ind w:firstLine="720"/>
        <w:jc w:val="both"/>
        <w:rPr>
          <w:b/>
        </w:rPr>
      </w:pPr>
      <w:r w:rsidRPr="001C599D">
        <w:rPr>
          <w:b/>
        </w:rPr>
        <w:t xml:space="preserve">заседания единой комиссии по проведению аукционов и конкурсов </w:t>
      </w:r>
    </w:p>
    <w:p w:rsidR="00243383" w:rsidRPr="001C599D" w:rsidRDefault="00243383" w:rsidP="00243383">
      <w:pPr>
        <w:ind w:firstLine="720"/>
        <w:jc w:val="both"/>
      </w:pPr>
    </w:p>
    <w:p w:rsidR="00243383" w:rsidRPr="001C599D" w:rsidRDefault="00243383" w:rsidP="00243383">
      <w:pPr>
        <w:jc w:val="both"/>
      </w:pPr>
      <w:r w:rsidRPr="001C599D">
        <w:t xml:space="preserve">Председатель комиссии: В.П. </w:t>
      </w:r>
      <w:proofErr w:type="spellStart"/>
      <w:r w:rsidRPr="001C599D">
        <w:t>Шанин</w:t>
      </w:r>
      <w:proofErr w:type="spellEnd"/>
    </w:p>
    <w:p w:rsidR="00243383" w:rsidRPr="001C599D" w:rsidRDefault="00243383" w:rsidP="00243383">
      <w:pPr>
        <w:jc w:val="both"/>
      </w:pPr>
      <w:r w:rsidRPr="001C599D">
        <w:t>Секретарь: И.С. Шутова</w:t>
      </w:r>
    </w:p>
    <w:p w:rsidR="00243383" w:rsidRPr="001C599D" w:rsidRDefault="00243383" w:rsidP="00243383">
      <w:pPr>
        <w:jc w:val="both"/>
      </w:pPr>
      <w:r w:rsidRPr="001C599D">
        <w:t xml:space="preserve">Присутствовали: Н.А. Лежнева, Т.А. </w:t>
      </w:r>
      <w:proofErr w:type="spellStart"/>
      <w:r w:rsidRPr="001C599D">
        <w:t>Паршенкова</w:t>
      </w:r>
      <w:proofErr w:type="spellEnd"/>
      <w:r w:rsidRPr="001C599D">
        <w:t xml:space="preserve">, Н.А. </w:t>
      </w:r>
      <w:proofErr w:type="spellStart"/>
      <w:r w:rsidRPr="001C599D">
        <w:t>Набоких</w:t>
      </w:r>
      <w:proofErr w:type="spellEnd"/>
      <w:r w:rsidRPr="001C599D">
        <w:t xml:space="preserve">, В.Б. Ситников, М.Ф. </w:t>
      </w:r>
      <w:proofErr w:type="spellStart"/>
      <w:r w:rsidRPr="001C599D">
        <w:t>Мичков</w:t>
      </w:r>
      <w:proofErr w:type="spellEnd"/>
    </w:p>
    <w:p w:rsidR="00243383" w:rsidRPr="001C599D" w:rsidRDefault="00243383" w:rsidP="00243383">
      <w:pPr>
        <w:ind w:firstLine="720"/>
        <w:jc w:val="both"/>
      </w:pPr>
    </w:p>
    <w:p w:rsidR="00243383" w:rsidRPr="001C599D" w:rsidRDefault="00243383" w:rsidP="00243383">
      <w:pPr>
        <w:ind w:firstLine="720"/>
        <w:jc w:val="both"/>
      </w:pPr>
      <w:r w:rsidRPr="001C599D">
        <w:rPr>
          <w:bCs/>
        </w:rPr>
        <w:t>Повестка заседания комиссии: рассмотрение заявок на участие в открытом аукционе, принятие решения о допуске к участию в аукционе заявителей и п</w:t>
      </w:r>
      <w:r w:rsidRPr="001C599D">
        <w:t>ризнание заявителей участниками аукциона.</w:t>
      </w:r>
    </w:p>
    <w:p w:rsidR="00243383" w:rsidRPr="001C599D" w:rsidRDefault="00243383" w:rsidP="00243383">
      <w:pPr>
        <w:ind w:firstLine="720"/>
        <w:jc w:val="both"/>
        <w:rPr>
          <w:b/>
          <w:lang/>
        </w:rPr>
      </w:pPr>
    </w:p>
    <w:p w:rsidR="00243383" w:rsidRPr="001C599D" w:rsidRDefault="00243383" w:rsidP="00243383">
      <w:pPr>
        <w:shd w:val="clear" w:color="auto" w:fill="FFFFFF"/>
        <w:ind w:firstLine="720"/>
        <w:jc w:val="both"/>
        <w:rPr>
          <w:spacing w:val="16"/>
        </w:rPr>
      </w:pPr>
      <w:proofErr w:type="gramStart"/>
      <w:r w:rsidRPr="001C599D">
        <w:rPr>
          <w:b/>
        </w:rPr>
        <w:t>Лот 1</w:t>
      </w:r>
      <w:r w:rsidRPr="001C599D">
        <w:t xml:space="preserve"> </w:t>
      </w:r>
      <w:r w:rsidRPr="001C599D">
        <w:rPr>
          <w:color w:val="000000"/>
          <w:spacing w:val="16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Муниципальным казенным учреждением </w:t>
      </w:r>
      <w:r w:rsidRPr="001C599D">
        <w:rPr>
          <w:spacing w:val="16"/>
        </w:rPr>
        <w:t>«Управление по эксплуатации административных зданий»</w:t>
      </w:r>
      <w:r w:rsidRPr="001C599D">
        <w:rPr>
          <w:color w:val="000000"/>
          <w:spacing w:val="16"/>
        </w:rPr>
        <w:t xml:space="preserve">, </w:t>
      </w:r>
      <w:r w:rsidRPr="001C599D">
        <w:rPr>
          <w:spacing w:val="16"/>
        </w:rPr>
        <w:t>в виде части встроенного нежилого помещения, общей площадью 5,0 кв.м., являющегося частью 5-этажного кирпичного здания, общей площадью 4163,2 кв.м., расположенного на первом этаже здания по адресу:</w:t>
      </w:r>
      <w:proofErr w:type="gramEnd"/>
      <w:r w:rsidRPr="001C599D">
        <w:rPr>
          <w:spacing w:val="16"/>
        </w:rPr>
        <w:t xml:space="preserve"> Пермский край, </w:t>
      </w:r>
      <w:proofErr w:type="gramStart"/>
      <w:r w:rsidRPr="001C599D">
        <w:rPr>
          <w:spacing w:val="16"/>
        </w:rPr>
        <w:t>г</w:t>
      </w:r>
      <w:proofErr w:type="gramEnd"/>
      <w:r w:rsidRPr="001C599D">
        <w:rPr>
          <w:spacing w:val="16"/>
        </w:rPr>
        <w:t>. Березники, ул. Ломоносова, 60.</w:t>
      </w:r>
    </w:p>
    <w:p w:rsidR="00243383" w:rsidRPr="001C599D" w:rsidRDefault="00243383" w:rsidP="00243383">
      <w:pPr>
        <w:shd w:val="clear" w:color="auto" w:fill="FFFFFF"/>
        <w:ind w:firstLine="720"/>
        <w:jc w:val="both"/>
        <w:rPr>
          <w:spacing w:val="16"/>
        </w:rPr>
      </w:pPr>
      <w:r w:rsidRPr="001C599D">
        <w:rPr>
          <w:spacing w:val="16"/>
        </w:rPr>
        <w:t>Договор аренды заключается сроком на 5 лет.</w:t>
      </w:r>
    </w:p>
    <w:p w:rsidR="00243383" w:rsidRPr="001C599D" w:rsidRDefault="00243383" w:rsidP="00243383">
      <w:pPr>
        <w:shd w:val="clear" w:color="auto" w:fill="FFFFFF"/>
        <w:ind w:firstLine="720"/>
        <w:jc w:val="both"/>
        <w:rPr>
          <w:spacing w:val="16"/>
        </w:rPr>
      </w:pPr>
      <w:r w:rsidRPr="001C599D">
        <w:rPr>
          <w:spacing w:val="16"/>
        </w:rPr>
        <w:t>Начальная цена право заключения договора аренды за объект составляет 12 000 (Двенадцать тысяч) рублей 00 копеек.</w:t>
      </w:r>
    </w:p>
    <w:p w:rsidR="00243383" w:rsidRPr="001C599D" w:rsidRDefault="00243383" w:rsidP="00243383">
      <w:pPr>
        <w:shd w:val="clear" w:color="auto" w:fill="FFFFFF"/>
        <w:ind w:firstLine="720"/>
        <w:jc w:val="both"/>
        <w:rPr>
          <w:spacing w:val="16"/>
        </w:rPr>
      </w:pPr>
      <w:r w:rsidRPr="001C599D">
        <w:rPr>
          <w:spacing w:val="16"/>
        </w:rPr>
        <w:t xml:space="preserve">Шаг аукциона – 600 (Шестьсот) рублей 00 копеек. </w:t>
      </w:r>
    </w:p>
    <w:p w:rsidR="00243383" w:rsidRPr="001C599D" w:rsidRDefault="00243383" w:rsidP="00243383">
      <w:pPr>
        <w:shd w:val="clear" w:color="auto" w:fill="FFFFFF"/>
        <w:ind w:firstLine="720"/>
        <w:jc w:val="both"/>
        <w:rPr>
          <w:spacing w:val="16"/>
        </w:rPr>
      </w:pPr>
      <w:r w:rsidRPr="001C599D">
        <w:rPr>
          <w:spacing w:val="16"/>
        </w:rPr>
        <w:t>Сумма задатка: 20% от начальной цены право заключения договора аренды 2 400 (Две тысячи четыреста) рублей 00 копеек.</w:t>
      </w:r>
    </w:p>
    <w:p w:rsidR="00243383" w:rsidRPr="001C599D" w:rsidRDefault="00243383" w:rsidP="00243383">
      <w:pPr>
        <w:shd w:val="clear" w:color="auto" w:fill="FFFFFF"/>
        <w:ind w:firstLine="720"/>
        <w:jc w:val="both"/>
        <w:rPr>
          <w:spacing w:val="16"/>
        </w:rPr>
      </w:pPr>
      <w:r w:rsidRPr="001C599D">
        <w:rPr>
          <w:spacing w:val="16"/>
        </w:rPr>
        <w:t>Целевое использование: размещение банкомата.</w:t>
      </w:r>
    </w:p>
    <w:p w:rsidR="00243383" w:rsidRPr="001C599D" w:rsidRDefault="00243383" w:rsidP="00243383">
      <w:pPr>
        <w:ind w:firstLine="720"/>
        <w:jc w:val="both"/>
        <w:rPr>
          <w:b/>
          <w:i/>
          <w:u w:val="single"/>
        </w:rPr>
      </w:pPr>
      <w:r w:rsidRPr="001C599D">
        <w:rPr>
          <w:b/>
          <w:i/>
          <w:u w:val="single"/>
        </w:rPr>
        <w:t>Заявок нет</w:t>
      </w:r>
    </w:p>
    <w:p w:rsidR="00243383" w:rsidRPr="001C599D" w:rsidRDefault="00243383" w:rsidP="00243383">
      <w:pPr>
        <w:ind w:firstLine="720"/>
        <w:jc w:val="both"/>
      </w:pPr>
    </w:p>
    <w:p w:rsidR="00243383" w:rsidRPr="001C599D" w:rsidRDefault="00243383" w:rsidP="00243383">
      <w:pPr>
        <w:ind w:firstLine="720"/>
        <w:jc w:val="both"/>
        <w:rPr>
          <w:lang/>
        </w:rPr>
      </w:pPr>
    </w:p>
    <w:p w:rsidR="00243383" w:rsidRPr="001C599D" w:rsidRDefault="00243383" w:rsidP="00243383">
      <w:pPr>
        <w:ind w:firstLine="720"/>
        <w:jc w:val="both"/>
        <w:rPr>
          <w:bCs/>
          <w:iCs/>
          <w:lang/>
        </w:rPr>
      </w:pPr>
      <w:r w:rsidRPr="001C599D">
        <w:rPr>
          <w:bCs/>
          <w:iCs/>
          <w:lang/>
        </w:rPr>
        <w:t>Решили</w:t>
      </w:r>
      <w:r w:rsidRPr="001C599D">
        <w:rPr>
          <w:lang/>
        </w:rPr>
        <w:t>: Признать несостоявшимся аукцион на право заключения договоров аренды недвижимого имущества, находящегося в муниципальной собственности муниципального образования «Город Березники»</w:t>
      </w:r>
      <w:r w:rsidRPr="001C599D">
        <w:rPr>
          <w:lang/>
        </w:rPr>
        <w:t xml:space="preserve">, по лоту № 1, </w:t>
      </w:r>
      <w:r w:rsidRPr="001C599D">
        <w:rPr>
          <w:bCs/>
          <w:iCs/>
          <w:lang/>
        </w:rPr>
        <w:t>так как не подано ни одной заявки.</w:t>
      </w:r>
    </w:p>
    <w:p w:rsidR="00243383" w:rsidRPr="001C599D" w:rsidRDefault="00243383" w:rsidP="00243383">
      <w:pPr>
        <w:shd w:val="clear" w:color="auto" w:fill="FFFFFF"/>
        <w:spacing w:line="240" w:lineRule="exact"/>
        <w:ind w:firstLine="709"/>
        <w:jc w:val="both"/>
        <w:rPr>
          <w:b/>
          <w:color w:val="FF0000"/>
          <w:lang/>
        </w:rPr>
      </w:pPr>
    </w:p>
    <w:p w:rsidR="00243383" w:rsidRPr="001C599D" w:rsidRDefault="00243383" w:rsidP="00243383">
      <w:pPr>
        <w:spacing w:after="120"/>
        <w:ind w:firstLine="708"/>
        <w:jc w:val="both"/>
        <w:rPr>
          <w:sz w:val="6"/>
          <w:szCs w:val="22"/>
          <w:lang/>
        </w:rPr>
      </w:pPr>
    </w:p>
    <w:tbl>
      <w:tblPr>
        <w:tblW w:w="10033" w:type="dxa"/>
        <w:tblInd w:w="54" w:type="dxa"/>
        <w:tblLook w:val="01E0"/>
      </w:tblPr>
      <w:tblGrid>
        <w:gridCol w:w="4454"/>
        <w:gridCol w:w="14"/>
        <w:gridCol w:w="2906"/>
        <w:gridCol w:w="2659"/>
      </w:tblGrid>
      <w:tr w:rsidR="00243383" w:rsidRPr="001C599D" w:rsidTr="00E14760">
        <w:tc>
          <w:tcPr>
            <w:tcW w:w="4468" w:type="dxa"/>
            <w:gridSpan w:val="2"/>
            <w:tcMar>
              <w:left w:w="57" w:type="dxa"/>
              <w:right w:w="57" w:type="dxa"/>
            </w:tcMar>
          </w:tcPr>
          <w:p w:rsidR="00243383" w:rsidRPr="001C599D" w:rsidRDefault="00243383" w:rsidP="00E14760">
            <w:pPr>
              <w:tabs>
                <w:tab w:val="right" w:pos="7043"/>
              </w:tabs>
              <w:spacing w:before="200"/>
              <w:jc w:val="both"/>
            </w:pPr>
            <w:r w:rsidRPr="001C599D">
              <w:t>Председатель комиссии</w:t>
            </w:r>
          </w:p>
        </w:tc>
        <w:tc>
          <w:tcPr>
            <w:tcW w:w="2906" w:type="dxa"/>
          </w:tcPr>
          <w:p w:rsidR="00243383" w:rsidRPr="001C599D" w:rsidRDefault="00243383" w:rsidP="00E14760">
            <w:pPr>
              <w:spacing w:before="200"/>
              <w:ind w:firstLine="34"/>
              <w:jc w:val="center"/>
            </w:pPr>
            <w:r w:rsidRPr="001C599D">
              <w:t>____________________</w:t>
            </w:r>
          </w:p>
        </w:tc>
        <w:tc>
          <w:tcPr>
            <w:tcW w:w="2659" w:type="dxa"/>
          </w:tcPr>
          <w:p w:rsidR="00243383" w:rsidRPr="001C599D" w:rsidRDefault="00243383" w:rsidP="00E14760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1C599D">
              <w:t xml:space="preserve">/ В.П. </w:t>
            </w:r>
            <w:proofErr w:type="spellStart"/>
            <w:r w:rsidRPr="001C599D">
              <w:t>Шанин</w:t>
            </w:r>
            <w:proofErr w:type="spellEnd"/>
            <w:r w:rsidRPr="001C599D">
              <w:t xml:space="preserve"> /</w:t>
            </w:r>
          </w:p>
        </w:tc>
      </w:tr>
      <w:tr w:rsidR="00243383" w:rsidRPr="001C599D" w:rsidTr="00E14760">
        <w:tc>
          <w:tcPr>
            <w:tcW w:w="4468" w:type="dxa"/>
            <w:gridSpan w:val="2"/>
            <w:tcMar>
              <w:left w:w="57" w:type="dxa"/>
              <w:right w:w="57" w:type="dxa"/>
            </w:tcMar>
          </w:tcPr>
          <w:p w:rsidR="00243383" w:rsidRPr="001C599D" w:rsidRDefault="00243383" w:rsidP="00E14760">
            <w:pPr>
              <w:tabs>
                <w:tab w:val="right" w:pos="7043"/>
              </w:tabs>
              <w:spacing w:before="200"/>
              <w:jc w:val="both"/>
            </w:pPr>
            <w:r w:rsidRPr="001C599D">
              <w:t>Секретарь комиссии</w:t>
            </w:r>
          </w:p>
        </w:tc>
        <w:tc>
          <w:tcPr>
            <w:tcW w:w="2906" w:type="dxa"/>
          </w:tcPr>
          <w:p w:rsidR="00243383" w:rsidRPr="001C599D" w:rsidRDefault="00243383" w:rsidP="00E14760">
            <w:pPr>
              <w:spacing w:before="200"/>
              <w:ind w:firstLine="34"/>
              <w:jc w:val="right"/>
            </w:pPr>
            <w:r w:rsidRPr="001C599D">
              <w:t>_____________________</w:t>
            </w:r>
          </w:p>
        </w:tc>
        <w:tc>
          <w:tcPr>
            <w:tcW w:w="2659" w:type="dxa"/>
          </w:tcPr>
          <w:p w:rsidR="00243383" w:rsidRPr="001C599D" w:rsidRDefault="00243383" w:rsidP="00E14760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1C599D">
              <w:t>/И.С. Шутова/</w:t>
            </w:r>
          </w:p>
        </w:tc>
      </w:tr>
      <w:tr w:rsidR="00243383" w:rsidRPr="001C599D" w:rsidTr="00E14760">
        <w:tblPrEx>
          <w:tblLook w:val="04A0"/>
        </w:tblPrEx>
        <w:tc>
          <w:tcPr>
            <w:tcW w:w="4454" w:type="dxa"/>
          </w:tcPr>
          <w:p w:rsidR="00243383" w:rsidRPr="001C599D" w:rsidRDefault="00243383" w:rsidP="00E14760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1C599D">
              <w:t>Члены комиссии:</w:t>
            </w:r>
          </w:p>
        </w:tc>
        <w:tc>
          <w:tcPr>
            <w:tcW w:w="2920" w:type="dxa"/>
            <w:gridSpan w:val="2"/>
          </w:tcPr>
          <w:p w:rsidR="00243383" w:rsidRPr="001C599D" w:rsidRDefault="00243383" w:rsidP="00E14760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1C599D">
              <w:t>_____________________</w:t>
            </w:r>
          </w:p>
        </w:tc>
        <w:tc>
          <w:tcPr>
            <w:tcW w:w="2659" w:type="dxa"/>
          </w:tcPr>
          <w:p w:rsidR="00243383" w:rsidRPr="001C599D" w:rsidRDefault="00243383" w:rsidP="00E14760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1C599D">
              <w:t>/ Н.А. Лежнева /</w:t>
            </w:r>
          </w:p>
        </w:tc>
      </w:tr>
      <w:tr w:rsidR="00243383" w:rsidRPr="001C599D" w:rsidTr="00E14760">
        <w:tblPrEx>
          <w:tblLook w:val="04A0"/>
        </w:tblPrEx>
        <w:tc>
          <w:tcPr>
            <w:tcW w:w="4454" w:type="dxa"/>
          </w:tcPr>
          <w:p w:rsidR="00243383" w:rsidRPr="001C599D" w:rsidRDefault="00243383" w:rsidP="00E14760">
            <w:pPr>
              <w:tabs>
                <w:tab w:val="center" w:pos="4677"/>
                <w:tab w:val="right" w:pos="9355"/>
              </w:tabs>
              <w:spacing w:before="200"/>
              <w:ind w:firstLine="709"/>
              <w:jc w:val="both"/>
            </w:pPr>
          </w:p>
        </w:tc>
        <w:tc>
          <w:tcPr>
            <w:tcW w:w="2920" w:type="dxa"/>
            <w:gridSpan w:val="2"/>
          </w:tcPr>
          <w:p w:rsidR="00243383" w:rsidRPr="001C599D" w:rsidRDefault="00243383" w:rsidP="00E14760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1C599D">
              <w:t>_____________________</w:t>
            </w:r>
          </w:p>
        </w:tc>
        <w:tc>
          <w:tcPr>
            <w:tcW w:w="2659" w:type="dxa"/>
          </w:tcPr>
          <w:p w:rsidR="00243383" w:rsidRPr="001C599D" w:rsidRDefault="00243383" w:rsidP="00E14760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1C599D">
              <w:t xml:space="preserve">/ Т.А. </w:t>
            </w:r>
            <w:proofErr w:type="spellStart"/>
            <w:r w:rsidRPr="001C599D">
              <w:t>Паршенкова</w:t>
            </w:r>
            <w:proofErr w:type="spellEnd"/>
            <w:r w:rsidRPr="001C599D">
              <w:t xml:space="preserve"> /</w:t>
            </w:r>
          </w:p>
        </w:tc>
      </w:tr>
      <w:tr w:rsidR="00243383" w:rsidRPr="001C599D" w:rsidTr="00E14760">
        <w:tblPrEx>
          <w:tblLook w:val="04A0"/>
        </w:tblPrEx>
        <w:tc>
          <w:tcPr>
            <w:tcW w:w="4454" w:type="dxa"/>
          </w:tcPr>
          <w:p w:rsidR="00243383" w:rsidRPr="001C599D" w:rsidRDefault="00243383" w:rsidP="00E14760">
            <w:pPr>
              <w:tabs>
                <w:tab w:val="center" w:pos="4677"/>
                <w:tab w:val="right" w:pos="9355"/>
              </w:tabs>
              <w:spacing w:before="200"/>
              <w:ind w:firstLine="709"/>
              <w:jc w:val="both"/>
            </w:pPr>
          </w:p>
        </w:tc>
        <w:tc>
          <w:tcPr>
            <w:tcW w:w="2920" w:type="dxa"/>
            <w:gridSpan w:val="2"/>
          </w:tcPr>
          <w:p w:rsidR="00243383" w:rsidRPr="001C599D" w:rsidRDefault="00243383" w:rsidP="00E14760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1C599D">
              <w:t>_____________________</w:t>
            </w:r>
          </w:p>
        </w:tc>
        <w:tc>
          <w:tcPr>
            <w:tcW w:w="2659" w:type="dxa"/>
          </w:tcPr>
          <w:p w:rsidR="00243383" w:rsidRPr="001C599D" w:rsidRDefault="00243383" w:rsidP="00E14760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1C599D">
              <w:t xml:space="preserve">/ Н.А. </w:t>
            </w:r>
            <w:proofErr w:type="spellStart"/>
            <w:r w:rsidRPr="001C599D">
              <w:t>Набоких</w:t>
            </w:r>
            <w:proofErr w:type="spellEnd"/>
            <w:r w:rsidRPr="001C599D">
              <w:t xml:space="preserve"> /</w:t>
            </w:r>
          </w:p>
        </w:tc>
      </w:tr>
      <w:tr w:rsidR="00243383" w:rsidRPr="001C599D" w:rsidTr="00E14760">
        <w:tblPrEx>
          <w:tblLook w:val="04A0"/>
        </w:tblPrEx>
        <w:tc>
          <w:tcPr>
            <w:tcW w:w="4454" w:type="dxa"/>
          </w:tcPr>
          <w:p w:rsidR="00243383" w:rsidRPr="001C599D" w:rsidRDefault="00243383" w:rsidP="00E14760">
            <w:pPr>
              <w:tabs>
                <w:tab w:val="center" w:pos="4677"/>
                <w:tab w:val="right" w:pos="9355"/>
              </w:tabs>
              <w:spacing w:before="200"/>
              <w:ind w:firstLine="709"/>
              <w:jc w:val="both"/>
            </w:pPr>
          </w:p>
        </w:tc>
        <w:tc>
          <w:tcPr>
            <w:tcW w:w="2920" w:type="dxa"/>
            <w:gridSpan w:val="2"/>
          </w:tcPr>
          <w:p w:rsidR="00243383" w:rsidRPr="001C599D" w:rsidRDefault="00243383" w:rsidP="00E14760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1C599D">
              <w:t>_____________________</w:t>
            </w:r>
          </w:p>
        </w:tc>
        <w:tc>
          <w:tcPr>
            <w:tcW w:w="2659" w:type="dxa"/>
          </w:tcPr>
          <w:p w:rsidR="00243383" w:rsidRPr="001C599D" w:rsidRDefault="00243383" w:rsidP="00E14760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1C599D">
              <w:t>/ В.Б. Ситников /</w:t>
            </w:r>
          </w:p>
        </w:tc>
      </w:tr>
      <w:tr w:rsidR="00243383" w:rsidRPr="001C599D" w:rsidTr="00E14760">
        <w:tblPrEx>
          <w:tblLook w:val="04A0"/>
        </w:tblPrEx>
        <w:tc>
          <w:tcPr>
            <w:tcW w:w="4454" w:type="dxa"/>
          </w:tcPr>
          <w:p w:rsidR="00243383" w:rsidRPr="001C599D" w:rsidRDefault="00243383" w:rsidP="00E14760">
            <w:pPr>
              <w:tabs>
                <w:tab w:val="center" w:pos="4677"/>
                <w:tab w:val="right" w:pos="9355"/>
              </w:tabs>
              <w:spacing w:before="200"/>
              <w:ind w:firstLine="709"/>
              <w:jc w:val="both"/>
            </w:pPr>
          </w:p>
        </w:tc>
        <w:tc>
          <w:tcPr>
            <w:tcW w:w="2920" w:type="dxa"/>
            <w:gridSpan w:val="2"/>
          </w:tcPr>
          <w:p w:rsidR="00243383" w:rsidRPr="001C599D" w:rsidRDefault="00243383" w:rsidP="00E14760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1C599D">
              <w:t>_____________________</w:t>
            </w:r>
          </w:p>
        </w:tc>
        <w:tc>
          <w:tcPr>
            <w:tcW w:w="2659" w:type="dxa"/>
          </w:tcPr>
          <w:p w:rsidR="00243383" w:rsidRPr="001C599D" w:rsidRDefault="00243383" w:rsidP="00E14760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1C599D">
              <w:t xml:space="preserve">/ М.Ф. </w:t>
            </w:r>
            <w:proofErr w:type="spellStart"/>
            <w:r w:rsidRPr="001C599D">
              <w:t>Мичков</w:t>
            </w:r>
            <w:proofErr w:type="spellEnd"/>
            <w:r w:rsidRPr="001C599D">
              <w:t xml:space="preserve"> /</w:t>
            </w:r>
          </w:p>
        </w:tc>
      </w:tr>
      <w:tr w:rsidR="00243383" w:rsidRPr="001C599D" w:rsidTr="00E14760">
        <w:tblPrEx>
          <w:tblLook w:val="04A0"/>
        </w:tblPrEx>
        <w:tc>
          <w:tcPr>
            <w:tcW w:w="4454" w:type="dxa"/>
          </w:tcPr>
          <w:p w:rsidR="00243383" w:rsidRPr="001C599D" w:rsidRDefault="00243383" w:rsidP="00E14760">
            <w:pPr>
              <w:tabs>
                <w:tab w:val="center" w:pos="4677"/>
                <w:tab w:val="right" w:pos="9355"/>
              </w:tabs>
              <w:spacing w:before="200"/>
              <w:ind w:firstLine="709"/>
              <w:jc w:val="both"/>
            </w:pPr>
          </w:p>
        </w:tc>
        <w:tc>
          <w:tcPr>
            <w:tcW w:w="2920" w:type="dxa"/>
            <w:gridSpan w:val="2"/>
          </w:tcPr>
          <w:p w:rsidR="00243383" w:rsidRPr="001C599D" w:rsidRDefault="00243383" w:rsidP="00E14760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1C599D">
              <w:t>_____________________</w:t>
            </w:r>
          </w:p>
        </w:tc>
        <w:tc>
          <w:tcPr>
            <w:tcW w:w="2659" w:type="dxa"/>
          </w:tcPr>
          <w:p w:rsidR="00243383" w:rsidRPr="001C599D" w:rsidRDefault="00243383" w:rsidP="00E14760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1C599D">
              <w:t>/___________________/</w:t>
            </w:r>
          </w:p>
        </w:tc>
      </w:tr>
      <w:tr w:rsidR="00243383" w:rsidRPr="001C599D" w:rsidTr="00E14760">
        <w:tblPrEx>
          <w:tblLook w:val="04A0"/>
        </w:tblPrEx>
        <w:tc>
          <w:tcPr>
            <w:tcW w:w="4454" w:type="dxa"/>
          </w:tcPr>
          <w:p w:rsidR="00243383" w:rsidRPr="001C599D" w:rsidRDefault="00243383" w:rsidP="00E14760">
            <w:pPr>
              <w:tabs>
                <w:tab w:val="center" w:pos="4677"/>
                <w:tab w:val="right" w:pos="9355"/>
              </w:tabs>
              <w:spacing w:before="200"/>
              <w:ind w:firstLine="709"/>
              <w:jc w:val="both"/>
            </w:pPr>
          </w:p>
        </w:tc>
        <w:tc>
          <w:tcPr>
            <w:tcW w:w="2920" w:type="dxa"/>
            <w:gridSpan w:val="2"/>
          </w:tcPr>
          <w:p w:rsidR="00243383" w:rsidRPr="001C599D" w:rsidRDefault="00243383" w:rsidP="00E14760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1C599D">
              <w:t>_____________________</w:t>
            </w:r>
          </w:p>
        </w:tc>
        <w:tc>
          <w:tcPr>
            <w:tcW w:w="2659" w:type="dxa"/>
          </w:tcPr>
          <w:p w:rsidR="00243383" w:rsidRPr="001C599D" w:rsidRDefault="00243383" w:rsidP="00E14760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1C599D">
              <w:t>/___________________/</w:t>
            </w:r>
          </w:p>
        </w:tc>
      </w:tr>
      <w:tr w:rsidR="00243383" w:rsidRPr="001C599D" w:rsidTr="00E14760">
        <w:tblPrEx>
          <w:tblLook w:val="04A0"/>
        </w:tblPrEx>
        <w:tc>
          <w:tcPr>
            <w:tcW w:w="4454" w:type="dxa"/>
          </w:tcPr>
          <w:p w:rsidR="00243383" w:rsidRPr="001C599D" w:rsidRDefault="00243383" w:rsidP="00E14760">
            <w:pPr>
              <w:tabs>
                <w:tab w:val="center" w:pos="4677"/>
                <w:tab w:val="right" w:pos="9355"/>
              </w:tabs>
              <w:spacing w:before="200"/>
              <w:ind w:firstLine="709"/>
              <w:jc w:val="both"/>
            </w:pPr>
          </w:p>
        </w:tc>
        <w:tc>
          <w:tcPr>
            <w:tcW w:w="2920" w:type="dxa"/>
            <w:gridSpan w:val="2"/>
          </w:tcPr>
          <w:p w:rsidR="00243383" w:rsidRPr="001C599D" w:rsidRDefault="00243383" w:rsidP="00E14760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1C599D">
              <w:t>_____________________</w:t>
            </w:r>
          </w:p>
        </w:tc>
        <w:tc>
          <w:tcPr>
            <w:tcW w:w="2659" w:type="dxa"/>
          </w:tcPr>
          <w:p w:rsidR="00243383" w:rsidRPr="001C599D" w:rsidRDefault="00243383" w:rsidP="00E14760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1C599D">
              <w:t>/___________________/</w:t>
            </w:r>
          </w:p>
        </w:tc>
      </w:tr>
    </w:tbl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3383"/>
    <w:rsid w:val="00243383"/>
    <w:rsid w:val="00557C70"/>
    <w:rsid w:val="006A52AB"/>
    <w:rsid w:val="00705B12"/>
    <w:rsid w:val="00D3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2015-10-12T03:05:00Z</dcterms:created>
  <dcterms:modified xsi:type="dcterms:W3CDTF">2015-10-12T03:05:00Z</dcterms:modified>
</cp:coreProperties>
</file>