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209" w:rsidRDefault="00501A4B" w:rsidP="001253E3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90.9pt;margin-top:342.9pt;width:90.75pt;height:148.5pt;z-index:251658240">
            <v:textbox style="layout-flow:vertical">
              <w:txbxContent>
                <w:p w:rsidR="000D7C18" w:rsidRDefault="004C26BA" w:rsidP="00BA67D1">
                  <w:pPr>
                    <w:spacing w:after="0" w:line="240" w:lineRule="exact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26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A4B46" w:rsidRPr="00BA67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Приложение</w:t>
                  </w:r>
                  <w:r w:rsidR="006D5A94" w:rsidRPr="00BA67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A4B46" w:rsidRPr="00BA67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6D5A94" w:rsidRPr="00BA67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</w:t>
                  </w:r>
                  <w:r w:rsidR="004A4B46" w:rsidRPr="00BA67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</w:t>
                  </w:r>
                  <w:r w:rsidR="006D5A94" w:rsidRPr="00BA67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A4B46" w:rsidRPr="00BA67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решению Березниковской </w:t>
                  </w:r>
                </w:p>
                <w:p w:rsidR="000D7C18" w:rsidRDefault="004A4B46" w:rsidP="00BA67D1">
                  <w:pPr>
                    <w:spacing w:after="0" w:line="240" w:lineRule="exact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67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Думы</w:t>
                  </w:r>
                  <w:r w:rsidR="006D5A94" w:rsidRPr="00BA67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4C26BA" w:rsidRPr="00BA67D1" w:rsidRDefault="004A4B46" w:rsidP="000D7C18">
                  <w:pPr>
                    <w:spacing w:after="0" w:line="240" w:lineRule="exact"/>
                    <w:jc w:val="right"/>
                    <w:rPr>
                      <w:sz w:val="24"/>
                      <w:szCs w:val="24"/>
                    </w:rPr>
                  </w:pPr>
                  <w:r w:rsidRPr="00BA67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 </w:t>
                  </w:r>
                  <w:r w:rsidR="000D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28.04.2015 г.</w:t>
                  </w:r>
                  <w:r w:rsidRPr="00BA67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№</w:t>
                  </w:r>
                  <w:r w:rsidR="000D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804</w:t>
                  </w:r>
                </w:p>
              </w:txbxContent>
            </v:textbox>
          </v:shape>
        </w:pict>
      </w:r>
      <w:r w:rsidR="001253E3">
        <w:rPr>
          <w:noProof/>
        </w:rPr>
        <w:drawing>
          <wp:inline distT="0" distB="0" distL="0" distR="0">
            <wp:extent cx="7580163" cy="6210300"/>
            <wp:effectExtent l="19050" t="0" r="1737" b="0"/>
            <wp:docPr id="1" name="Рисунок 1" descr="C:\Documents and Settings\1\Рабочий стол\вариант 3 ГП исправленный на 29.01.2015\1 Основной чертеж в границах МО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вариант 3 ГП исправленный на 29.01.2015\1 Основной чертеж в границах МО_из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21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BA" w:rsidRDefault="00501A4B" w:rsidP="001253E3">
      <w:pPr>
        <w:jc w:val="center"/>
      </w:pPr>
      <w:r>
        <w:rPr>
          <w:noProof/>
        </w:rPr>
        <w:lastRenderedPageBreak/>
        <w:pict>
          <v:shape id="_x0000_s1027" type="#_x0000_t202" style="position:absolute;left:0;text-align:left;margin-left:729.15pt;margin-top:256.8pt;width:79.5pt;height:246.75pt;z-index:251659264">
            <v:textbox style="layout-flow:vertical;mso-next-textbox:#_x0000_s1027">
              <w:txbxContent>
                <w:p w:rsidR="000D7C18" w:rsidRDefault="004A4B46" w:rsidP="000D7C18">
                  <w:pPr>
                    <w:spacing w:after="0" w:line="240" w:lineRule="exact"/>
                    <w:jc w:val="right"/>
                    <w:rPr>
                      <w:rFonts w:ascii="Times New Roman" w:hAnsi="Times New Roman" w:cs="Times New Roman"/>
                      <w:sz w:val="24"/>
                      <w:szCs w:val="18"/>
                    </w:rPr>
                  </w:pPr>
                  <w:r w:rsidRPr="000D7C18">
                    <w:rPr>
                      <w:rFonts w:ascii="Times New Roman" w:hAnsi="Times New Roman" w:cs="Times New Roman"/>
                      <w:sz w:val="24"/>
                      <w:szCs w:val="18"/>
                    </w:rPr>
                    <w:t>Приложение</w:t>
                  </w:r>
                  <w:proofErr w:type="gramStart"/>
                  <w:r w:rsidRPr="000D7C18">
                    <w:rPr>
                      <w:rFonts w:ascii="Times New Roman" w:hAnsi="Times New Roman" w:cs="Times New Roman"/>
                      <w:sz w:val="24"/>
                      <w:szCs w:val="18"/>
                    </w:rPr>
                    <w:t>1</w:t>
                  </w:r>
                  <w:proofErr w:type="gramEnd"/>
                  <w:r w:rsidR="006D5A94" w:rsidRPr="000D7C18">
                    <w:rPr>
                      <w:rFonts w:ascii="Times New Roman" w:hAnsi="Times New Roman" w:cs="Times New Roman"/>
                      <w:sz w:val="24"/>
                      <w:szCs w:val="18"/>
                    </w:rPr>
                    <w:t xml:space="preserve">                                                           </w:t>
                  </w:r>
                  <w:r w:rsidRPr="000D7C18">
                    <w:rPr>
                      <w:rFonts w:ascii="Times New Roman" w:hAnsi="Times New Roman" w:cs="Times New Roman"/>
                      <w:sz w:val="24"/>
                      <w:szCs w:val="18"/>
                    </w:rPr>
                    <w:t xml:space="preserve">к решению </w:t>
                  </w:r>
                </w:p>
                <w:p w:rsidR="000D7C18" w:rsidRDefault="004A4B46" w:rsidP="000D7C18">
                  <w:pPr>
                    <w:spacing w:after="0" w:line="240" w:lineRule="exact"/>
                    <w:jc w:val="right"/>
                    <w:rPr>
                      <w:rFonts w:ascii="Times New Roman" w:hAnsi="Times New Roman" w:cs="Times New Roman"/>
                      <w:sz w:val="24"/>
                      <w:szCs w:val="18"/>
                    </w:rPr>
                  </w:pPr>
                  <w:r w:rsidRPr="000D7C18">
                    <w:rPr>
                      <w:rFonts w:ascii="Times New Roman" w:hAnsi="Times New Roman" w:cs="Times New Roman"/>
                      <w:sz w:val="24"/>
                      <w:szCs w:val="18"/>
                    </w:rPr>
                    <w:t>Березниковской</w:t>
                  </w:r>
                </w:p>
                <w:p w:rsidR="000D7C18" w:rsidRDefault="004A4B46" w:rsidP="000D7C18">
                  <w:pPr>
                    <w:spacing w:after="0" w:line="240" w:lineRule="exact"/>
                    <w:jc w:val="right"/>
                    <w:rPr>
                      <w:rFonts w:ascii="Times New Roman" w:hAnsi="Times New Roman" w:cs="Times New Roman"/>
                      <w:sz w:val="24"/>
                      <w:szCs w:val="18"/>
                    </w:rPr>
                  </w:pPr>
                  <w:r w:rsidRPr="000D7C18">
                    <w:rPr>
                      <w:rFonts w:ascii="Times New Roman" w:hAnsi="Times New Roman" w:cs="Times New Roman"/>
                      <w:sz w:val="24"/>
                      <w:szCs w:val="18"/>
                    </w:rPr>
                    <w:t xml:space="preserve"> городской Думы</w:t>
                  </w:r>
                  <w:r w:rsidR="000D7C18">
                    <w:rPr>
                      <w:rFonts w:ascii="Times New Roman" w:hAnsi="Times New Roman" w:cs="Times New Roman"/>
                      <w:sz w:val="24"/>
                      <w:szCs w:val="18"/>
                    </w:rPr>
                    <w:t xml:space="preserve"> </w:t>
                  </w:r>
                </w:p>
                <w:p w:rsidR="004C26BA" w:rsidRPr="000D7C18" w:rsidRDefault="004A4B46" w:rsidP="000D7C18">
                  <w:pPr>
                    <w:spacing w:after="0" w:line="240" w:lineRule="exact"/>
                    <w:jc w:val="right"/>
                    <w:rPr>
                      <w:rFonts w:ascii="Times New Roman" w:hAnsi="Times New Roman" w:cs="Times New Roman"/>
                      <w:sz w:val="24"/>
                      <w:szCs w:val="18"/>
                    </w:rPr>
                  </w:pPr>
                  <w:r w:rsidRPr="000D7C18">
                    <w:rPr>
                      <w:rFonts w:ascii="Times New Roman" w:hAnsi="Times New Roman" w:cs="Times New Roman"/>
                      <w:sz w:val="24"/>
                      <w:szCs w:val="18"/>
                    </w:rPr>
                    <w:t xml:space="preserve">от </w:t>
                  </w:r>
                  <w:r w:rsidR="000D7C18" w:rsidRPr="000D7C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28.04.2015 г. № 804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  </w:t>
                  </w:r>
                </w:p>
              </w:txbxContent>
            </v:textbox>
          </v:shape>
        </w:pict>
      </w:r>
      <w:r w:rsidR="004C26BA">
        <w:rPr>
          <w:noProof/>
        </w:rPr>
        <w:drawing>
          <wp:inline distT="0" distB="0" distL="0" distR="0">
            <wp:extent cx="8582025" cy="6381750"/>
            <wp:effectExtent l="19050" t="0" r="9525" b="0"/>
            <wp:docPr id="2" name="Рисунок 2" descr="C:\Documents and Settings\1\Рабочий стол\вариант 3 ГП исправленный на 29.01.2015\Копия 1 Основной чертеж _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вариант 3 ГП исправленный на 29.01.2015\Копия 1 Основной чертеж _из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670" cy="639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6BA" w:rsidSect="00A45B3B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53E3"/>
    <w:rsid w:val="000D7C18"/>
    <w:rsid w:val="001253E3"/>
    <w:rsid w:val="002E1B81"/>
    <w:rsid w:val="004A4B46"/>
    <w:rsid w:val="004C26BA"/>
    <w:rsid w:val="00501A4B"/>
    <w:rsid w:val="00536AD2"/>
    <w:rsid w:val="006D5A94"/>
    <w:rsid w:val="00811ECD"/>
    <w:rsid w:val="009F749A"/>
    <w:rsid w:val="00A45B3B"/>
    <w:rsid w:val="00B005A1"/>
    <w:rsid w:val="00B555C9"/>
    <w:rsid w:val="00BA67D1"/>
    <w:rsid w:val="00C32023"/>
    <w:rsid w:val="00C87209"/>
    <w:rsid w:val="00C914BD"/>
    <w:rsid w:val="00FA3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895C2-F575-43C2-BCD0-52026F92D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Kudelko_I</cp:lastModifiedBy>
  <cp:revision>10</cp:revision>
  <cp:lastPrinted>2015-04-29T07:18:00Z</cp:lastPrinted>
  <dcterms:created xsi:type="dcterms:W3CDTF">2015-04-24T04:06:00Z</dcterms:created>
  <dcterms:modified xsi:type="dcterms:W3CDTF">2015-04-29T07:37:00Z</dcterms:modified>
</cp:coreProperties>
</file>