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1E1" w:rsidRDefault="00E961E1" w:rsidP="00E961E1">
      <w:pPr>
        <w:pStyle w:val="ConsNormal"/>
        <w:spacing w:after="120"/>
        <w:ind w:firstLine="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0425" cy="8154980"/>
            <wp:effectExtent l="19050" t="0" r="3175" b="0"/>
            <wp:docPr id="2" name="Рисунок 2" descr="C:\Users\Bolotova_N\Desktop\соглашение\Титульный лист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lotova_N\Desktop\соглашение\Титульный лист №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1E1" w:rsidRDefault="00E961E1" w:rsidP="00E961E1">
      <w:pPr>
        <w:pStyle w:val="ConsNormal"/>
        <w:spacing w:after="120"/>
        <w:ind w:firstLine="0"/>
        <w:rPr>
          <w:rFonts w:ascii="Times New Roman" w:hAnsi="Times New Roman"/>
          <w:b/>
          <w:noProof/>
          <w:sz w:val="28"/>
          <w:szCs w:val="28"/>
        </w:rPr>
      </w:pPr>
    </w:p>
    <w:p w:rsidR="00E961E1" w:rsidRDefault="00E961E1" w:rsidP="00E961E1">
      <w:pPr>
        <w:pStyle w:val="ConsNormal"/>
        <w:spacing w:after="120"/>
        <w:ind w:firstLine="0"/>
        <w:rPr>
          <w:rFonts w:ascii="Times New Roman" w:hAnsi="Times New Roman"/>
          <w:b/>
          <w:noProof/>
          <w:sz w:val="28"/>
          <w:szCs w:val="28"/>
        </w:rPr>
      </w:pPr>
    </w:p>
    <w:p w:rsidR="00E961E1" w:rsidRDefault="00E961E1" w:rsidP="00E961E1">
      <w:pPr>
        <w:pStyle w:val="ConsNormal"/>
        <w:spacing w:after="120"/>
        <w:ind w:firstLine="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E7316D" w:rsidRPr="00EE1178" w:rsidRDefault="00E7316D" w:rsidP="00E961E1">
      <w:pPr>
        <w:pStyle w:val="ConsNormal"/>
        <w:spacing w:after="120"/>
        <w:ind w:firstLine="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t>ОБЩИЕ ПОЛОЖЕНИЯ</w:t>
      </w:r>
    </w:p>
    <w:p w:rsidR="00E7316D" w:rsidRPr="00E961E1" w:rsidRDefault="00E7316D" w:rsidP="00C03E51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>Мы, нижеподписавшиеся:</w:t>
      </w:r>
    </w:p>
    <w:p w:rsidR="00E7316D" w:rsidRPr="00E961E1" w:rsidRDefault="00E7316D" w:rsidP="00C03E51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 xml:space="preserve">от органов местного самоуправления города Березники - глава города Березники (далее - органы местного самоуправления), от лица территориальных, первичных организаций профсоюзов - Координационный совет профессиональных союзов города Березники (далее - Профсоюзы)                                    и работодатели города Березники (далее - Работодатели), именуемые                                      в дальнейшем Сторонами заключили настоящее территориальное трехстороннее Соглашение на основании Трудового Кодекса Российской Федерации (далее - ТК РФ). </w:t>
      </w:r>
    </w:p>
    <w:p w:rsidR="00E7316D" w:rsidRPr="00E961E1" w:rsidRDefault="00E7316D" w:rsidP="002C55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>Настоящее территориальное трехстороннее соглашение (далее - Соглашение), определяющее согласованные позиции Сторон по основным принципам регулирования социально - трудовых и связанных с ними экономических отношений на территории муниципального образования города Березники на 2016 - 2018годы и совместные действия по их реализации.</w:t>
      </w:r>
    </w:p>
    <w:p w:rsidR="00E7316D" w:rsidRPr="00E961E1" w:rsidRDefault="00E7316D" w:rsidP="002C55D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Реализацию настоящего Соглашения от органов местного самоуправления осуществляет администрация города Березники.</w:t>
      </w:r>
    </w:p>
    <w:p w:rsidR="00E7316D" w:rsidRPr="00E961E1" w:rsidRDefault="00E7316D" w:rsidP="009441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Стороны, действуя в соответствии с Конституцией Российской Федерации, Трудовым кодексом РФ, Законом Пермской области от 11.10.2004 № 1622-329 "О социальном партнерстве в Пермском крае", своими Уставами, совместно принятыми решениями, принципами партнерства, ответственности и взаимного уважения, руководствуясь необходимостью с</w:t>
      </w:r>
      <w:r w:rsidR="00E961E1">
        <w:rPr>
          <w:rFonts w:ascii="Times New Roman" w:hAnsi="Times New Roman" w:cs="Times New Roman"/>
          <w:color w:val="000000"/>
          <w:sz w:val="28"/>
          <w:szCs w:val="28"/>
        </w:rPr>
        <w:t>охранения гражданского согласия</w:t>
      </w: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 в обществе, обеспечения государственных социальных стандартов и гарантий для жителей города, обязуясь совместными усилиями добиваться повышения уровня жизни жителей города, обеспечения социально-трудовых прав трудящихся, создания необходимых услов</w:t>
      </w:r>
      <w:r w:rsidR="002C55D8">
        <w:rPr>
          <w:rFonts w:ascii="Times New Roman" w:hAnsi="Times New Roman" w:cs="Times New Roman"/>
          <w:color w:val="000000"/>
          <w:sz w:val="28"/>
          <w:szCs w:val="28"/>
        </w:rPr>
        <w:t xml:space="preserve">ий для жизнедеятельности города </w:t>
      </w:r>
      <w:r w:rsidRPr="00E961E1">
        <w:rPr>
          <w:rFonts w:ascii="Times New Roman" w:hAnsi="Times New Roman" w:cs="Times New Roman"/>
          <w:color w:val="000000"/>
          <w:sz w:val="28"/>
          <w:szCs w:val="28"/>
        </w:rPr>
        <w:t>и развития промышленности и предпринимательства, заключили настоящее Соглашение.</w:t>
      </w:r>
    </w:p>
    <w:p w:rsidR="00E7316D" w:rsidRPr="00E961E1" w:rsidRDefault="00E7316D" w:rsidP="009441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>Стороны признают в качестве главной цели социально - экономической политики в городе Березники создание условий, обеспечивающих достойную жизнь и свободное развитие человека, снижение уровня социального неравенства, повышение доходов населения, обеспечение всеобщей доступности и общественно приемлемого качества базовых социальных услуг, гарантий необходимого жизненного уровня.</w:t>
      </w:r>
    </w:p>
    <w:p w:rsidR="00E7316D" w:rsidRPr="00E961E1" w:rsidRDefault="00E7316D" w:rsidP="00C03E51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>Стороны признают настоящее Соглашение правовым актом, устанавливающим общие принципы проведения согласованной социально - экономической политики в городе  Березники, и обязуются выполнять                           его условия и нести ответственность за нарушение или невыполнение                                    его положений, предусмотренную законодательством Российской Федерации, настоящим Соглашением.</w:t>
      </w: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7316D" w:rsidRPr="00E961E1" w:rsidRDefault="00E7316D" w:rsidP="009441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Соглашение рассматривается Сторонами как основа для коллективных переговоров. Обязательства и гарантии Соглашения являются минимальными и не могут быть изменены в сторону снижения социальной и экономической защищенности трудящихся.</w:t>
      </w:r>
    </w:p>
    <w:p w:rsidR="00E7316D" w:rsidRPr="00E961E1" w:rsidRDefault="00E7316D" w:rsidP="009441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Соглашение открыто для подписания всеми заинтересованными объединениями профсоюзов и работодателей, действующими в городе Березники. </w:t>
      </w:r>
    </w:p>
    <w:p w:rsidR="00E7316D" w:rsidRPr="00C03E51" w:rsidRDefault="00E7316D" w:rsidP="00E7316D">
      <w:pPr>
        <w:spacing w:after="120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03E5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РАЗДЕЛ 1 </w:t>
      </w:r>
    </w:p>
    <w:p w:rsidR="00E7316D" w:rsidRPr="00C03E51" w:rsidRDefault="00E7316D" w:rsidP="00E7316D">
      <w:pPr>
        <w:spacing w:after="120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03E51">
        <w:rPr>
          <w:rFonts w:ascii="Times New Roman" w:hAnsi="Times New Roman" w:cs="Times New Roman"/>
          <w:b/>
          <w:color w:val="000000"/>
          <w:sz w:val="28"/>
          <w:szCs w:val="28"/>
        </w:rPr>
        <w:t>ОБЕСПЕЧЕНИЕ ЗАНЯТОСТИ НАСЕЛЕНИЯ ГОРОДА, РАЗВИТИЕ ПРОМЫШЛЕННОСТИ И ПРЕДПРИНИМАТЕЛЬСТВА</w:t>
      </w:r>
    </w:p>
    <w:p w:rsidR="00E7316D" w:rsidRPr="00E961E1" w:rsidRDefault="00E7316D" w:rsidP="00E961E1">
      <w:pPr>
        <w:spacing w:line="360" w:lineRule="exact"/>
        <w:ind w:firstLine="708"/>
        <w:jc w:val="both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Стороны совместно:</w:t>
      </w:r>
    </w:p>
    <w:p w:rsidR="00E7316D" w:rsidRPr="00E961E1" w:rsidRDefault="00E7316D" w:rsidP="009441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1.1. Принимают участие в реализации городских мероприятий                                 по поддержке промышленности и стабилизации производства в городе.</w:t>
      </w:r>
    </w:p>
    <w:p w:rsidR="00E7316D" w:rsidRPr="00E961E1" w:rsidRDefault="00E7316D" w:rsidP="009441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1.2. В случае увеличения числа безработных из числа экономически активного числа населения, разрабатывают на основе взаимных консультаций программу мероприятий, направленных на содействие занятости населения.</w:t>
      </w:r>
    </w:p>
    <w:p w:rsidR="00E7316D" w:rsidRPr="00E961E1" w:rsidRDefault="00E7316D" w:rsidP="009441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1.3. Участвуют в разработке Стратегии развития муниципального образования и иных нормативно-правовых актов, направляют усилия                             на их реализацию.</w:t>
      </w:r>
    </w:p>
    <w:p w:rsidR="00E7316D" w:rsidRPr="00E961E1" w:rsidRDefault="00E7316D" w:rsidP="009441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1.4. Содействуют в организации и участии в городских, региональных, Российских выставках, ярмарках.</w:t>
      </w:r>
    </w:p>
    <w:p w:rsidR="00E7316D" w:rsidRPr="00E961E1" w:rsidRDefault="00E7316D" w:rsidP="009441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>1.5. Планируют и реализуют мероприятия по социальной поддержке молодых специалистов. Укрепляют правовые, экономические                                             и организационные условия для гражданского становления и социальной самореализации молодежи как основного потенциала развития общества.</w:t>
      </w:r>
    </w:p>
    <w:p w:rsidR="00E7316D" w:rsidRPr="00E961E1" w:rsidRDefault="00E7316D" w:rsidP="009441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>1.6. Способствуют увеличению объемов производства промышленной продукции и оказания услуг организациями города.</w:t>
      </w:r>
    </w:p>
    <w:p w:rsidR="00E7316D" w:rsidRPr="00E961E1" w:rsidRDefault="00E7316D" w:rsidP="009441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>1.7. Совершенствуют систему управления и политики города Березники в области охраны труда.</w:t>
      </w:r>
    </w:p>
    <w:p w:rsidR="00E7316D" w:rsidRPr="00E961E1" w:rsidRDefault="00E7316D" w:rsidP="0094412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</w:t>
      </w:r>
      <w:r w:rsidRPr="00E961E1">
        <w:rPr>
          <w:rFonts w:ascii="Times New Roman" w:hAnsi="Times New Roman" w:cs="Times New Roman"/>
          <w:color w:val="000000"/>
          <w:sz w:val="28"/>
          <w:szCs w:val="28"/>
        </w:rPr>
        <w:t>1.8.В целях профилактики правонарушений, адаптации к трудовой деятельности содействуют проведению работы по организации временной занятости несовершеннолетних в дни школьных каникул и свободное от учебы время.</w:t>
      </w:r>
    </w:p>
    <w:p w:rsidR="00E7316D" w:rsidRPr="00E961E1" w:rsidRDefault="00E7316D" w:rsidP="009441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Администрация города:</w:t>
      </w:r>
    </w:p>
    <w:p w:rsidR="00E7316D" w:rsidRPr="00E961E1" w:rsidRDefault="00E7316D" w:rsidP="009441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1.9.</w:t>
      </w:r>
      <w:r w:rsidRPr="00E961E1">
        <w:rPr>
          <w:rFonts w:ascii="Times New Roman" w:hAnsi="Times New Roman" w:cs="Times New Roman"/>
          <w:sz w:val="28"/>
          <w:szCs w:val="28"/>
        </w:rPr>
        <w:t>Проводит городские конкурсы, обеспечивает реализацию муниципальных программ, утвержденных муниципальным нормативным правовым актом администрации г. Березники.</w:t>
      </w:r>
    </w:p>
    <w:p w:rsidR="00E7316D" w:rsidRPr="00E961E1" w:rsidRDefault="00E7316D" w:rsidP="002C55D8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1.10.Содействует привлечению инвестиций в экономику города в пределах своих полномочий.</w:t>
      </w:r>
    </w:p>
    <w:p w:rsidR="00E7316D" w:rsidRPr="00E961E1" w:rsidRDefault="00E7316D" w:rsidP="00E961E1">
      <w:pPr>
        <w:pStyle w:val="ConsPlusNormal"/>
        <w:spacing w:line="360" w:lineRule="exact"/>
        <w:ind w:firstLine="539"/>
        <w:jc w:val="both"/>
        <w:outlineLvl w:val="0"/>
      </w:pPr>
      <w:r w:rsidRPr="00E961E1">
        <w:rPr>
          <w:color w:val="000000"/>
        </w:rPr>
        <w:t xml:space="preserve">  1.11.Своевременно осуществляет</w:t>
      </w:r>
      <w:r w:rsidRPr="00E961E1">
        <w:t xml:space="preserve"> закупки товаров, работ, услуг для обеспечения муниципальных нужд.</w:t>
      </w:r>
    </w:p>
    <w:p w:rsidR="00E7316D" w:rsidRPr="00E961E1" w:rsidRDefault="00E7316D" w:rsidP="00D3349D">
      <w:pPr>
        <w:spacing w:after="0" w:line="360" w:lineRule="exact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Работодатели:</w:t>
      </w:r>
    </w:p>
    <w:p w:rsidR="00E7316D" w:rsidRPr="00E961E1" w:rsidRDefault="00E7316D" w:rsidP="00D334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1.12. Принимают меры по расширению ассортимента высококачественных товаров и услуг для обеспечения потребностей населения города.</w:t>
      </w:r>
    </w:p>
    <w:p w:rsidR="00E7316D" w:rsidRPr="00E961E1" w:rsidRDefault="00E7316D" w:rsidP="00D334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1.13. Обеспечивают необходимые условия для привлечения инвестиций                   в развитие производства и современных технологий. </w:t>
      </w:r>
    </w:p>
    <w:p w:rsidR="00E7316D" w:rsidRPr="00E961E1" w:rsidRDefault="00E7316D" w:rsidP="00D334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1.14. Принимают меры по профессиональной подготовке и переподготовке работников в случае сокращения численности или штата работников по инициативе работодателя в соответствии с ТК РФ. </w:t>
      </w:r>
    </w:p>
    <w:p w:rsidR="00E7316D" w:rsidRPr="00E961E1" w:rsidRDefault="00E7316D" w:rsidP="00D334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1.15. Предоставляют право председателю первичной профсоюзной организации, как уполномоченному представителю работников, принимать участие в оперативных совещаниях и заседаниях уполномоченных органов организаций с правом совещательного голоса в соответствии с уставом организации или коллективным договором.</w:t>
      </w:r>
    </w:p>
    <w:p w:rsidR="00E7316D" w:rsidRPr="00E961E1" w:rsidRDefault="00E7316D" w:rsidP="00D33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>1.16. Разрабатывают программу привлечения и адаптации молодых специалистов путем расширения социальных и трудовых гарантий для этой категории работников.</w:t>
      </w:r>
    </w:p>
    <w:p w:rsidR="00E7316D" w:rsidRPr="00E961E1" w:rsidRDefault="00E7316D" w:rsidP="00D33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>1.17. Обеспечивают условия для полной и продуктивной занятости,  повышения качества и конкурентоспособности рабочей силы, привлекают квалифицированные кадры, участвуют в разработке программ по содействию занятости населения.</w:t>
      </w:r>
    </w:p>
    <w:p w:rsidR="00E7316D" w:rsidRPr="00E961E1" w:rsidRDefault="00E7316D" w:rsidP="00D334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Работодатели и профсоюзы:</w:t>
      </w:r>
    </w:p>
    <w:p w:rsidR="00E7316D" w:rsidRPr="00E961E1" w:rsidRDefault="00E7316D" w:rsidP="00D334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1.18. </w:t>
      </w:r>
      <w:r w:rsidRPr="00E961E1">
        <w:rPr>
          <w:rFonts w:ascii="Times New Roman" w:hAnsi="Times New Roman" w:cs="Times New Roman"/>
          <w:sz w:val="28"/>
          <w:szCs w:val="28"/>
        </w:rPr>
        <w:t>В случае угрозы массового высвобождения разрабатывают                           на основании взаимных консультаций программу мероприятий, направленных на трудоустройство высвобождаемых работников организации.</w:t>
      </w:r>
    </w:p>
    <w:p w:rsidR="00E7316D" w:rsidRPr="00E961E1" w:rsidRDefault="00E7316D" w:rsidP="00D334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1.19. Проводят работу в трудовых коллективах по подготовке                                 и заключению коллективных договоров.</w:t>
      </w:r>
    </w:p>
    <w:p w:rsidR="00E7316D" w:rsidRPr="00E961E1" w:rsidRDefault="00E7316D" w:rsidP="00D33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>1.20. Включают в коллективные договоры мероприятия, направленные                  на увеличение объемов производства, числа рабочих мест, обучение                                и переподготовку высвобождаемых работников, предоставление                                    им соответствующих льгот и компенсаций.</w:t>
      </w:r>
    </w:p>
    <w:p w:rsidR="00E7316D" w:rsidRPr="00E961E1" w:rsidRDefault="00E7316D" w:rsidP="00D334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1.21.Разрабатывают мероприятия, направленные на повышение эффективности производства и рост заработной платы. </w:t>
      </w:r>
    </w:p>
    <w:p w:rsidR="00E7316D" w:rsidRPr="00E961E1" w:rsidRDefault="00E7316D" w:rsidP="00D334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1.22. </w:t>
      </w:r>
      <w:r w:rsidRPr="00E961E1">
        <w:rPr>
          <w:rFonts w:ascii="Times New Roman" w:hAnsi="Times New Roman" w:cs="Times New Roman"/>
          <w:sz w:val="28"/>
          <w:szCs w:val="28"/>
        </w:rPr>
        <w:t>Разрабатывают и реализуют программы по повышению профессиональных навыков работников без отрыва от производства.</w:t>
      </w:r>
    </w:p>
    <w:p w:rsidR="00E7316D" w:rsidRPr="00E961E1" w:rsidRDefault="00E7316D" w:rsidP="00D334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>1.23. Принимают участие в реализации краевых и городских мероприятий по вопросам стабилизации производства в городе Березники.</w:t>
      </w:r>
    </w:p>
    <w:p w:rsidR="00E7316D" w:rsidRPr="00E961E1" w:rsidRDefault="00E7316D" w:rsidP="007350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Профсоюзы:</w:t>
      </w:r>
    </w:p>
    <w:p w:rsidR="00E7316D" w:rsidRPr="00E961E1" w:rsidRDefault="00E7316D" w:rsidP="007350EF">
      <w:pPr>
        <w:spacing w:after="0" w:line="360" w:lineRule="exac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1.24. Организуют, и проводят различные виды конкурсов в сфере охраны труда, интеллектуальные и спортивные мероприятия.</w:t>
      </w:r>
    </w:p>
    <w:p w:rsidR="00E7316D" w:rsidRPr="00E961E1" w:rsidRDefault="00E7316D" w:rsidP="007350EF">
      <w:pPr>
        <w:spacing w:after="0" w:line="360" w:lineRule="exac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1.25. Проводят работу в трудовых коллективах по повышению</w:t>
      </w:r>
    </w:p>
    <w:p w:rsidR="00E7316D" w:rsidRPr="00E961E1" w:rsidRDefault="00E7316D" w:rsidP="002C55D8">
      <w:pPr>
        <w:spacing w:after="0" w:line="360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производительности труда, эффективности производства, соблюдения высокой трудовой и производственной дисциплины.</w:t>
      </w:r>
    </w:p>
    <w:p w:rsidR="00E7316D" w:rsidRPr="00E961E1" w:rsidRDefault="00E7316D" w:rsidP="004C00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1.26. Вносят в органы местного самоуправления города Березники                              и работодателям предложения по развитию производства, стабилизации работы организаций, занятости высвобождаемых работников в случае сокращения численности или штата. </w:t>
      </w:r>
    </w:p>
    <w:p w:rsidR="00E7316D" w:rsidRPr="00E961E1" w:rsidRDefault="00E7316D" w:rsidP="004C00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1.27. </w:t>
      </w:r>
      <w:r w:rsidRPr="00E961E1">
        <w:rPr>
          <w:rFonts w:ascii="Times New Roman" w:hAnsi="Times New Roman" w:cs="Times New Roman"/>
          <w:sz w:val="28"/>
          <w:szCs w:val="28"/>
        </w:rPr>
        <w:t>Консультируют членов профсоюза по вопросам занятости.</w:t>
      </w: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7316D" w:rsidRPr="00E961E1" w:rsidRDefault="00E7316D" w:rsidP="004C00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1.28. Своевременно информируют администрацию города Березники                        о назревающих трудовых конфликтах, и принимают меры по их урегулированию.</w:t>
      </w:r>
    </w:p>
    <w:p w:rsidR="00E7316D" w:rsidRPr="00E961E1" w:rsidRDefault="00E7316D" w:rsidP="004C00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1.29.Осуществляют контроль за соблюдением в организациях законодательства в области труда и занятости.</w:t>
      </w:r>
    </w:p>
    <w:p w:rsidR="00E7316D" w:rsidRPr="00E961E1" w:rsidRDefault="00E7316D" w:rsidP="004C00E5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РАЗДЕЛ 2</w:t>
      </w:r>
    </w:p>
    <w:p w:rsidR="00E7316D" w:rsidRPr="00E961E1" w:rsidRDefault="00E7316D" w:rsidP="004C00E5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РЕГУЛИРОВАНИЕ ОПЛАТЫ ТРУДА, ОХРАНА ТРУДА</w:t>
      </w:r>
    </w:p>
    <w:p w:rsidR="00E7316D" w:rsidRPr="00E961E1" w:rsidRDefault="00E7316D" w:rsidP="004C00E5">
      <w:pPr>
        <w:spacing w:line="240" w:lineRule="auto"/>
        <w:jc w:val="both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Стороны совместно</w:t>
      </w:r>
      <w:r w:rsidRPr="00E961E1">
        <w:rPr>
          <w:rFonts w:ascii="Times New Roman" w:hAnsi="Times New Roman" w:cs="Times New Roman"/>
          <w:b/>
          <w:caps/>
          <w:color w:val="000000"/>
          <w:sz w:val="28"/>
          <w:szCs w:val="28"/>
        </w:rPr>
        <w:t>:</w:t>
      </w:r>
    </w:p>
    <w:p w:rsidR="00E7316D" w:rsidRPr="00E961E1" w:rsidRDefault="00E7316D" w:rsidP="004C00E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>2.1. Организуют городские конкурсы среди</w:t>
      </w:r>
      <w:r w:rsidRPr="00E961E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961E1">
        <w:rPr>
          <w:rFonts w:ascii="Times New Roman" w:hAnsi="Times New Roman" w:cs="Times New Roman"/>
          <w:sz w:val="28"/>
          <w:szCs w:val="28"/>
        </w:rPr>
        <w:t>организаций на лучшую организацию работы по охране окружающей среды, обеспечению экологической и промышленной безопасности</w:t>
      </w:r>
      <w:r w:rsidRPr="00E961E1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E7316D" w:rsidRPr="00E961E1" w:rsidRDefault="00E7316D" w:rsidP="004C00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>2.2. Предусматривают меры по обеспечению согласованных действий органов местного самоуправления города Березники, объединений работодателей и профессиональных союзов по проблемам охраны труда                            и оплаты труда в рамках собственных полномочий.</w:t>
      </w:r>
    </w:p>
    <w:p w:rsidR="00E7316D" w:rsidRPr="00E961E1" w:rsidRDefault="00E7316D" w:rsidP="004C00E5">
      <w:pPr>
        <w:spacing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Администрация города:</w:t>
      </w:r>
    </w:p>
    <w:p w:rsidR="00B325AE" w:rsidRDefault="00E7316D" w:rsidP="00B325A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2.3. Предусматривает в бюджете г. Березники денежные средства                            в необходимом объеме для обеспечения своевременной выплаты заработной платы работникам муниципальных учреждений, финансируемых из бюджета города в соответствии с действующим законодательством и иными нормативно-правовыми актами.</w:t>
      </w:r>
    </w:p>
    <w:p w:rsidR="00E7316D" w:rsidRPr="00B325AE" w:rsidRDefault="00E7316D" w:rsidP="00B325A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Работодатели:</w:t>
      </w:r>
    </w:p>
    <w:p w:rsidR="00E7316D" w:rsidRPr="00E961E1" w:rsidRDefault="00E7316D" w:rsidP="004C00E5">
      <w:pPr>
        <w:pStyle w:val="ConsPlusNormal"/>
        <w:ind w:firstLine="540"/>
        <w:jc w:val="both"/>
      </w:pPr>
      <w:r w:rsidRPr="00E961E1">
        <w:rPr>
          <w:color w:val="000000"/>
        </w:rPr>
        <w:t xml:space="preserve">  2.4. Обеспечивают своевременную выплату заработной платы </w:t>
      </w:r>
      <w:r w:rsidRPr="00E961E1">
        <w:t>своим работникам в порядке установленном коллективным договором, соглашениями, локальными нормативными актами.</w:t>
      </w:r>
    </w:p>
    <w:p w:rsidR="00E7316D" w:rsidRPr="00E961E1" w:rsidRDefault="00E7316D" w:rsidP="004C00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2.5. Разрабатывают согласованные с профсоюзами графики погашения                     в случае образования задолженности по заработной плате и обеспечивают                       их выполнение.</w:t>
      </w:r>
    </w:p>
    <w:p w:rsidR="00E7316D" w:rsidRPr="00E961E1" w:rsidRDefault="00E7316D" w:rsidP="004C00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2.6. Обеспечивают безопасные условия труда, соблюдение нормативных и правовых актов по охране труда, полноту предоставляемых льгот и компенсаций за работу во вредных условиях труда и снижения травматизма, с учетом фактических условий труда по результатам аттестации рабочих мест. </w:t>
      </w:r>
    </w:p>
    <w:p w:rsidR="00E7316D" w:rsidRPr="00E961E1" w:rsidRDefault="00E7316D" w:rsidP="004C00E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2.7. Закрепляют в коллективных договорах гарантии деятельности                            и предоставляют оплачиваемое время уполномоченным (доверенным) лицам                 по охране труда профессиональных союзов и членам комиссий (комитетов)                    по охране труда.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2.8. Информируют выборный орган первичной профсоюзной организации обо всех несчастных случаях на производстве. 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2.9. </w:t>
      </w:r>
      <w:r w:rsidRPr="00E961E1">
        <w:rPr>
          <w:rFonts w:ascii="Times New Roman" w:hAnsi="Times New Roman" w:cs="Times New Roman"/>
          <w:sz w:val="28"/>
          <w:szCs w:val="28"/>
        </w:rPr>
        <w:t>В целях профилактики заболеваний обеспечивают организацию ежегодных медицинских осмотров работников согласно действующему законодательству Российской Федерации</w:t>
      </w:r>
      <w:r w:rsidRPr="00E961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2.10. Обеспечивают невмешательство в деятельность профсоюзных организаций и защиту от преследования членов профсоюза </w:t>
      </w:r>
      <w:r w:rsidRPr="00E961E1">
        <w:rPr>
          <w:rFonts w:ascii="Times New Roman" w:hAnsi="Times New Roman" w:cs="Times New Roman"/>
          <w:sz w:val="28"/>
          <w:szCs w:val="28"/>
        </w:rPr>
        <w:t>за их профсоюзную деятельность.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2.11. Предоставляют в первичные профсоюзные организации для учета мнения выборного профсоюзного органа </w:t>
      </w:r>
      <w:r w:rsidRPr="00E961E1">
        <w:rPr>
          <w:rFonts w:ascii="Times New Roman" w:hAnsi="Times New Roman" w:cs="Times New Roman"/>
          <w:sz w:val="28"/>
          <w:szCs w:val="28"/>
        </w:rPr>
        <w:t>локальные нормативные акты</w:t>
      </w:r>
      <w:r w:rsidRPr="00E961E1">
        <w:rPr>
          <w:rFonts w:ascii="Times New Roman" w:hAnsi="Times New Roman" w:cs="Times New Roman"/>
          <w:color w:val="000000"/>
          <w:sz w:val="28"/>
          <w:szCs w:val="28"/>
        </w:rPr>
        <w:t>, устанавливающие системы оплаты труда.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>2.12. Проводят аттестацию рабочих мест (специальную оценку условий труда) в порядке, установленном действующим законодательством Российской Федерации.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>2.13. Обеспечивают выполнение рекомендаций, указанных                                       в заключительных актах по результатам профилактических медицинских осмотров.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>2.14. Организуют обучение членов комитетов (комиссий)                                          и уполномоченных лиц по охране труда. На время проведения обучения указанных категорий за ними сохраняется средняя заработная плата.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>2.15.</w:t>
      </w: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 Включают в коллективные договоры, с учетом экономических возможностей, дополнительные льготы и гарантии, </w:t>
      </w:r>
      <w:r w:rsidRPr="00E961E1">
        <w:rPr>
          <w:rFonts w:ascii="Times New Roman" w:hAnsi="Times New Roman" w:cs="Times New Roman"/>
          <w:sz w:val="28"/>
          <w:szCs w:val="28"/>
        </w:rPr>
        <w:t xml:space="preserve">сверхустановленных </w:t>
      </w:r>
      <w:r w:rsidRPr="00E961E1">
        <w:rPr>
          <w:rFonts w:ascii="Times New Roman" w:hAnsi="Times New Roman" w:cs="Times New Roman"/>
          <w:color w:val="000000"/>
          <w:sz w:val="28"/>
          <w:szCs w:val="28"/>
        </w:rPr>
        <w:t>законодательством Российской Федерации</w:t>
      </w:r>
      <w:r w:rsidRPr="00E961E1">
        <w:rPr>
          <w:rFonts w:ascii="Times New Roman" w:hAnsi="Times New Roman" w:cs="Times New Roman"/>
          <w:sz w:val="28"/>
          <w:szCs w:val="28"/>
        </w:rPr>
        <w:t>.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>2.16. Создают в</w:t>
      </w:r>
      <w:r w:rsidRPr="00E961E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961E1">
        <w:rPr>
          <w:rFonts w:ascii="Times New Roman" w:hAnsi="Times New Roman" w:cs="Times New Roman"/>
          <w:sz w:val="28"/>
          <w:szCs w:val="28"/>
        </w:rPr>
        <w:t>организациях с численностью работающих более 300 человек медицинские пункты.</w:t>
      </w:r>
    </w:p>
    <w:p w:rsidR="00E7316D" w:rsidRPr="00E961E1" w:rsidRDefault="00E7316D" w:rsidP="009A4FD9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Профсоюзы: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2.17. Осуществляют в организациях контроль </w:t>
      </w:r>
      <w:r w:rsidRPr="00E961E1">
        <w:rPr>
          <w:rFonts w:ascii="Times New Roman" w:hAnsi="Times New Roman" w:cs="Times New Roman"/>
          <w:sz w:val="28"/>
          <w:szCs w:val="28"/>
        </w:rPr>
        <w:t>за</w:t>
      </w:r>
      <w:r w:rsidRPr="00E961E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961E1">
        <w:rPr>
          <w:rFonts w:ascii="Times New Roman" w:hAnsi="Times New Roman" w:cs="Times New Roman"/>
          <w:color w:val="000000"/>
          <w:sz w:val="28"/>
          <w:szCs w:val="28"/>
        </w:rPr>
        <w:t>соблюдением трудового законодательства Российской Федерации.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2.18. Оказывают консультативную помощь </w:t>
      </w:r>
      <w:r w:rsidRPr="00E961E1">
        <w:rPr>
          <w:rFonts w:ascii="Times New Roman" w:hAnsi="Times New Roman" w:cs="Times New Roman"/>
          <w:sz w:val="28"/>
          <w:szCs w:val="28"/>
        </w:rPr>
        <w:t>членам профсоюза</w:t>
      </w: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 по вопросам трудового законодательства, оплаты и охраны труда, представляют их интересы при разрешении коллективных трудовых споров.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2.19. </w:t>
      </w:r>
      <w:r w:rsidRPr="00E961E1">
        <w:rPr>
          <w:rFonts w:ascii="Times New Roman" w:hAnsi="Times New Roman" w:cs="Times New Roman"/>
          <w:sz w:val="28"/>
          <w:szCs w:val="28"/>
        </w:rPr>
        <w:t xml:space="preserve">Защищают интересы коллективов и </w:t>
      </w: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отдельных работников                               (в т.ч.  инициируют процессы возмещения морального вреда) при нарушении трудовых прав в соответствии с действующим законодательством Российской Федерации. 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2.20. Принимают меры по недопущению снижения уровня заработной платы, в том числе путем необоснованного снижения компенсационных                           и стимулирующих выплат, расширения перечня и увеличения размеров удержаний из заработной платы, уменьшения социальных выплат.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Работодатели и профсоюзы: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 xml:space="preserve">2.21. </w:t>
      </w:r>
      <w:r w:rsidRPr="00E961E1">
        <w:rPr>
          <w:rFonts w:ascii="Times New Roman" w:hAnsi="Times New Roman" w:cs="Times New Roman"/>
          <w:color w:val="000000"/>
          <w:sz w:val="28"/>
          <w:szCs w:val="28"/>
        </w:rPr>
        <w:t>Заключают коллективные договоры во всех организациях и проводят их уведомительную регистрацию в уполномоченных органах.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2.22. </w:t>
      </w:r>
      <w:r w:rsidRPr="00E961E1">
        <w:rPr>
          <w:rFonts w:ascii="Times New Roman" w:hAnsi="Times New Roman" w:cs="Times New Roman"/>
          <w:sz w:val="28"/>
          <w:szCs w:val="28"/>
        </w:rPr>
        <w:t>Регулярно анализируют выполнение коллективных договоров                          и соглашений, требований нормативных правовых актов по охране труда                          и технике безопасности, информацию доводят до работников организаций.</w:t>
      </w:r>
    </w:p>
    <w:p w:rsidR="00E7316D" w:rsidRPr="00E961E1" w:rsidRDefault="00E7316D" w:rsidP="009A4FD9">
      <w:pPr>
        <w:tabs>
          <w:tab w:val="num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 xml:space="preserve">          2.23. Организуют проведение Дней охраны труда, смотров-конкурсов, разработку поощрительных мер в области создания благоприятных и безопасных условий труда.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2.24. Проводят анализ состояния условий и охраны труда, причин несчастных случаев на производстве и профессиональной заболеваемости                         и разрабатывают предложения по их предупреждению.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2.25. Разрабатывают и реализуют план первоочередных мер по улучшению условий и охраны труда в организации на календарный год.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7316D" w:rsidRPr="00E961E1" w:rsidRDefault="00E7316D" w:rsidP="009A4F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РАЗДЕЛ 3</w:t>
      </w:r>
    </w:p>
    <w:p w:rsidR="00E7316D" w:rsidRPr="00E961E1" w:rsidRDefault="00E7316D" w:rsidP="009A4F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СОЗДАНИЕ НЕОБХОДИМЫХ СОЦИАЛЬНЫХ УСЛОВИЙ</w:t>
      </w:r>
    </w:p>
    <w:p w:rsidR="00E7316D" w:rsidRPr="00E961E1" w:rsidRDefault="00E7316D" w:rsidP="009A4F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ЖИЗНИ </w:t>
      </w:r>
      <w:r w:rsidRPr="00E961E1">
        <w:rPr>
          <w:rFonts w:ascii="Times New Roman" w:hAnsi="Times New Roman" w:cs="Times New Roman"/>
          <w:b/>
          <w:sz w:val="28"/>
          <w:szCs w:val="28"/>
        </w:rPr>
        <w:t>ГОРОЖАН</w:t>
      </w:r>
    </w:p>
    <w:p w:rsidR="00E7316D" w:rsidRPr="00E961E1" w:rsidRDefault="00E7316D" w:rsidP="009A4FD9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Стороны совместно:</w:t>
      </w:r>
      <w:r w:rsidRPr="00E961E1">
        <w:rPr>
          <w:rFonts w:ascii="Times New Roman" w:hAnsi="Times New Roman" w:cs="Times New Roman"/>
          <w:b/>
          <w:caps/>
          <w:color w:val="000000"/>
          <w:sz w:val="28"/>
          <w:szCs w:val="28"/>
        </w:rPr>
        <w:t xml:space="preserve"> 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3.1. Проводят согласованную политику по защите социально-трудовых гарантий, удовлетворения культурных потребностей </w:t>
      </w:r>
      <w:r w:rsidRPr="00E961E1">
        <w:rPr>
          <w:rFonts w:ascii="Times New Roman" w:hAnsi="Times New Roman" w:cs="Times New Roman"/>
          <w:sz w:val="28"/>
          <w:szCs w:val="28"/>
        </w:rPr>
        <w:t>горожан.</w:t>
      </w:r>
      <w:r w:rsidRPr="00E961E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3.2. Проводят работу по организации детского и семейного отдыха, развитию всех форм детского отдыха и оздоровления.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3.3. Принимают участие в организации культурно-массовых и спортивных мероприятий, проводимых для жителей города на базе объектов культуры и спорта, спортсооружений, в том числе для детей и подростков.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3.4. Организуют субботники и другие мероприятия по благоустройству, уборке и озеленению территорий.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3.5. Продолжают работу по развитию системы мер, направленных                          на создание и развитие молодежных общественных объединений.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3.6. Принимают меры по сохранению инфраструктуры социально-</w:t>
      </w:r>
    </w:p>
    <w:p w:rsidR="00E7316D" w:rsidRPr="00E961E1" w:rsidRDefault="00E7316D" w:rsidP="009A4FD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культурных учреждений города </w:t>
      </w:r>
      <w:r w:rsidRPr="00E961E1">
        <w:rPr>
          <w:rFonts w:ascii="Times New Roman" w:hAnsi="Times New Roman" w:cs="Times New Roman"/>
          <w:sz w:val="28"/>
          <w:szCs w:val="28"/>
        </w:rPr>
        <w:t>для организации досуга</w:t>
      </w: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 и укрепления здоровья населения.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Администрация города: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3.7. Создает условия для оказания медицинской помощи населению                      на территории города в соответствии с территориальной программой государственных гарантий бесплатного оказания гражданам медицинской помощи.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3.8. Создает условия для предоставления транспортных услуг населению и организует транспортное обслуживание населения в границах городского округа.</w:t>
      </w:r>
    </w:p>
    <w:p w:rsidR="00E7316D" w:rsidRPr="00E961E1" w:rsidRDefault="00E7316D" w:rsidP="009A4F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3.9. Содействует развитию частного бизнеса для оказания услуг населению города в сфере образования, физической культуры и спорта, культуры, искусства и молодежной политики в пределах своей компетенции.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3.10. Разрабатывает, и реализует муниципальные программы, направленны</w:t>
      </w:r>
      <w:r w:rsidRPr="00E961E1">
        <w:rPr>
          <w:rFonts w:ascii="Times New Roman" w:hAnsi="Times New Roman" w:cs="Times New Roman"/>
          <w:sz w:val="28"/>
          <w:szCs w:val="28"/>
        </w:rPr>
        <w:t xml:space="preserve">е на </w:t>
      </w: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культуры, искусства, физической культуры и </w:t>
      </w:r>
      <w:r w:rsidRPr="00E961E1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спорта, а также на решение вопросов организации отдыха, оздоровления и занятости детей и подростков.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3.11. Реализует единую молодежную политику, направленную на создание условий и возможностей для успешной социализации и самореализации молодежи, оказывает содействие в обеспечении жильем молодых семей в соответствии с действующим законодательством Российской Федерации. </w:t>
      </w:r>
    </w:p>
    <w:p w:rsidR="00E7316D" w:rsidRPr="00E961E1" w:rsidRDefault="00E7316D" w:rsidP="007E1101">
      <w:pPr>
        <w:pStyle w:val="ConsPlusNormal"/>
        <w:ind w:firstLine="539"/>
        <w:jc w:val="both"/>
      </w:pPr>
      <w:r w:rsidRPr="00E961E1">
        <w:t xml:space="preserve"> 3.12. Взаимодействует</w:t>
      </w:r>
      <w:r w:rsidRPr="00E961E1">
        <w:rPr>
          <w:color w:val="000000"/>
        </w:rPr>
        <w:t xml:space="preserve"> с профсоюзами в вопросах организации </w:t>
      </w:r>
      <w:r w:rsidRPr="00E961E1">
        <w:t>отдыха детей в каникулярное время.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Работодатели и профсоюзы: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3.13. Предусматривают в коллективных договорах мероприятия по: </w:t>
      </w:r>
    </w:p>
    <w:p w:rsidR="00E7316D" w:rsidRPr="00E961E1" w:rsidRDefault="00E7316D" w:rsidP="007E110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- медицинскому обслуживанию работников, ветеранов организаций; </w:t>
      </w:r>
    </w:p>
    <w:p w:rsidR="00E7316D" w:rsidRPr="00E961E1" w:rsidRDefault="00E7316D" w:rsidP="007E110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- сохранению объемов услуг, оказываемых учреждениями культуры и спорта, организациями общественного питания, другими оздоровительными                                   и социально-бытовыми объектами организаций; 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3.14.Предусматривают в соглашениях и коллективных договорах проведение и финансирование из фондов организаций, профбюджета и средств социального страхования санаторно-курортного лечения, мероприятий по организации отдыха работников и членов их семей. 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3.15.Организуют обучение представителей сторон социального партнерства, руководителей и специалистов детских оздоровительных лагерей, организаций города по вопросам регулирования трудовых отношений, практике заключения коллективных договоров и соглашений. 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3.16.Осуществляют контроль расходования средств социального страхования через своих представителей в комиссиях по социальному страхованию. 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3.17. Включают в коллективные договоры и соглашения разделы «Работа с молодежью».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3.18.Обеспечивают участие молодежных советов (комиссий)                                    в формировании и реализации социальных программ организации по поддержке молодых специалистов.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3.19.Включают молодежь в комиссии по заключению коллективных договоров.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3.20.Организуют смотры-конкурсы на лучшую постановку работы                           с молодежью в организациях.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3.21.Осуществляют постоянный контроль за ходом выполнения разделов коллективных договоров.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Работодатели: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3.22.</w:t>
      </w: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961E1">
        <w:rPr>
          <w:rFonts w:ascii="Times New Roman" w:hAnsi="Times New Roman" w:cs="Times New Roman"/>
          <w:sz w:val="28"/>
          <w:szCs w:val="28"/>
        </w:rPr>
        <w:t>Обеспечивают своевременное и полное перечисление в бюджеты всех уровней и соответствующие фонды установленных действующим законодательством налоговых и неналоговых платежей.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3.23. Способствуют сохранению здравпунктов в организациях города                      и цеховых врачебных участков на договорной основе между лечебно-</w:t>
      </w:r>
      <w:r w:rsidRPr="00E961E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профилактическими учреждениями города в организациях </w:t>
      </w:r>
      <w:r w:rsidRPr="00E961E1">
        <w:rPr>
          <w:rFonts w:ascii="Times New Roman" w:hAnsi="Times New Roman" w:cs="Times New Roman"/>
          <w:sz w:val="28"/>
          <w:szCs w:val="28"/>
        </w:rPr>
        <w:t>с численностью работающих более 300 человек.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3.24. Выделяют средства на хозяйственное содержание здравпунктов, приобретение медицинского оборудования, лекарственных и других средств                   на оказание неотложной медицинской помощи. 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3.25. Содействуют проведению спортивной, культурно-массовой работы, предусматривая на эти цели в коллективных договорах выделение средств.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3.26. Обеспечивают своевременное и в полном объеме перечисление страховых взносов на обязательное медицинское, социальное, пенсионное страхование работников организаций. 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3.27. Обеспечивают регистрацию работников в органах Пенсионного Фонда РФ, учет начисления и перечисления страховых взносов, своевременное представление документов для ведения индивидуального учета, назначения и выплаты пенсий в соответствии с действующим законодательством РФ.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3.28.Обеспечивают достоверность предоставляемых в органы Пенсионного Фонда РФ индивидуальных сведений о льготах, стаже работников, выполнение действующего пенсионного законодательства РФ. 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 xml:space="preserve">3.29. Обеспечивают, при наличии финансовых средств, предоставление долгосрочных льготных ссуд, кредитов для многодетных, молодых семей, нуждающихся в улучшении жилищных условий, внедряют систему ипотечного жилищного кредитования, содействуют строительству индивидуального и кооперативного жилья. 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>3.30. Осуществляют производственный экологический контроль,                              в том числе экологический мониторинг объектов, и представляют сведения                    об организации производственного экологического контроля в соответствующие уполномоченные органы экологического контроля.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3.31. Содействуют обучению членов комиссии по трудовым спорам, работников, применяющих нормы трудового права (отдела кадров, труда                          и заработной платы, бухгалтерии, руководителей структурных подразделений) основам трудового законодательства.</w:t>
      </w:r>
    </w:p>
    <w:p w:rsidR="00E7316D" w:rsidRPr="00E961E1" w:rsidRDefault="00E7316D" w:rsidP="007E1101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Профсоюзы: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3.33. </w:t>
      </w:r>
      <w:r w:rsidRPr="00E961E1">
        <w:rPr>
          <w:rFonts w:ascii="Times New Roman" w:hAnsi="Times New Roman" w:cs="Times New Roman"/>
          <w:sz w:val="28"/>
          <w:szCs w:val="28"/>
        </w:rPr>
        <w:t xml:space="preserve">Осуществляют контроль за соблюдением нормативных правовых </w:t>
      </w:r>
    </w:p>
    <w:p w:rsidR="00E7316D" w:rsidRPr="00E961E1" w:rsidRDefault="00E7316D" w:rsidP="007E11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61E1">
        <w:rPr>
          <w:rFonts w:ascii="Times New Roman" w:hAnsi="Times New Roman" w:cs="Times New Roman"/>
          <w:sz w:val="28"/>
          <w:szCs w:val="28"/>
        </w:rPr>
        <w:t>актов по бесплатному медицинскому обслуживанию, проведению периодических профилактических медицинских осмотров работающих.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3.34. Активно участвуют в организации отдыха и оздоровления работников организаций, членов их семей, детей. Осуществляют контроль за ходом подготовки к оздоровительному сезону, оздоровительным компаниям.</w:t>
      </w:r>
    </w:p>
    <w:p w:rsidR="00E7316D" w:rsidRPr="00E961E1" w:rsidRDefault="00E7316D" w:rsidP="007E11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3.35. Заключают коллективные договоры в организациях и совместно                       с работодателями предусматривают в них: </w:t>
      </w:r>
    </w:p>
    <w:p w:rsidR="00E7316D" w:rsidRPr="00E961E1" w:rsidRDefault="00E7316D" w:rsidP="007E110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- меры поддержки работников, увольняемых в связи с сокращением численности или штата, реорганизацией;</w:t>
      </w:r>
    </w:p>
    <w:p w:rsidR="00E7316D" w:rsidRPr="00E961E1" w:rsidRDefault="00E7316D" w:rsidP="007E110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- дополнительные льготы, сверх установленных законодательством РФ. 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lastRenderedPageBreak/>
        <w:t>3.36. Контролируют соблюдение работодателями и их представителями трудового законодательства и иных нормативных правовых актов, содержащих нормы трудового права, выполнения ими условий коллективных договоров, соглашений.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3.37. Обучают профактив, членов комиссии по трудовым спорам основам трудового законодательства. Проводят консультации </w:t>
      </w:r>
      <w:r w:rsidRPr="00E961E1">
        <w:rPr>
          <w:rFonts w:ascii="Times New Roman" w:hAnsi="Times New Roman" w:cs="Times New Roman"/>
          <w:sz w:val="28"/>
          <w:szCs w:val="28"/>
        </w:rPr>
        <w:t xml:space="preserve">для членов профсоюзов </w:t>
      </w:r>
      <w:r w:rsidRPr="00E961E1">
        <w:rPr>
          <w:rFonts w:ascii="Times New Roman" w:hAnsi="Times New Roman" w:cs="Times New Roman"/>
          <w:color w:val="000000"/>
          <w:sz w:val="28"/>
          <w:szCs w:val="28"/>
        </w:rPr>
        <w:t>по социально-экономическим и трудовым вопросам.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3.38. Оказывают администрации города Березники содействие                                 в организации и проведении спортивных и культурных мероприятий общегородского значения, и участвуют в их проведении.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3.39. В пределах средств профбюджета оказывают помощь нуждающимся членам профсоюза, выделяют средства на культурно-массовые мероприятия для малообеспеченных работников - членов профсоюза и членов их семей.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3.40. Оказывают организационно-методическую помощь </w:t>
      </w:r>
      <w:r w:rsidRPr="00E961E1">
        <w:rPr>
          <w:rFonts w:ascii="Times New Roman" w:hAnsi="Times New Roman" w:cs="Times New Roman"/>
          <w:sz w:val="28"/>
          <w:szCs w:val="28"/>
        </w:rPr>
        <w:t>объектам культуры и спорта</w:t>
      </w:r>
      <w:r w:rsidRPr="00E961E1">
        <w:rPr>
          <w:rFonts w:ascii="Times New Roman" w:hAnsi="Times New Roman" w:cs="Times New Roman"/>
          <w:color w:val="000000"/>
          <w:sz w:val="28"/>
          <w:szCs w:val="28"/>
        </w:rPr>
        <w:t>, библиотекам, детским оздоровительным лагерям организаций города.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7316D" w:rsidRPr="00E961E1" w:rsidRDefault="00E7316D" w:rsidP="005A4DBB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РАЗДЕЛ 4</w:t>
      </w:r>
    </w:p>
    <w:p w:rsidR="00E7316D" w:rsidRPr="00E961E1" w:rsidRDefault="00E7316D" w:rsidP="005A4D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ОБЕСПЕЧЕНИЕ КОНСТРУКТИВНОГО ВЗАИМОДЕЙСТВИЯ </w:t>
      </w:r>
    </w:p>
    <w:p w:rsidR="00E7316D" w:rsidRPr="00E961E1" w:rsidRDefault="00E7316D" w:rsidP="005A4D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И СОЦИАЛЬНОГО ПАРТНЕРСТВА</w:t>
      </w:r>
    </w:p>
    <w:p w:rsidR="00E7316D" w:rsidRPr="00E961E1" w:rsidRDefault="00E7316D" w:rsidP="005A4DBB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Стороны совместно</w:t>
      </w:r>
      <w:r w:rsidRPr="00E961E1">
        <w:rPr>
          <w:rFonts w:ascii="Times New Roman" w:hAnsi="Times New Roman" w:cs="Times New Roman"/>
          <w:b/>
          <w:caps/>
          <w:color w:val="000000"/>
          <w:sz w:val="28"/>
          <w:szCs w:val="28"/>
        </w:rPr>
        <w:t xml:space="preserve">: 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4.1.</w:t>
      </w:r>
      <w:r w:rsidRPr="00E961E1">
        <w:rPr>
          <w:rFonts w:ascii="Times New Roman" w:hAnsi="Times New Roman" w:cs="Times New Roman"/>
          <w:sz w:val="28"/>
          <w:szCs w:val="28"/>
        </w:rPr>
        <w:t xml:space="preserve"> Развивают и совершенствуют систему социального партнерства                         на территориальном уровне.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4.2. Оказывают практическое и методическое содействие в заключении коллективных договоров и соглашений на уровне отраслей, организаций города независимо от форм собственности.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4.3. Обеспечивают возможность представителям сторон принимать участие в рассмотрении на всех уровнях вопросов по проблемам,                                      не включенным в Соглашение, но представляющим взаимный интерес.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4.4. Способствуют предотвращению коллективных трудовых конфликтов.</w:t>
      </w:r>
    </w:p>
    <w:p w:rsidR="00E7316D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Администрация города:</w:t>
      </w:r>
    </w:p>
    <w:p w:rsidR="005A4DBB" w:rsidRPr="00E961E1" w:rsidRDefault="005A4DBB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4.5. Обеспечивает возможность участия представителей:</w:t>
      </w:r>
    </w:p>
    <w:p w:rsidR="00E7316D" w:rsidRPr="00E961E1" w:rsidRDefault="00E7316D" w:rsidP="005A4D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- профсоюзов и работодателей в работе городских, постоянно действующих, комиссий, рассматривающих вопросы, связанные с реализацией социально-трудовых интересов и конституционных гарантий работников; </w:t>
      </w:r>
    </w:p>
    <w:p w:rsidR="00E7316D" w:rsidRPr="00E961E1" w:rsidRDefault="00E7316D" w:rsidP="005A4DB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- профсоюзов при разработке и реализации мероприятий, затрагивающих социально-трудовые права и интересы работников соответствующих отраслей.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Профсоюзы: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4.6. Организуют обучение руководителей профсоюзных организаций                    по вопросам правового регулирования трудовых отношений, практике </w:t>
      </w:r>
      <w:r w:rsidRPr="00E961E1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заключения коллективных договоров и соглашений в организациях города, разрешения трудовых споров, участвуют в формировании корпуса трудовых арбитров в городе.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4.7. Принимают меры к предотвращению забастовок.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4.8. Продолжают работу по обеспечению представительства молодежи                   в выборных профсоюзных органах.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olor w:val="000000"/>
          <w:sz w:val="28"/>
          <w:szCs w:val="28"/>
        </w:rPr>
        <w:t>Работодатели: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4.9. Создают условия для участия представителей профсоюзов в органах управления организациями, закрепляют это положение в коллективных договорах, других нормативных актах.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4.10. Обеспечивают на основании письменного заявления работников ежемесячное удержание из заработной платы членских профсоюзных взносов и их перечисление на счета профсоюзов </w:t>
      </w:r>
      <w:r w:rsidRPr="00E961E1">
        <w:rPr>
          <w:rFonts w:ascii="Times New Roman" w:hAnsi="Times New Roman" w:cs="Times New Roman"/>
          <w:sz w:val="28"/>
          <w:szCs w:val="28"/>
        </w:rPr>
        <w:t>одновременно с выдачей заработной платы</w:t>
      </w:r>
      <w:r w:rsidRPr="00E961E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4.11. По возможности производят оплату (доплату) председателю профкома из средств организации (ст. 377 ТК РФ).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4.12. Создают условия для осуществления деятельности выборного органа первичной профсоюзной организации в соответствии со ст.377 ТК РФ.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4.13. Не допускают увольнение руководителей (их заместителей) выборных коллегиальных органов первичной профсоюзной организации,                        не освобожденных от основной работы, с нарушением процедуры предусмотренной законодательством, не проводят агитационную и другую деятельность по выходу членов профсоюза из профсоюзных организаций.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7316D" w:rsidRPr="00E961E1" w:rsidRDefault="00E7316D" w:rsidP="005A4DBB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b/>
          <w:caps/>
          <w:color w:val="000000"/>
          <w:sz w:val="28"/>
          <w:szCs w:val="28"/>
        </w:rPr>
        <w:t>Заключительные положения</w:t>
      </w:r>
    </w:p>
    <w:p w:rsidR="00E7316D" w:rsidRPr="00E961E1" w:rsidRDefault="00E7316D" w:rsidP="005A4DB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Соглашение вступает в силу с момента его подписания, принимается                     на 2016-2018 годы, и действует до заключения нового соглашения.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>Разрешение разногласий, связанных с реализацией Соглашения, осуществляется через городскую трехстороннюю комиссию по регулированию социально-трудовых отношений в городе Березники и рабочие группы в соответствии с действующим законодательством Российской Федерации.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1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61E1">
        <w:rPr>
          <w:rFonts w:ascii="Times New Roman" w:hAnsi="Times New Roman" w:cs="Times New Roman"/>
          <w:noProof/>
          <w:sz w:val="28"/>
          <w:szCs w:val="28"/>
        </w:rPr>
        <w:t>Стороны ежегодно (1 раз в год) рассматривают вопрос о выполнении Сторонами обязательств предусмотренных Соглашением.</w:t>
      </w:r>
    </w:p>
    <w:p w:rsidR="00E7316D" w:rsidRPr="00E961E1" w:rsidRDefault="00E7316D" w:rsidP="005A4DB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961E1">
        <w:rPr>
          <w:rFonts w:ascii="Times New Roman" w:hAnsi="Times New Roman" w:cs="Times New Roman"/>
          <w:noProof/>
          <w:sz w:val="28"/>
          <w:szCs w:val="28"/>
        </w:rPr>
        <w:t xml:space="preserve"> В течение срока действия Соглашения профсоюзы и работодатели своевременно информируют администрацию города Березники, о назревающих трудовых конфликтах, способствуют их разрешению.</w:t>
      </w:r>
    </w:p>
    <w:p w:rsidR="00E961E1" w:rsidRPr="005A4DBB" w:rsidRDefault="005A4DBB" w:rsidP="005A4DBB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</w:rPr>
      </w:pPr>
      <w:r w:rsidRPr="005A4DBB">
        <w:rPr>
          <w:rFonts w:ascii="Times New Roman" w:hAnsi="Times New Roman" w:cs="Times New Roman"/>
          <w:noProof/>
          <w:sz w:val="28"/>
        </w:rPr>
        <w:t>Представители сторон, подписавших Соглашение, в период его действия имеют право проявить инициативу по проведению переговоров                                              по его изменению и дополнению. Изменения и дополнения в Соглашение могут быть внесены по взаимному согласию сторон в порядке, предусмотренном статьями 47- 49 Трудового Кодекса РФ.</w:t>
      </w:r>
    </w:p>
    <w:p w:rsidR="00E961E1" w:rsidRDefault="00E961E1">
      <w:r>
        <w:rPr>
          <w:noProof/>
        </w:rPr>
        <w:lastRenderedPageBreak/>
        <w:drawing>
          <wp:inline distT="0" distB="0" distL="0" distR="0">
            <wp:extent cx="6197101" cy="8801100"/>
            <wp:effectExtent l="19050" t="0" r="0" b="0"/>
            <wp:docPr id="1" name="Рисунок 1" descr="C:\Users\Bolotova_N\Desktop\соглашение\лист №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lotova_N\Desktop\соглашение\лист №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4" cy="880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1E1" w:rsidRDefault="00E961E1" w:rsidP="00E961E1">
      <w:pPr>
        <w:spacing w:after="120"/>
        <w:jc w:val="both"/>
        <w:rPr>
          <w:sz w:val="28"/>
          <w:szCs w:val="28"/>
        </w:rPr>
      </w:pPr>
    </w:p>
    <w:p w:rsidR="00E961E1" w:rsidRPr="00E961E1" w:rsidRDefault="00E961E1" w:rsidP="00E961E1">
      <w:pPr>
        <w:spacing w:after="0" w:line="360" w:lineRule="exact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61E1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Приложение</w:t>
      </w:r>
    </w:p>
    <w:p w:rsidR="00E961E1" w:rsidRPr="00E961E1" w:rsidRDefault="00E961E1" w:rsidP="00E961E1">
      <w:pPr>
        <w:spacing w:after="0" w:line="360" w:lineRule="exact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61E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 соглашению «О взаимодействии в области </w:t>
      </w:r>
    </w:p>
    <w:p w:rsidR="00E961E1" w:rsidRPr="00E961E1" w:rsidRDefault="00E961E1" w:rsidP="00E961E1">
      <w:pPr>
        <w:spacing w:after="0" w:line="360" w:lineRule="exact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61E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социально-трудовых отношений в </w:t>
      </w:r>
    </w:p>
    <w:p w:rsidR="00E961E1" w:rsidRPr="00E961E1" w:rsidRDefault="00E961E1" w:rsidP="00E961E1">
      <w:pPr>
        <w:spacing w:after="0" w:line="360" w:lineRule="exact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961E1">
        <w:rPr>
          <w:rFonts w:ascii="Times New Roman" w:eastAsia="Calibri" w:hAnsi="Times New Roman" w:cs="Times New Roman"/>
          <w:sz w:val="24"/>
          <w:szCs w:val="24"/>
          <w:lang w:eastAsia="en-US"/>
        </w:rPr>
        <w:t>г. Березники на 2016-2018гг.»</w:t>
      </w:r>
    </w:p>
    <w:p w:rsidR="00E961E1" w:rsidRPr="00E961E1" w:rsidRDefault="00E961E1" w:rsidP="00E961E1">
      <w:pPr>
        <w:spacing w:after="0" w:line="360" w:lineRule="exac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961E1" w:rsidRPr="00E961E1" w:rsidRDefault="00E961E1" w:rsidP="00E961E1">
      <w:pPr>
        <w:spacing w:line="360" w:lineRule="exact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961E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Основные прогнозные показатели уровня жизни населения города Березники на 2016-2018 годы</w:t>
      </w:r>
    </w:p>
    <w:p w:rsidR="00E961E1" w:rsidRPr="00E961E1" w:rsidRDefault="00E961E1" w:rsidP="00E961E1">
      <w:pPr>
        <w:spacing w:line="360" w:lineRule="exact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10731" w:type="dxa"/>
        <w:tblInd w:w="-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8"/>
        <w:gridCol w:w="4395"/>
        <w:gridCol w:w="1234"/>
        <w:gridCol w:w="1460"/>
        <w:gridCol w:w="1417"/>
        <w:gridCol w:w="1517"/>
      </w:tblGrid>
      <w:tr w:rsidR="00E961E1" w:rsidRPr="00E961E1" w:rsidTr="00E934F5">
        <w:tc>
          <w:tcPr>
            <w:tcW w:w="708" w:type="dxa"/>
            <w:shd w:val="clear" w:color="auto" w:fill="auto"/>
            <w:vAlign w:val="center"/>
          </w:tcPr>
          <w:p w:rsidR="00E961E1" w:rsidRPr="00E961E1" w:rsidRDefault="00E961E1" w:rsidP="00E961E1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E961E1" w:rsidRPr="00E961E1" w:rsidRDefault="00E961E1" w:rsidP="00E961E1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уровня жизни населения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E961E1" w:rsidRPr="00E961E1" w:rsidRDefault="00E961E1" w:rsidP="00E961E1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E961E1" w:rsidRPr="00E961E1" w:rsidRDefault="00E961E1" w:rsidP="00E961E1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b/>
                <w:sz w:val="24"/>
                <w:szCs w:val="24"/>
              </w:rPr>
              <w:t>2016 г.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961E1" w:rsidRPr="00E961E1" w:rsidRDefault="00E961E1" w:rsidP="00E961E1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b/>
                <w:sz w:val="24"/>
                <w:szCs w:val="24"/>
              </w:rPr>
              <w:t>2017 г.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E961E1" w:rsidRPr="00E961E1" w:rsidRDefault="00E961E1" w:rsidP="00E961E1">
            <w:pPr>
              <w:spacing w:line="36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b/>
                <w:sz w:val="24"/>
                <w:szCs w:val="24"/>
              </w:rPr>
              <w:t>2018 г.</w:t>
            </w:r>
          </w:p>
        </w:tc>
      </w:tr>
      <w:tr w:rsidR="00E961E1" w:rsidRPr="00E961E1" w:rsidTr="00E934F5">
        <w:tc>
          <w:tcPr>
            <w:tcW w:w="708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Численность постоянного населения города Березники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тыс. чел.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147, 277</w:t>
            </w:r>
          </w:p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145, 599</w:t>
            </w:r>
          </w:p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  <w:vAlign w:val="center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143, 921</w:t>
            </w:r>
          </w:p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61E1" w:rsidRPr="00E961E1" w:rsidTr="00E934F5">
        <w:tc>
          <w:tcPr>
            <w:tcW w:w="708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от 7 до 18 лет, охваченных различными формами оздоровления, отдыха и занятости в общей численности детей данного возраста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E961E1" w:rsidRPr="00E961E1" w:rsidTr="00E934F5">
        <w:tc>
          <w:tcPr>
            <w:tcW w:w="708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Начисленная среднемесячная номинальная заработная плата одного работника (крупные и средние предприятия и организации)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460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35, 055</w:t>
            </w:r>
          </w:p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37, 578</w:t>
            </w:r>
          </w:p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39 ,951</w:t>
            </w:r>
          </w:p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1E1" w:rsidRPr="00E961E1" w:rsidTr="00E934F5">
        <w:tc>
          <w:tcPr>
            <w:tcW w:w="708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Среднесписочная численность работающих на крупных и средних предприятиях по городу (без внешних совместителей)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тыс. чел.</w:t>
            </w:r>
          </w:p>
        </w:tc>
        <w:tc>
          <w:tcPr>
            <w:tcW w:w="1460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53, 223</w:t>
            </w:r>
          </w:p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53 ,175</w:t>
            </w:r>
          </w:p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53, 268</w:t>
            </w:r>
          </w:p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1E1" w:rsidRPr="00E961E1" w:rsidTr="00E934F5">
        <w:tc>
          <w:tcPr>
            <w:tcW w:w="708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Количество зарегистрированных субъектов малого и среднего предпринимательства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ед.</w:t>
            </w:r>
          </w:p>
        </w:tc>
        <w:tc>
          <w:tcPr>
            <w:tcW w:w="1460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4780</w:t>
            </w:r>
          </w:p>
        </w:tc>
        <w:tc>
          <w:tcPr>
            <w:tcW w:w="1417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4810</w:t>
            </w:r>
          </w:p>
        </w:tc>
        <w:tc>
          <w:tcPr>
            <w:tcW w:w="1517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4840</w:t>
            </w:r>
          </w:p>
        </w:tc>
      </w:tr>
      <w:tr w:rsidR="00E961E1" w:rsidRPr="00E961E1" w:rsidTr="00E934F5">
        <w:tc>
          <w:tcPr>
            <w:tcW w:w="708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Среднесписочная численность сотрудников малых предприятий (без внешних совместителей), в том числе индивидуальные предприниматели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тыс. чел.</w:t>
            </w:r>
          </w:p>
        </w:tc>
        <w:tc>
          <w:tcPr>
            <w:tcW w:w="1460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19092</w:t>
            </w:r>
          </w:p>
        </w:tc>
        <w:tc>
          <w:tcPr>
            <w:tcW w:w="1417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19466</w:t>
            </w:r>
          </w:p>
        </w:tc>
        <w:tc>
          <w:tcPr>
            <w:tcW w:w="1517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19782</w:t>
            </w:r>
          </w:p>
        </w:tc>
      </w:tr>
      <w:tr w:rsidR="00E961E1" w:rsidRPr="00E961E1" w:rsidTr="00E934F5">
        <w:tc>
          <w:tcPr>
            <w:tcW w:w="708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Объем инвестиций в основной капитал</w:t>
            </w:r>
          </w:p>
          <w:p w:rsidR="00E961E1" w:rsidRPr="00E961E1" w:rsidRDefault="00E961E1" w:rsidP="001C6375">
            <w:pPr>
              <w:spacing w:after="0"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(крупные и средние предприятия и организации)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млн. руб.</w:t>
            </w:r>
          </w:p>
        </w:tc>
        <w:tc>
          <w:tcPr>
            <w:tcW w:w="1460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18 303, 537</w:t>
            </w:r>
          </w:p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18 596, 394</w:t>
            </w:r>
          </w:p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19 377, 442</w:t>
            </w:r>
          </w:p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1E1" w:rsidRPr="00E961E1" w:rsidTr="00E934F5">
        <w:tc>
          <w:tcPr>
            <w:tcW w:w="708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Ввод жилья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961E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тыс.кв.м.</w:t>
            </w:r>
          </w:p>
        </w:tc>
        <w:tc>
          <w:tcPr>
            <w:tcW w:w="1460" w:type="dxa"/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94029,10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178582,83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:rsidR="00E961E1" w:rsidRPr="00E961E1" w:rsidRDefault="00E961E1" w:rsidP="001C6375">
            <w:pPr>
              <w:spacing w:after="0" w:line="3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61E1">
              <w:rPr>
                <w:rFonts w:ascii="Times New Roman" w:hAnsi="Times New Roman" w:cs="Times New Roman"/>
                <w:sz w:val="24"/>
                <w:szCs w:val="24"/>
              </w:rPr>
              <w:t>7000</w:t>
            </w:r>
          </w:p>
        </w:tc>
      </w:tr>
    </w:tbl>
    <w:p w:rsidR="00E961E1" w:rsidRPr="00B36C86" w:rsidRDefault="00E961E1" w:rsidP="001C6375">
      <w:pPr>
        <w:spacing w:after="0"/>
        <w:rPr>
          <w:rFonts w:eastAsia="Calibri"/>
          <w:sz w:val="28"/>
          <w:lang w:eastAsia="en-US"/>
        </w:rPr>
      </w:pPr>
    </w:p>
    <w:sectPr w:rsidR="00E961E1" w:rsidRPr="00B36C86" w:rsidSect="00FF608A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28F5" w:rsidRDefault="00FA28F5" w:rsidP="00E961E1">
      <w:pPr>
        <w:spacing w:after="0" w:line="240" w:lineRule="auto"/>
      </w:pPr>
      <w:r>
        <w:separator/>
      </w:r>
    </w:p>
  </w:endnote>
  <w:endnote w:type="continuationSeparator" w:id="1">
    <w:p w:rsidR="00FA28F5" w:rsidRDefault="00FA28F5" w:rsidP="00E96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98363"/>
      <w:docPartObj>
        <w:docPartGallery w:val="Page Numbers (Bottom of Page)"/>
        <w:docPartUnique/>
      </w:docPartObj>
    </w:sdtPr>
    <w:sdtContent>
      <w:p w:rsidR="00C03E51" w:rsidRDefault="00FF6A4B">
        <w:pPr>
          <w:pStyle w:val="a7"/>
          <w:jc w:val="right"/>
        </w:pPr>
        <w:fldSimple w:instr=" PAGE   \* MERGEFORMAT ">
          <w:r w:rsidR="00117CC4">
            <w:rPr>
              <w:noProof/>
            </w:rPr>
            <w:t>1</w:t>
          </w:r>
        </w:fldSimple>
      </w:p>
    </w:sdtContent>
  </w:sdt>
  <w:p w:rsidR="00C03E51" w:rsidRDefault="00C03E5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28F5" w:rsidRDefault="00FA28F5" w:rsidP="00E961E1">
      <w:pPr>
        <w:spacing w:after="0" w:line="240" w:lineRule="auto"/>
      </w:pPr>
      <w:r>
        <w:separator/>
      </w:r>
    </w:p>
  </w:footnote>
  <w:footnote w:type="continuationSeparator" w:id="1">
    <w:p w:rsidR="00FA28F5" w:rsidRDefault="00FA28F5" w:rsidP="00E961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7316D"/>
    <w:rsid w:val="00117CC4"/>
    <w:rsid w:val="00173E60"/>
    <w:rsid w:val="001C6375"/>
    <w:rsid w:val="002C55D8"/>
    <w:rsid w:val="004C00E5"/>
    <w:rsid w:val="005A4DBB"/>
    <w:rsid w:val="00734FB8"/>
    <w:rsid w:val="007350EF"/>
    <w:rsid w:val="007E1101"/>
    <w:rsid w:val="0094412B"/>
    <w:rsid w:val="009A4FD9"/>
    <w:rsid w:val="00B325AE"/>
    <w:rsid w:val="00C03E51"/>
    <w:rsid w:val="00D3349D"/>
    <w:rsid w:val="00E7316D"/>
    <w:rsid w:val="00E961E1"/>
    <w:rsid w:val="00FA28F5"/>
    <w:rsid w:val="00FF608A"/>
    <w:rsid w:val="00FF6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E7316D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</w:rPr>
  </w:style>
  <w:style w:type="paragraph" w:customStyle="1" w:styleId="ConsPlusNormal">
    <w:name w:val="ConsPlusNormal"/>
    <w:rsid w:val="00E7316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96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1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96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961E1"/>
  </w:style>
  <w:style w:type="paragraph" w:styleId="a7">
    <w:name w:val="footer"/>
    <w:basedOn w:val="a"/>
    <w:link w:val="a8"/>
    <w:uiPriority w:val="99"/>
    <w:unhideWhenUsed/>
    <w:rsid w:val="00E96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61E1"/>
  </w:style>
  <w:style w:type="character" w:styleId="a9">
    <w:name w:val="line number"/>
    <w:basedOn w:val="a0"/>
    <w:uiPriority w:val="99"/>
    <w:semiHidden/>
    <w:unhideWhenUsed/>
    <w:rsid w:val="001C63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69123-9EB2-44D1-85D3-1C515228A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3781</Words>
  <Characters>21553</Characters>
  <Application>Microsoft Office Word</Application>
  <DocSecurity>0</DocSecurity>
  <Lines>179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1.11.Своевременно осуществляет закупки товаров, работ, услуг для обеспечения м</vt:lpstr>
    </vt:vector>
  </TitlesOfParts>
  <Company>Reanimator Extreme Edition</Company>
  <LinksUpToDate>false</LinksUpToDate>
  <CharactersWithSpaces>25284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bolotova_n</dc:creator>
  <cp:lastModifiedBy>Каменщикова Ольга</cp:lastModifiedBy>
  <cp:revision>2</cp:revision>
  <dcterms:created xsi:type="dcterms:W3CDTF">2016-05-12T10:07:00Z</dcterms:created>
  <dcterms:modified xsi:type="dcterms:W3CDTF">2016-05-12T10:07:00Z</dcterms:modified>
</cp:coreProperties>
</file>