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77" w:rsidRPr="00103725" w:rsidRDefault="00837A77" w:rsidP="00837A77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837A77" w:rsidRPr="00103725" w:rsidRDefault="00837A77" w:rsidP="00837A7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837A77" w:rsidRPr="00103725" w:rsidRDefault="00837A77" w:rsidP="00837A7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837A77" w:rsidRPr="007E2AFA" w:rsidRDefault="00837A77" w:rsidP="00837A7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>
        <w:rPr>
          <w:b w:val="0"/>
          <w:szCs w:val="24"/>
        </w:rPr>
        <w:t>15.06</w:t>
      </w:r>
      <w:r>
        <w:rPr>
          <w:b w:val="0"/>
          <w:szCs w:val="24"/>
        </w:rPr>
        <w:t>.2016</w:t>
      </w:r>
      <w:r w:rsidRPr="00103725">
        <w:rPr>
          <w:b w:val="0"/>
          <w:szCs w:val="24"/>
        </w:rPr>
        <w:t>г.</w:t>
      </w:r>
    </w:p>
    <w:tbl>
      <w:tblPr>
        <w:tblW w:w="160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3"/>
        <w:gridCol w:w="1701"/>
        <w:gridCol w:w="4677"/>
        <w:gridCol w:w="1701"/>
        <w:gridCol w:w="2126"/>
      </w:tblGrid>
      <w:tr w:rsidR="00837A77" w:rsidTr="00837A77">
        <w:trPr>
          <w:cantSplit/>
          <w:trHeight w:val="506"/>
        </w:trPr>
        <w:tc>
          <w:tcPr>
            <w:tcW w:w="540" w:type="dxa"/>
          </w:tcPr>
          <w:p w:rsidR="00837A77" w:rsidRPr="00135803" w:rsidRDefault="00837A77" w:rsidP="00C3344C">
            <w:pPr>
              <w:jc w:val="center"/>
            </w:pPr>
            <w:r>
              <w:t>№</w:t>
            </w:r>
          </w:p>
          <w:p w:rsidR="00837A77" w:rsidRPr="00135803" w:rsidRDefault="00837A77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5273" w:type="dxa"/>
          </w:tcPr>
          <w:p w:rsidR="00837A77" w:rsidRDefault="00837A77" w:rsidP="00431B4F">
            <w:pPr>
              <w:jc w:val="center"/>
            </w:pPr>
            <w:r>
              <w:t>Наименование и местонахождение</w:t>
            </w:r>
          </w:p>
          <w:p w:rsidR="00837A77" w:rsidRDefault="00837A77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701" w:type="dxa"/>
          </w:tcPr>
          <w:p w:rsidR="00837A77" w:rsidRPr="002270C9" w:rsidRDefault="00837A77" w:rsidP="000130E7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837A77" w:rsidRPr="002270C9" w:rsidRDefault="00837A77" w:rsidP="000130E7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4677" w:type="dxa"/>
          </w:tcPr>
          <w:p w:rsidR="00837A77" w:rsidRPr="002270C9" w:rsidRDefault="00837A77" w:rsidP="000130E7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837A77" w:rsidRPr="002270C9" w:rsidRDefault="00837A77" w:rsidP="000130E7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837A77" w:rsidRPr="002270C9" w:rsidRDefault="00837A77" w:rsidP="000130E7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837A77" w:rsidRPr="00547FBC" w:rsidTr="00837A77">
        <w:trPr>
          <w:cantSplit/>
          <w:trHeight w:val="548"/>
        </w:trPr>
        <w:tc>
          <w:tcPr>
            <w:tcW w:w="540" w:type="dxa"/>
          </w:tcPr>
          <w:p w:rsidR="00837A77" w:rsidRDefault="00837A77" w:rsidP="00256904">
            <w:pPr>
              <w:jc w:val="center"/>
            </w:pPr>
            <w:r>
              <w:t>1</w:t>
            </w:r>
          </w:p>
        </w:tc>
        <w:tc>
          <w:tcPr>
            <w:tcW w:w="5273" w:type="dxa"/>
          </w:tcPr>
          <w:p w:rsidR="00837A77" w:rsidRPr="00887CD2" w:rsidRDefault="00837A77" w:rsidP="007820B3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887CD2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271,40 </w:t>
            </w:r>
            <w:proofErr w:type="spellStart"/>
            <w:r w:rsidRPr="00887CD2">
              <w:rPr>
                <w:sz w:val="24"/>
                <w:szCs w:val="22"/>
              </w:rPr>
              <w:t>кв.м</w:t>
            </w:r>
            <w:proofErr w:type="spellEnd"/>
            <w:r w:rsidRPr="00887CD2">
              <w:rPr>
                <w:sz w:val="24"/>
                <w:szCs w:val="22"/>
              </w:rPr>
              <w:t xml:space="preserve">., номера на поэтажном плане 1, 2, 3, 4, 5, 6, 7, 8, 9, 10, 11, 12, 13, 14, 15, 16, 17, адрес объекта: Пермский край, г. Березники, ул. </w:t>
            </w:r>
            <w:proofErr w:type="gramStart"/>
            <w:r w:rsidRPr="00887CD2">
              <w:rPr>
                <w:sz w:val="24"/>
                <w:szCs w:val="22"/>
              </w:rPr>
              <w:t>Юбилейная</w:t>
            </w:r>
            <w:proofErr w:type="gramEnd"/>
            <w:r w:rsidRPr="00887CD2">
              <w:rPr>
                <w:sz w:val="24"/>
                <w:szCs w:val="22"/>
              </w:rPr>
              <w:t>, д. 69а (свободно).</w:t>
            </w:r>
          </w:p>
        </w:tc>
        <w:tc>
          <w:tcPr>
            <w:tcW w:w="1701" w:type="dxa"/>
          </w:tcPr>
          <w:p w:rsidR="00837A77" w:rsidRPr="00C33141" w:rsidRDefault="00837A77" w:rsidP="00837A77">
            <w:pPr>
              <w:suppressAutoHyphens/>
              <w:ind w:right="-68"/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 xml:space="preserve">Винокуров Александр Владимирович 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ООО «</w:t>
            </w:r>
            <w:proofErr w:type="spellStart"/>
            <w:r w:rsidRPr="00837A77">
              <w:rPr>
                <w:sz w:val="24"/>
                <w:szCs w:val="28"/>
              </w:rPr>
              <w:t>АльфаСтрой</w:t>
            </w:r>
            <w:proofErr w:type="spellEnd"/>
            <w:r w:rsidRPr="00837A77">
              <w:rPr>
                <w:sz w:val="24"/>
                <w:szCs w:val="28"/>
              </w:rPr>
              <w:t>»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Леванов Вячеслав Владимирович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Устюгов Владимир Анатольевич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Васин</w:t>
            </w:r>
            <w:bookmarkStart w:id="0" w:name="_GoBack"/>
            <w:bookmarkEnd w:id="0"/>
            <w:r w:rsidRPr="00837A77">
              <w:rPr>
                <w:sz w:val="24"/>
                <w:szCs w:val="28"/>
              </w:rPr>
              <w:t xml:space="preserve"> Виктор Викторович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НП по защите интересов участников рынка электроэнергии «ЭРЭМ»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Кравченко Александр Игоревич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 xml:space="preserve">ИП </w:t>
            </w:r>
            <w:proofErr w:type="spellStart"/>
            <w:r w:rsidRPr="00837A77">
              <w:rPr>
                <w:sz w:val="24"/>
                <w:szCs w:val="28"/>
              </w:rPr>
              <w:t>Зарипов</w:t>
            </w:r>
            <w:proofErr w:type="spellEnd"/>
            <w:r w:rsidRPr="00837A77">
              <w:rPr>
                <w:sz w:val="24"/>
                <w:szCs w:val="28"/>
              </w:rPr>
              <w:t xml:space="preserve"> Роман </w:t>
            </w:r>
            <w:proofErr w:type="spellStart"/>
            <w:r w:rsidRPr="00837A77">
              <w:rPr>
                <w:sz w:val="24"/>
                <w:szCs w:val="28"/>
              </w:rPr>
              <w:t>Рифович</w:t>
            </w:r>
            <w:proofErr w:type="spellEnd"/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Кутумов Дмитрий Анатольевич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proofErr w:type="spellStart"/>
            <w:r w:rsidRPr="00837A77">
              <w:rPr>
                <w:sz w:val="24"/>
                <w:szCs w:val="28"/>
              </w:rPr>
              <w:t>Типикин</w:t>
            </w:r>
            <w:proofErr w:type="spellEnd"/>
            <w:r w:rsidRPr="00837A77">
              <w:rPr>
                <w:sz w:val="24"/>
                <w:szCs w:val="28"/>
              </w:rPr>
              <w:t xml:space="preserve"> Сергей Александрович</w:t>
            </w:r>
          </w:p>
          <w:p w:rsidR="00837A77" w:rsidRPr="00C33141" w:rsidRDefault="00837A77" w:rsidP="00837A77">
            <w:pPr>
              <w:suppressAutoHyphens/>
              <w:ind w:right="-68"/>
            </w:pPr>
            <w:r w:rsidRPr="00837A77">
              <w:rPr>
                <w:sz w:val="24"/>
                <w:szCs w:val="28"/>
              </w:rPr>
              <w:t>Крендельщиков Александр Геннадьевич</w:t>
            </w:r>
          </w:p>
        </w:tc>
        <w:tc>
          <w:tcPr>
            <w:tcW w:w="1701" w:type="dxa"/>
          </w:tcPr>
          <w:p w:rsidR="00837A77" w:rsidRPr="00C33141" w:rsidRDefault="00837A77" w:rsidP="00837A77">
            <w:pPr>
              <w:suppressAutoHyphens/>
              <w:ind w:right="-68"/>
              <w:jc w:val="center"/>
            </w:pPr>
            <w:r>
              <w:t>901 120,00</w:t>
            </w:r>
          </w:p>
        </w:tc>
        <w:tc>
          <w:tcPr>
            <w:tcW w:w="2126" w:type="dxa"/>
          </w:tcPr>
          <w:p w:rsidR="00837A77" w:rsidRPr="00837A77" w:rsidRDefault="00837A77" w:rsidP="00837A77">
            <w:pPr>
              <w:suppressAutoHyphens/>
              <w:ind w:right="-68"/>
              <w:rPr>
                <w:sz w:val="24"/>
                <w:szCs w:val="24"/>
              </w:rPr>
            </w:pPr>
            <w:r w:rsidRPr="00837A77">
              <w:rPr>
                <w:sz w:val="24"/>
                <w:szCs w:val="24"/>
              </w:rPr>
              <w:t>Устюгов В.А.</w:t>
            </w:r>
          </w:p>
        </w:tc>
      </w:tr>
      <w:tr w:rsidR="00837A77" w:rsidRPr="00547FBC" w:rsidTr="00837A77">
        <w:trPr>
          <w:cantSplit/>
          <w:trHeight w:val="548"/>
        </w:trPr>
        <w:tc>
          <w:tcPr>
            <w:tcW w:w="540" w:type="dxa"/>
          </w:tcPr>
          <w:p w:rsidR="00837A77" w:rsidRDefault="00837A77" w:rsidP="00256904">
            <w:pPr>
              <w:jc w:val="center"/>
            </w:pPr>
            <w:r>
              <w:t>2</w:t>
            </w:r>
          </w:p>
        </w:tc>
        <w:tc>
          <w:tcPr>
            <w:tcW w:w="5273" w:type="dxa"/>
          </w:tcPr>
          <w:p w:rsidR="00837A77" w:rsidRPr="00887CD2" w:rsidRDefault="00837A77" w:rsidP="007820B3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887CD2">
              <w:rPr>
                <w:sz w:val="24"/>
              </w:rPr>
              <w:t xml:space="preserve">Нежилое помещение, назначение: нежилое, общая площадь 874,0 </w:t>
            </w:r>
            <w:proofErr w:type="spellStart"/>
            <w:r w:rsidRPr="00887CD2">
              <w:rPr>
                <w:sz w:val="24"/>
              </w:rPr>
              <w:t>кв.м</w:t>
            </w:r>
            <w:proofErr w:type="spellEnd"/>
            <w:r w:rsidRPr="00887CD2">
              <w:rPr>
                <w:sz w:val="24"/>
              </w:rPr>
              <w:t>., подвал № -, цокольный этаж № -, адрес (местонахождение) объекта:</w:t>
            </w:r>
            <w:proofErr w:type="gramEnd"/>
            <w:r w:rsidRPr="00887CD2">
              <w:rPr>
                <w:sz w:val="24"/>
              </w:rPr>
              <w:t xml:space="preserve"> Пермский край, г. Березники, </w:t>
            </w:r>
            <w:r>
              <w:rPr>
                <w:sz w:val="24"/>
              </w:rPr>
              <w:t xml:space="preserve">              </w:t>
            </w:r>
            <w:r w:rsidRPr="00887CD2">
              <w:rPr>
                <w:sz w:val="24"/>
              </w:rPr>
              <w:t xml:space="preserve">ул. </w:t>
            </w:r>
            <w:proofErr w:type="gramStart"/>
            <w:r w:rsidRPr="00887CD2">
              <w:rPr>
                <w:sz w:val="24"/>
              </w:rPr>
              <w:t>Комсомольская</w:t>
            </w:r>
            <w:proofErr w:type="gramEnd"/>
            <w:r w:rsidRPr="00887CD2">
              <w:rPr>
                <w:sz w:val="24"/>
              </w:rPr>
              <w:t>, д. 12 (свободно).</w:t>
            </w:r>
          </w:p>
        </w:tc>
        <w:tc>
          <w:tcPr>
            <w:tcW w:w="1701" w:type="dxa"/>
          </w:tcPr>
          <w:p w:rsidR="00837A77" w:rsidRPr="00C33141" w:rsidRDefault="00837A77" w:rsidP="00837A77">
            <w:pPr>
              <w:suppressAutoHyphens/>
              <w:ind w:right="-69"/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 xml:space="preserve">Винокуров Александр Владимирович 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ООО «</w:t>
            </w:r>
            <w:proofErr w:type="spellStart"/>
            <w:r w:rsidRPr="00837A77">
              <w:rPr>
                <w:sz w:val="24"/>
                <w:szCs w:val="28"/>
              </w:rPr>
              <w:t>АльфаСтрой</w:t>
            </w:r>
            <w:proofErr w:type="spellEnd"/>
            <w:r w:rsidRPr="00837A77">
              <w:rPr>
                <w:sz w:val="24"/>
                <w:szCs w:val="28"/>
              </w:rPr>
              <w:t>»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Леванов Вячеслав Владимирович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Кравченко Александр Игоревич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r w:rsidRPr="00837A77">
              <w:rPr>
                <w:sz w:val="24"/>
                <w:szCs w:val="28"/>
              </w:rPr>
              <w:t>Кутумов Дмитрий Анатольевич</w:t>
            </w:r>
          </w:p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8"/>
              </w:rPr>
            </w:pPr>
            <w:proofErr w:type="spellStart"/>
            <w:r w:rsidRPr="00837A77">
              <w:rPr>
                <w:sz w:val="24"/>
                <w:szCs w:val="28"/>
              </w:rPr>
              <w:t>Типикин</w:t>
            </w:r>
            <w:proofErr w:type="spellEnd"/>
            <w:r w:rsidRPr="00837A77">
              <w:rPr>
                <w:sz w:val="24"/>
                <w:szCs w:val="28"/>
              </w:rPr>
              <w:t xml:space="preserve"> Сергей Александрович</w:t>
            </w:r>
          </w:p>
          <w:p w:rsidR="00837A77" w:rsidRPr="00C33141" w:rsidRDefault="00837A77" w:rsidP="00837A77">
            <w:pPr>
              <w:suppressAutoHyphens/>
              <w:ind w:right="-69"/>
            </w:pPr>
            <w:r w:rsidRPr="00837A77">
              <w:rPr>
                <w:sz w:val="24"/>
                <w:szCs w:val="28"/>
              </w:rPr>
              <w:t>Крендельщиков Александр Геннадьевич</w:t>
            </w:r>
          </w:p>
        </w:tc>
        <w:tc>
          <w:tcPr>
            <w:tcW w:w="1701" w:type="dxa"/>
          </w:tcPr>
          <w:p w:rsidR="00837A77" w:rsidRPr="00C33141" w:rsidRDefault="00837A77" w:rsidP="00837A77">
            <w:pPr>
              <w:suppressAutoHyphens/>
              <w:ind w:right="-69"/>
              <w:jc w:val="center"/>
            </w:pPr>
            <w:r>
              <w:t>573 960,00</w:t>
            </w:r>
          </w:p>
        </w:tc>
        <w:tc>
          <w:tcPr>
            <w:tcW w:w="2126" w:type="dxa"/>
          </w:tcPr>
          <w:p w:rsidR="00837A77" w:rsidRPr="00837A77" w:rsidRDefault="00837A77" w:rsidP="00837A77">
            <w:pPr>
              <w:tabs>
                <w:tab w:val="left" w:pos="72"/>
                <w:tab w:val="left" w:pos="213"/>
              </w:tabs>
              <w:rPr>
                <w:sz w:val="24"/>
                <w:szCs w:val="24"/>
              </w:rPr>
            </w:pPr>
            <w:r w:rsidRPr="00837A77">
              <w:rPr>
                <w:sz w:val="24"/>
                <w:szCs w:val="24"/>
              </w:rPr>
              <w:t>ООО «</w:t>
            </w:r>
            <w:proofErr w:type="spellStart"/>
            <w:r w:rsidRPr="00837A77">
              <w:rPr>
                <w:sz w:val="24"/>
                <w:szCs w:val="24"/>
              </w:rPr>
              <w:t>АльфаСтрой</w:t>
            </w:r>
            <w:proofErr w:type="spellEnd"/>
            <w:r w:rsidRPr="00837A77">
              <w:rPr>
                <w:sz w:val="24"/>
                <w:szCs w:val="24"/>
              </w:rPr>
              <w:t>»</w:t>
            </w:r>
          </w:p>
          <w:p w:rsidR="00837A77" w:rsidRPr="00837A77" w:rsidRDefault="00837A77" w:rsidP="002F2402">
            <w:pPr>
              <w:suppressAutoHyphens/>
              <w:ind w:right="-69"/>
              <w:rPr>
                <w:sz w:val="24"/>
                <w:szCs w:val="24"/>
              </w:rPr>
            </w:pPr>
          </w:p>
        </w:tc>
      </w:tr>
    </w:tbl>
    <w:p w:rsidR="00AA5E83" w:rsidRDefault="00AA5E83" w:rsidP="00837A77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C340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C340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3FF9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33FF9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37A77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2E24-80C3-497F-9AD9-231DA1C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2015-08-20T11:21:00Z</cp:lastPrinted>
  <dcterms:created xsi:type="dcterms:W3CDTF">2016-05-04T10:26:00Z</dcterms:created>
  <dcterms:modified xsi:type="dcterms:W3CDTF">2016-06-16T08:03:00Z</dcterms:modified>
</cp:coreProperties>
</file>