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B" w:rsidRPr="00AF0E82" w:rsidRDefault="006E363B" w:rsidP="006E3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E82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:rsidR="006E363B" w:rsidRPr="00AF0E82" w:rsidRDefault="006E363B" w:rsidP="006E3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E82">
        <w:rPr>
          <w:rFonts w:ascii="Times New Roman" w:hAnsi="Times New Roman" w:cs="Times New Roman"/>
          <w:b/>
          <w:sz w:val="26"/>
          <w:szCs w:val="26"/>
        </w:rPr>
        <w:t>по посадке деревьев</w:t>
      </w:r>
    </w:p>
    <w:p w:rsidR="006E363B" w:rsidRPr="006E363B" w:rsidRDefault="006E363B" w:rsidP="006E3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AF0E82">
        <w:rPr>
          <w:rFonts w:ascii="Times New Roman" w:hAnsi="Times New Roman" w:cs="Times New Roman"/>
          <w:i/>
          <w:u w:val="single"/>
        </w:rPr>
        <w:t>1. Выкопка, транспортировки посадочного материала.</w:t>
      </w: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E82">
        <w:rPr>
          <w:rFonts w:ascii="Times New Roman" w:hAnsi="Times New Roman" w:cs="Times New Roman"/>
        </w:rPr>
        <w:t>Для посадки выбирают здоровые и развитые саженцы. При выкопке их главное – сохранить корни от повреждений, особенно их периферийную часть. Выкопку саженцев выполнять вручную лопатами, обязательно заточенными, чтобы корни перерубались сразу без размочаливания и саженцы легко и свободно, без усилий, освобождались из почвы. Совершенно недопустимо выдергивать саженцы из земли силой с не полностью перерубленными корнями.</w:t>
      </w: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E82">
        <w:rPr>
          <w:rFonts w:ascii="Times New Roman" w:hAnsi="Times New Roman" w:cs="Times New Roman"/>
        </w:rPr>
        <w:t>Перед посадкой все поврежденные и больные корни обрезают ровным срезом выше повреждения; здоровые корни, за исключением очень длинных, не обрезают. Посадку и выкопку следует производить с наименьшими интервалами во времени. Выкопанный посадочный материал до перевозки и на озеленяемом участке до посадки обязательно прикапывают. Если обнаружится, что корни подсохли, саженцы помещают в воду на 2-3 дня.</w:t>
      </w: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E82">
        <w:rPr>
          <w:rFonts w:ascii="Times New Roman" w:hAnsi="Times New Roman" w:cs="Times New Roman"/>
        </w:rPr>
        <w:t xml:space="preserve">Земляной ком саженцев упаковывают в мешковину и обвязывают веревками. </w:t>
      </w: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E82">
        <w:rPr>
          <w:rFonts w:ascii="Times New Roman" w:hAnsi="Times New Roman" w:cs="Times New Roman"/>
        </w:rPr>
        <w:t xml:space="preserve">При автомобильной транспортировке саженцы деревьев наклонно укладывают на дно кузова машины и укрывают брезентом. </w:t>
      </w: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AF0E82">
        <w:rPr>
          <w:rFonts w:ascii="Times New Roman" w:hAnsi="Times New Roman" w:cs="Times New Roman"/>
          <w:i/>
          <w:u w:val="single"/>
        </w:rPr>
        <w:t>2. Посадка деревьев.</w:t>
      </w: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E82">
        <w:rPr>
          <w:rFonts w:ascii="Times New Roman" w:hAnsi="Times New Roman" w:cs="Times New Roman"/>
        </w:rPr>
        <w:t>Деревья высаживают в заранее подготовленные ямы. Копая ямы, растительный слой земли складывают отдельно от остального грунта, чтобы использовать его при посадке. Подгибание корней при посадке не допускается. Затем яму засыпают постепенно небольшими слоями и уплотняют послойно. При засыпке саженец слегка встряхивают, чтобы заполнить пустоты между корнями. Кор</w:t>
      </w:r>
      <w:r w:rsidR="000F39B2">
        <w:rPr>
          <w:rFonts w:ascii="Times New Roman" w:hAnsi="Times New Roman" w:cs="Times New Roman"/>
        </w:rPr>
        <w:t>н</w:t>
      </w:r>
      <w:r w:rsidRPr="00AF0E82">
        <w:rPr>
          <w:rFonts w:ascii="Times New Roman" w:hAnsi="Times New Roman" w:cs="Times New Roman"/>
        </w:rPr>
        <w:t xml:space="preserve">евая шейка после посадки дерева должна быть на 2-3 см. выше уровня ямки, так как при поливе почва оседает вместе с деревом; вокруг посадочной ямки оформляется лунка. </w:t>
      </w: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E82">
        <w:rPr>
          <w:rFonts w:ascii="Times New Roman" w:hAnsi="Times New Roman" w:cs="Times New Roman"/>
        </w:rPr>
        <w:t xml:space="preserve">После посадки обязателен полив, даже при посадке во влажную почву. Полив обеспечит плотное прилегание почвы к корневой системе. Примерная норма полива – 25л. на дерево.  </w:t>
      </w:r>
    </w:p>
    <w:p w:rsidR="006E363B" w:rsidRPr="00AF0E82" w:rsidRDefault="006E363B" w:rsidP="006E36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E82">
        <w:rPr>
          <w:rFonts w:ascii="Times New Roman" w:hAnsi="Times New Roman" w:cs="Times New Roman"/>
        </w:rPr>
        <w:t>Чтобы высаженные деревья не раскачивались ветром, перед посадкой в центре посадочной ямы устанавливают колышек, высота которого должна достигать начала кроны, а толщина 3,5 см.; к нему и привязывают высаженное дерево.</w:t>
      </w:r>
    </w:p>
    <w:p w:rsidR="006E363B" w:rsidRPr="00720D40" w:rsidRDefault="00D32662" w:rsidP="00720D4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32751" cy="5418911"/>
            <wp:effectExtent l="19050" t="0" r="0" b="0"/>
            <wp:docPr id="4" name="Рисунок 3" descr="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6" cstate="print"/>
                    <a:srcRect l="16330" t="4620" b="27613"/>
                    <a:stretch>
                      <a:fillRect/>
                    </a:stretch>
                  </pic:blipFill>
                  <pic:spPr>
                    <a:xfrm>
                      <a:off x="0" y="0"/>
                      <a:ext cx="4734536" cy="54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63B" w:rsidRPr="00720D40" w:rsidSect="00AF0E82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21" w:rsidRDefault="00967621" w:rsidP="006E363B">
      <w:pPr>
        <w:spacing w:after="0" w:line="240" w:lineRule="auto"/>
      </w:pPr>
      <w:r>
        <w:separator/>
      </w:r>
    </w:p>
  </w:endnote>
  <w:endnote w:type="continuationSeparator" w:id="1">
    <w:p w:rsidR="00967621" w:rsidRDefault="00967621" w:rsidP="006E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21" w:rsidRDefault="00967621" w:rsidP="006E363B">
      <w:pPr>
        <w:spacing w:after="0" w:line="240" w:lineRule="auto"/>
      </w:pPr>
      <w:r>
        <w:separator/>
      </w:r>
    </w:p>
  </w:footnote>
  <w:footnote w:type="continuationSeparator" w:id="1">
    <w:p w:rsidR="00967621" w:rsidRDefault="00967621" w:rsidP="006E3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59"/>
    <w:rsid w:val="00083BCA"/>
    <w:rsid w:val="000F39B2"/>
    <w:rsid w:val="0018393B"/>
    <w:rsid w:val="00286DC1"/>
    <w:rsid w:val="0038754C"/>
    <w:rsid w:val="006774C9"/>
    <w:rsid w:val="006E363B"/>
    <w:rsid w:val="00720D40"/>
    <w:rsid w:val="007D7059"/>
    <w:rsid w:val="00967621"/>
    <w:rsid w:val="00AF0E82"/>
    <w:rsid w:val="00D3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63B"/>
  </w:style>
  <w:style w:type="paragraph" w:styleId="a7">
    <w:name w:val="footer"/>
    <w:basedOn w:val="a"/>
    <w:link w:val="a8"/>
    <w:uiPriority w:val="99"/>
    <w:semiHidden/>
    <w:unhideWhenUsed/>
    <w:rsid w:val="006E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Каменщикова Ольга</cp:lastModifiedBy>
  <cp:revision>2</cp:revision>
  <cp:lastPrinted>2016-04-26T09:10:00Z</cp:lastPrinted>
  <dcterms:created xsi:type="dcterms:W3CDTF">2016-04-26T09:10:00Z</dcterms:created>
  <dcterms:modified xsi:type="dcterms:W3CDTF">2016-04-26T09:10:00Z</dcterms:modified>
</cp:coreProperties>
</file>