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4" w:rsidRDefault="00182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994" w:rsidRDefault="0018299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829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994" w:rsidRDefault="00182994">
            <w:pPr>
              <w:pStyle w:val="ConsPlusNormal"/>
            </w:pPr>
            <w:r>
              <w:t>6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994" w:rsidRDefault="00182994">
            <w:pPr>
              <w:pStyle w:val="ConsPlusNormal"/>
              <w:jc w:val="right"/>
            </w:pPr>
            <w:r>
              <w:t>N 391-ПК</w:t>
            </w:r>
          </w:p>
        </w:tc>
      </w:tr>
    </w:tbl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Title"/>
        <w:jc w:val="center"/>
      </w:pPr>
      <w:r>
        <w:t>ПЕРМСКИЙ КРАЙ</w:t>
      </w:r>
    </w:p>
    <w:p w:rsidR="00182994" w:rsidRDefault="00182994">
      <w:pPr>
        <w:pStyle w:val="ConsPlusTitle"/>
        <w:jc w:val="center"/>
      </w:pPr>
    </w:p>
    <w:p w:rsidR="00182994" w:rsidRDefault="00182994">
      <w:pPr>
        <w:pStyle w:val="ConsPlusTitle"/>
        <w:jc w:val="center"/>
      </w:pPr>
      <w:r>
        <w:t>ЗАКОН</w:t>
      </w:r>
    </w:p>
    <w:p w:rsidR="00182994" w:rsidRDefault="00182994">
      <w:pPr>
        <w:pStyle w:val="ConsPlusTitle"/>
        <w:jc w:val="center"/>
      </w:pPr>
    </w:p>
    <w:p w:rsidR="00182994" w:rsidRDefault="00182994">
      <w:pPr>
        <w:pStyle w:val="ConsPlusTitle"/>
        <w:jc w:val="center"/>
      </w:pPr>
      <w:r>
        <w:t>О ВНЕСЕНИИ ИЗМЕНЕНИЙ В СТАТЬЮ 3 ЗАКОНА ПЕРМСКОГО КРАЯ</w:t>
      </w:r>
    </w:p>
    <w:p w:rsidR="00182994" w:rsidRDefault="00182994">
      <w:pPr>
        <w:pStyle w:val="ConsPlusTitle"/>
        <w:jc w:val="center"/>
      </w:pPr>
      <w:r>
        <w:t xml:space="preserve">"О БЕСПЛАТНОМ ПРЕДОСТАВЛЕНИИ ЗЕМЕЛЬНЫХ УЧАСТКОВ </w:t>
      </w:r>
      <w:proofErr w:type="gramStart"/>
      <w:r>
        <w:t>МНОГОДЕТНЫМ</w:t>
      </w:r>
      <w:proofErr w:type="gramEnd"/>
    </w:p>
    <w:p w:rsidR="00182994" w:rsidRDefault="00182994">
      <w:pPr>
        <w:pStyle w:val="ConsPlusTitle"/>
        <w:jc w:val="center"/>
      </w:pPr>
      <w:r>
        <w:t>СЕМЬЯМ В ПЕРМСКОМ КРАЕ"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jc w:val="right"/>
      </w:pPr>
      <w:proofErr w:type="gramStart"/>
      <w:r>
        <w:t>Принят</w:t>
      </w:r>
      <w:proofErr w:type="gramEnd"/>
    </w:p>
    <w:p w:rsidR="00182994" w:rsidRDefault="00182994">
      <w:pPr>
        <w:pStyle w:val="ConsPlusNormal"/>
        <w:jc w:val="right"/>
      </w:pPr>
      <w:r>
        <w:t>Законодательным Собранием</w:t>
      </w:r>
    </w:p>
    <w:p w:rsidR="00182994" w:rsidRDefault="00182994">
      <w:pPr>
        <w:pStyle w:val="ConsPlusNormal"/>
        <w:jc w:val="right"/>
      </w:pPr>
      <w:r>
        <w:t>Пермского края</w:t>
      </w:r>
    </w:p>
    <w:p w:rsidR="00182994" w:rsidRDefault="00182994">
      <w:pPr>
        <w:pStyle w:val="ConsPlusNormal"/>
        <w:jc w:val="right"/>
      </w:pPr>
      <w:r>
        <w:t>23 октября 2014 года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ind w:firstLine="540"/>
        <w:jc w:val="both"/>
      </w:pPr>
      <w:r>
        <w:t>Статья 1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3</w:t>
        </w:r>
      </w:hyperlink>
      <w:r>
        <w:t xml:space="preserve"> Закона Пермского края от 01.12.2011 N 871-ПК "О бесплатном предоставлении земельных участков многодетным семьям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05.12.2011, N 48; 19.11.2012, N 46) следующие изменения:</w:t>
      </w:r>
    </w:p>
    <w:p w:rsidR="00182994" w:rsidRDefault="00182994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пятый части 3</w:t>
        </w:r>
      </w:hyperlink>
      <w:r>
        <w:t xml:space="preserve"> изложить в следующей редакции:</w:t>
      </w:r>
    </w:p>
    <w:p w:rsidR="00182994" w:rsidRDefault="00182994">
      <w:pPr>
        <w:pStyle w:val="ConsPlusNormal"/>
        <w:ind w:firstLine="540"/>
        <w:jc w:val="both"/>
      </w:pPr>
      <w:r>
        <w:t>"При отсутствии инженерной инфраструктуры земельные участки для индивидуального жилищного строительства включаются в Перечень, если:</w:t>
      </w:r>
    </w:p>
    <w:p w:rsidR="00182994" w:rsidRDefault="00182994">
      <w:pPr>
        <w:pStyle w:val="ConsPlusNormal"/>
        <w:ind w:firstLine="540"/>
        <w:jc w:val="both"/>
      </w:pPr>
      <w:r>
        <w:t>1) определено разрешенное использование соответствующего земельного участка;</w:t>
      </w:r>
    </w:p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82994" w:rsidRDefault="00182994">
      <w:pPr>
        <w:pStyle w:val="ConsPlusNormal"/>
        <w:ind w:firstLine="540"/>
        <w:jc w:val="both"/>
      </w:pPr>
      <w:r>
        <w:t>Абзац четвертый части 1 статьи 1 вступил в силу с 1 января 2015 года (</w:t>
      </w:r>
      <w:hyperlink w:anchor="P38" w:history="1">
        <w:r>
          <w:rPr>
            <w:color w:val="0000FF"/>
          </w:rPr>
          <w:t>часть 2 статьи 2</w:t>
        </w:r>
      </w:hyperlink>
      <w:r>
        <w:t xml:space="preserve"> данного документа).</w:t>
      </w:r>
    </w:p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82994" w:rsidRDefault="00182994">
      <w:pPr>
        <w:pStyle w:val="ConsPlusNormal"/>
        <w:ind w:firstLine="540"/>
        <w:jc w:val="both"/>
      </w:pPr>
      <w:bookmarkStart w:id="0" w:name="P26"/>
      <w:bookmarkEnd w:id="0"/>
      <w:r>
        <w:t>2) утвержден проект планировки территории, в границах которой расположен земельный участок;</w:t>
      </w:r>
    </w:p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82994" w:rsidRDefault="00182994">
      <w:pPr>
        <w:pStyle w:val="ConsPlusNormal"/>
        <w:ind w:firstLine="540"/>
        <w:jc w:val="both"/>
      </w:pPr>
      <w:r>
        <w:t>Абзац пятый части 1 статьи 1 вступает в силу с 1 января 2016 года (</w:t>
      </w:r>
      <w:hyperlink w:anchor="P39" w:history="1">
        <w:r>
          <w:rPr>
            <w:color w:val="0000FF"/>
          </w:rPr>
          <w:t>часть 3 статьи 2</w:t>
        </w:r>
      </w:hyperlink>
      <w:r>
        <w:t xml:space="preserve"> данного документа).</w:t>
      </w:r>
    </w:p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82994" w:rsidRDefault="00182994">
      <w:pPr>
        <w:pStyle w:val="ConsPlusNormal"/>
        <w:ind w:firstLine="540"/>
        <w:jc w:val="both"/>
      </w:pPr>
      <w:bookmarkStart w:id="1" w:name="P30"/>
      <w:bookmarkEnd w:id="1"/>
      <w:r>
        <w:t>3) 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поселений, городских округов;</w:t>
      </w:r>
    </w:p>
    <w:p w:rsidR="00182994" w:rsidRDefault="00182994">
      <w:pPr>
        <w:pStyle w:val="ConsPlusNormal"/>
        <w:ind w:firstLine="540"/>
        <w:jc w:val="both"/>
      </w:pPr>
      <w:r>
        <w:t>4) соответствующий земельный участок поставлен на кадастровый учет</w:t>
      </w:r>
      <w:proofErr w:type="gramStart"/>
      <w:r>
        <w:t>.".</w:t>
      </w:r>
      <w:proofErr w:type="gramEnd"/>
    </w:p>
    <w:p w:rsidR="00182994" w:rsidRDefault="00182994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Часть 6</w:t>
        </w:r>
      </w:hyperlink>
      <w:r>
        <w:t xml:space="preserve"> дополнить пунктом 4 следующего содержания:</w:t>
      </w:r>
    </w:p>
    <w:p w:rsidR="00182994" w:rsidRDefault="00182994">
      <w:pPr>
        <w:pStyle w:val="ConsPlusNormal"/>
        <w:ind w:firstLine="540"/>
        <w:jc w:val="both"/>
      </w:pPr>
      <w:r>
        <w:t xml:space="preserve">"4) принятие одного из членов многодетной семьи в члены жилищно-строительного кооператива, созданного в рамках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24.07.2008 N 161-ФЗ "О содействии развитию жилищного строительства", с целью индивидуального жилищного строительства либо ведения личного подсобного хозяйства в границах населенного пункта</w:t>
      </w:r>
      <w:proofErr w:type="gramStart"/>
      <w:r>
        <w:t>.".</w:t>
      </w:r>
      <w:proofErr w:type="gramEnd"/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ind w:firstLine="540"/>
        <w:jc w:val="both"/>
      </w:pPr>
      <w:r>
        <w:t>Статья 2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ind w:firstLine="540"/>
        <w:jc w:val="both"/>
      </w:pPr>
      <w:r>
        <w:t xml:space="preserve">1. Настоящий Закон вступает в силу через десять дней после дня его официального опубликования, за исключением </w:t>
      </w:r>
      <w:hyperlink w:anchor="P26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w:anchor="P30" w:history="1">
        <w:r>
          <w:rPr>
            <w:color w:val="0000FF"/>
          </w:rPr>
          <w:t>пятого части 1 статьи 1</w:t>
        </w:r>
      </w:hyperlink>
      <w:r>
        <w:t xml:space="preserve"> настоящего Закона.</w:t>
      </w:r>
    </w:p>
    <w:p w:rsidR="00182994" w:rsidRDefault="00182994">
      <w:pPr>
        <w:pStyle w:val="ConsPlusNormal"/>
        <w:ind w:firstLine="540"/>
        <w:jc w:val="both"/>
      </w:pPr>
      <w:bookmarkStart w:id="2" w:name="P38"/>
      <w:bookmarkEnd w:id="2"/>
      <w:r>
        <w:lastRenderedPageBreak/>
        <w:t xml:space="preserve">2. </w:t>
      </w:r>
      <w:hyperlink w:anchor="P26" w:history="1">
        <w:r>
          <w:rPr>
            <w:color w:val="0000FF"/>
          </w:rPr>
          <w:t>Абзац четвертый части 1 статьи 1</w:t>
        </w:r>
      </w:hyperlink>
      <w:r>
        <w:t xml:space="preserve"> настоящего Закона вступает в силу с 1 января 2015 года.</w:t>
      </w:r>
    </w:p>
    <w:p w:rsidR="00182994" w:rsidRDefault="00182994">
      <w:pPr>
        <w:pStyle w:val="ConsPlusNormal"/>
        <w:ind w:firstLine="540"/>
        <w:jc w:val="both"/>
      </w:pPr>
      <w:bookmarkStart w:id="3" w:name="P39"/>
      <w:bookmarkEnd w:id="3"/>
      <w:r>
        <w:t xml:space="preserve">3. </w:t>
      </w:r>
      <w:hyperlink w:anchor="P30" w:history="1">
        <w:r>
          <w:rPr>
            <w:color w:val="0000FF"/>
          </w:rPr>
          <w:t>Абзац пятый части 1 статьи 1</w:t>
        </w:r>
      </w:hyperlink>
      <w:r>
        <w:t xml:space="preserve"> настоящего Закона вступает в силу с 1 января 2016 года.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jc w:val="right"/>
      </w:pPr>
      <w:r>
        <w:t>Губернатор</w:t>
      </w:r>
    </w:p>
    <w:p w:rsidR="00182994" w:rsidRDefault="00182994">
      <w:pPr>
        <w:pStyle w:val="ConsPlusNormal"/>
        <w:jc w:val="right"/>
      </w:pPr>
      <w:r>
        <w:t>Пермского края</w:t>
      </w:r>
    </w:p>
    <w:p w:rsidR="00182994" w:rsidRDefault="00182994">
      <w:pPr>
        <w:pStyle w:val="ConsPlusNormal"/>
        <w:jc w:val="right"/>
      </w:pPr>
      <w:r>
        <w:t>В.Ф.БАСАРГИН</w:t>
      </w:r>
    </w:p>
    <w:p w:rsidR="00182994" w:rsidRDefault="00182994">
      <w:pPr>
        <w:pStyle w:val="ConsPlusNormal"/>
        <w:jc w:val="both"/>
      </w:pPr>
      <w:r>
        <w:t>06.11.2014 N 391-ПК</w:t>
      </w: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jc w:val="both"/>
      </w:pPr>
    </w:p>
    <w:p w:rsidR="00182994" w:rsidRDefault="001829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52AB" w:rsidRDefault="006A52AB"/>
    <w:sectPr w:rsidR="006A52AB" w:rsidSect="0079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2994"/>
    <w:rsid w:val="00182994"/>
    <w:rsid w:val="00557C70"/>
    <w:rsid w:val="006A52AB"/>
    <w:rsid w:val="00CE050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5DCF99A28EAEF5787553142D43989F62C766CFB50E538EF77E60A79f2t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55DCF99A28EAEF57874B3C54B86482FF212D68FA54ED66B728BD572E2AA87142BF4B871DA6928642EABCfCt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5DCF99A28EAEF57874B3C54B86482FF212D68FA54ED66B728BD572E2AA87142BF4B871DA6928642EAB1fCtEH" TargetMode="External"/><Relationship Id="rId5" Type="http://schemas.openxmlformats.org/officeDocument/2006/relationships/hyperlink" Target="consultantplus://offline/ref=B455DCF99A28EAEF57874B3C54B86482FF212D68FA54ED66B728BD572E2AA87142BF4B871DA6928642EABAfCt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2015-12-28T07:45:00Z</dcterms:created>
  <dcterms:modified xsi:type="dcterms:W3CDTF">2015-12-28T07:45:00Z</dcterms:modified>
</cp:coreProperties>
</file>