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4F" w:rsidRPr="00967210" w:rsidRDefault="0051050C" w:rsidP="00AD6E21">
      <w:pPr>
        <w:pStyle w:val="30"/>
        <w:rPr>
          <w:sz w:val="28"/>
          <w:szCs w:val="28"/>
        </w:rPr>
      </w:pPr>
      <w:r w:rsidRPr="00967210">
        <w:rPr>
          <w:sz w:val="28"/>
          <w:szCs w:val="28"/>
        </w:rPr>
        <w:t>У</w:t>
      </w:r>
      <w:r w:rsidR="00C3344C" w:rsidRPr="00967210">
        <w:rPr>
          <w:sz w:val="28"/>
          <w:szCs w:val="28"/>
        </w:rPr>
        <w:t>правлени</w:t>
      </w:r>
      <w:r w:rsidRPr="00967210">
        <w:rPr>
          <w:sz w:val="28"/>
          <w:szCs w:val="28"/>
        </w:rPr>
        <w:t>е</w:t>
      </w:r>
      <w:r w:rsidR="00EE265D" w:rsidRPr="00EE265D">
        <w:rPr>
          <w:sz w:val="28"/>
          <w:szCs w:val="28"/>
        </w:rPr>
        <w:t xml:space="preserve"> </w:t>
      </w:r>
      <w:r w:rsidR="00AD6E21">
        <w:rPr>
          <w:sz w:val="28"/>
          <w:szCs w:val="28"/>
        </w:rPr>
        <w:t>имущественных и земельных отношений</w:t>
      </w:r>
      <w:r w:rsidR="00EE265D" w:rsidRPr="00EE265D">
        <w:rPr>
          <w:sz w:val="28"/>
          <w:szCs w:val="28"/>
        </w:rPr>
        <w:t xml:space="preserve"> </w:t>
      </w:r>
      <w:r w:rsidR="00C3344C" w:rsidRPr="00967210">
        <w:rPr>
          <w:sz w:val="28"/>
          <w:szCs w:val="28"/>
        </w:rPr>
        <w:t xml:space="preserve">администрации города </w:t>
      </w:r>
      <w:r w:rsidR="001446BE" w:rsidRPr="00967210">
        <w:rPr>
          <w:sz w:val="28"/>
          <w:szCs w:val="28"/>
        </w:rPr>
        <w:t>Березники</w:t>
      </w:r>
    </w:p>
    <w:p w:rsidR="008E113D" w:rsidRPr="009853F1" w:rsidRDefault="00BE784F" w:rsidP="00AD6E21">
      <w:pPr>
        <w:pStyle w:val="30"/>
        <w:rPr>
          <w:sz w:val="28"/>
          <w:szCs w:val="28"/>
        </w:rPr>
      </w:pPr>
      <w:r w:rsidRPr="00967210">
        <w:rPr>
          <w:sz w:val="28"/>
          <w:szCs w:val="28"/>
        </w:rPr>
        <w:t>объявляет о проведении открыт</w:t>
      </w:r>
      <w:r w:rsidR="00A21465">
        <w:rPr>
          <w:sz w:val="28"/>
          <w:szCs w:val="28"/>
        </w:rPr>
        <w:t>ого</w:t>
      </w:r>
      <w:r w:rsidRPr="00967210">
        <w:rPr>
          <w:sz w:val="28"/>
          <w:szCs w:val="28"/>
        </w:rPr>
        <w:t xml:space="preserve"> аукцион</w:t>
      </w:r>
      <w:r w:rsidR="00A21465">
        <w:rPr>
          <w:sz w:val="28"/>
          <w:szCs w:val="28"/>
        </w:rPr>
        <w:t>а</w:t>
      </w:r>
      <w:r w:rsidRPr="00967210">
        <w:rPr>
          <w:sz w:val="28"/>
          <w:szCs w:val="28"/>
        </w:rPr>
        <w:t xml:space="preserve"> по продаже муниципального имущества</w:t>
      </w:r>
      <w:r w:rsidR="00967210">
        <w:rPr>
          <w:sz w:val="28"/>
          <w:szCs w:val="28"/>
        </w:rPr>
        <w:t>.</w:t>
      </w:r>
    </w:p>
    <w:p w:rsidR="009853F1" w:rsidRPr="005A59BA" w:rsidRDefault="009853F1" w:rsidP="009853F1">
      <w:pPr>
        <w:pStyle w:val="30"/>
        <w:ind w:firstLine="708"/>
        <w:jc w:val="both"/>
        <w:rPr>
          <w:b w:val="0"/>
          <w:szCs w:val="24"/>
        </w:rPr>
      </w:pPr>
      <w:r w:rsidRPr="009974B6">
        <w:rPr>
          <w:b w:val="0"/>
          <w:szCs w:val="24"/>
        </w:rPr>
        <w:t>Торги</w:t>
      </w:r>
      <w:r w:rsidR="00EE265D" w:rsidRPr="00EE265D">
        <w:rPr>
          <w:b w:val="0"/>
          <w:szCs w:val="24"/>
        </w:rPr>
        <w:t xml:space="preserve"> </w:t>
      </w:r>
      <w:r w:rsidRPr="009974B6">
        <w:rPr>
          <w:b w:val="0"/>
          <w:szCs w:val="24"/>
        </w:rPr>
        <w:t>состоятся</w:t>
      </w:r>
      <w:r w:rsidRPr="005A59BA">
        <w:rPr>
          <w:b w:val="0"/>
          <w:szCs w:val="24"/>
        </w:rPr>
        <w:t xml:space="preserve">: </w:t>
      </w:r>
      <w:r w:rsidR="004F6FE8" w:rsidRPr="004F6FE8">
        <w:rPr>
          <w:szCs w:val="24"/>
          <w:u w:val="single"/>
        </w:rPr>
        <w:t xml:space="preserve">27 мая 2015г. в 15-00ч. </w:t>
      </w:r>
      <w:r w:rsidRPr="005A59BA">
        <w:rPr>
          <w:b w:val="0"/>
          <w:szCs w:val="24"/>
        </w:rPr>
        <w:t>по адресу: Пермский край, г.Березники, Советская пл.1, каб. № 37.</w:t>
      </w:r>
    </w:p>
    <w:p w:rsidR="0080401D" w:rsidRPr="00266A35" w:rsidRDefault="004F6FE8" w:rsidP="0080401D">
      <w:pPr>
        <w:pStyle w:val="30"/>
        <w:spacing w:line="240" w:lineRule="exact"/>
        <w:ind w:firstLine="708"/>
        <w:jc w:val="both"/>
        <w:rPr>
          <w:b w:val="0"/>
          <w:szCs w:val="24"/>
        </w:rPr>
      </w:pPr>
      <w:r w:rsidRPr="004F6FE8">
        <w:rPr>
          <w:b w:val="0"/>
          <w:szCs w:val="24"/>
        </w:rPr>
        <w:t>В соответствии с решением Березниковской городской Думы от 27.05.2014 № 668 «Об утверждении прогнозного плана приватизации муниципального имущества города Березники на 2015 год» (изм. от 23.12.2014 № 767, от 24.02.2015 № 792), приказ</w:t>
      </w:r>
      <w:r w:rsidR="00457B86">
        <w:rPr>
          <w:b w:val="0"/>
          <w:szCs w:val="24"/>
        </w:rPr>
        <w:t>ом</w:t>
      </w:r>
      <w:bookmarkStart w:id="0" w:name="_GoBack"/>
      <w:bookmarkEnd w:id="0"/>
      <w:r w:rsidRPr="004F6FE8">
        <w:rPr>
          <w:b w:val="0"/>
          <w:szCs w:val="24"/>
        </w:rPr>
        <w:t xml:space="preserve"> управления имущественных и земельных отношений администрации города Березники от 26.03.2015 № 426-п «Об условиях приватизации муниципального имущества», на торги выставляются:</w:t>
      </w:r>
    </w:p>
    <w:tbl>
      <w:tblPr>
        <w:tblW w:w="1616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
        <w:gridCol w:w="8958"/>
        <w:gridCol w:w="1559"/>
        <w:gridCol w:w="1418"/>
        <w:gridCol w:w="1559"/>
        <w:gridCol w:w="2126"/>
      </w:tblGrid>
      <w:tr w:rsidR="00744B51" w:rsidTr="00173A64">
        <w:trPr>
          <w:cantSplit/>
          <w:trHeight w:val="506"/>
        </w:trPr>
        <w:tc>
          <w:tcPr>
            <w:tcW w:w="540" w:type="dxa"/>
          </w:tcPr>
          <w:p w:rsidR="00744B51" w:rsidRPr="00A0057F" w:rsidRDefault="004F6FE8" w:rsidP="00C3344C">
            <w:pPr>
              <w:jc w:val="center"/>
            </w:pPr>
            <w:r w:rsidRPr="00A0057F">
              <w:t>№</w:t>
            </w:r>
          </w:p>
          <w:p w:rsidR="00744B51" w:rsidRPr="00A0057F" w:rsidRDefault="00744B51" w:rsidP="00C3344C">
            <w:pPr>
              <w:jc w:val="center"/>
            </w:pPr>
            <w:r w:rsidRPr="00A0057F">
              <w:t>лота</w:t>
            </w:r>
          </w:p>
        </w:tc>
        <w:tc>
          <w:tcPr>
            <w:tcW w:w="8958" w:type="dxa"/>
          </w:tcPr>
          <w:p w:rsidR="00744B51" w:rsidRPr="00A0057F" w:rsidRDefault="00744B51" w:rsidP="00431B4F">
            <w:pPr>
              <w:jc w:val="center"/>
            </w:pPr>
            <w:r w:rsidRPr="00A0057F">
              <w:t>Наименование и местонахождение</w:t>
            </w:r>
          </w:p>
          <w:p w:rsidR="00744B51" w:rsidRPr="00A0057F" w:rsidRDefault="00744B51" w:rsidP="00431B4F">
            <w:pPr>
              <w:jc w:val="center"/>
              <w:rPr>
                <w:b/>
              </w:rPr>
            </w:pPr>
            <w:r w:rsidRPr="00A0057F">
              <w:t xml:space="preserve">объекта продажи </w:t>
            </w:r>
          </w:p>
        </w:tc>
        <w:tc>
          <w:tcPr>
            <w:tcW w:w="1559" w:type="dxa"/>
          </w:tcPr>
          <w:p w:rsidR="00744B51" w:rsidRPr="00A0057F" w:rsidRDefault="00744B51" w:rsidP="004F6FE8">
            <w:pPr>
              <w:jc w:val="center"/>
              <w:rPr>
                <w:b/>
              </w:rPr>
            </w:pPr>
            <w:r w:rsidRPr="00A0057F">
              <w:t xml:space="preserve">Начальная </w:t>
            </w:r>
            <w:r w:rsidR="00121DD5" w:rsidRPr="00A0057F">
              <w:t>цена</w:t>
            </w:r>
            <w:r w:rsidR="004F6FE8" w:rsidRPr="00A0057F">
              <w:t xml:space="preserve"> объекта, в т.ч. НДС (руб.)</w:t>
            </w:r>
          </w:p>
        </w:tc>
        <w:tc>
          <w:tcPr>
            <w:tcW w:w="1418" w:type="dxa"/>
          </w:tcPr>
          <w:p w:rsidR="00744B51" w:rsidRPr="00A0057F" w:rsidRDefault="00744B51" w:rsidP="00C3344C">
            <w:pPr>
              <w:jc w:val="center"/>
            </w:pPr>
            <w:r w:rsidRPr="00A0057F">
              <w:t>Шаг аукциона, (руб.)</w:t>
            </w:r>
          </w:p>
        </w:tc>
        <w:tc>
          <w:tcPr>
            <w:tcW w:w="1559" w:type="dxa"/>
          </w:tcPr>
          <w:p w:rsidR="00744B51" w:rsidRPr="00A0057F" w:rsidRDefault="00744B51" w:rsidP="007665B2">
            <w:pPr>
              <w:jc w:val="center"/>
            </w:pPr>
            <w:r w:rsidRPr="00A0057F">
              <w:t>Задаток,</w:t>
            </w:r>
          </w:p>
          <w:p w:rsidR="00744B51" w:rsidRPr="00A0057F" w:rsidRDefault="00744B51" w:rsidP="007665B2">
            <w:pPr>
              <w:jc w:val="center"/>
            </w:pPr>
            <w:r w:rsidRPr="00A0057F">
              <w:t>(руб.)</w:t>
            </w:r>
          </w:p>
        </w:tc>
        <w:tc>
          <w:tcPr>
            <w:tcW w:w="2126" w:type="dxa"/>
          </w:tcPr>
          <w:p w:rsidR="00744B51" w:rsidRPr="00A0057F" w:rsidRDefault="00744B51" w:rsidP="007665B2">
            <w:pPr>
              <w:jc w:val="center"/>
            </w:pPr>
            <w:r w:rsidRPr="00A0057F">
              <w:t>Информация о предыдущих торгах.</w:t>
            </w:r>
          </w:p>
        </w:tc>
      </w:tr>
      <w:tr w:rsidR="00556ABD" w:rsidRPr="00547FBC" w:rsidTr="00556ABD">
        <w:trPr>
          <w:cantSplit/>
          <w:trHeight w:val="520"/>
        </w:trPr>
        <w:tc>
          <w:tcPr>
            <w:tcW w:w="540" w:type="dxa"/>
          </w:tcPr>
          <w:p w:rsidR="00556ABD" w:rsidRPr="00A0057F" w:rsidRDefault="00556ABD" w:rsidP="00EA2AAB">
            <w:pPr>
              <w:jc w:val="center"/>
            </w:pPr>
            <w:r w:rsidRPr="00A0057F">
              <w:t>1</w:t>
            </w:r>
          </w:p>
        </w:tc>
        <w:tc>
          <w:tcPr>
            <w:tcW w:w="8958" w:type="dxa"/>
          </w:tcPr>
          <w:p w:rsidR="00556ABD" w:rsidRPr="00A0057F" w:rsidRDefault="00556ABD" w:rsidP="00556ABD">
            <w:pPr>
              <w:suppressAutoHyphens/>
              <w:spacing w:line="240" w:lineRule="exact"/>
              <w:rPr>
                <w:sz w:val="24"/>
                <w:szCs w:val="24"/>
              </w:rPr>
            </w:pPr>
            <w:r w:rsidRPr="00A0057F">
              <w:rPr>
                <w:sz w:val="24"/>
                <w:szCs w:val="24"/>
              </w:rPr>
              <w:t>Встроенное нежилое помещение – магазин (Лит.А), состоящее из 13 помещений, назначение: нежилое, общая площадь 187,4 кв.м., расположенное в подвале 4-этажного кирпичного дома, адрес объекта: Пермский край, г. Березники, проспект Ленина, д. 42, пом. 1 (свободно).</w:t>
            </w:r>
          </w:p>
        </w:tc>
        <w:tc>
          <w:tcPr>
            <w:tcW w:w="1559" w:type="dxa"/>
            <w:vAlign w:val="center"/>
          </w:tcPr>
          <w:p w:rsidR="00556ABD" w:rsidRPr="00A0057F" w:rsidRDefault="00556ABD" w:rsidP="00EA2AAB">
            <w:pPr>
              <w:spacing w:line="240" w:lineRule="exact"/>
              <w:jc w:val="center"/>
              <w:rPr>
                <w:sz w:val="24"/>
                <w:szCs w:val="24"/>
              </w:rPr>
            </w:pPr>
            <w:r w:rsidRPr="00A0057F">
              <w:rPr>
                <w:sz w:val="24"/>
                <w:szCs w:val="24"/>
              </w:rPr>
              <w:t>4 496 000</w:t>
            </w:r>
          </w:p>
        </w:tc>
        <w:tc>
          <w:tcPr>
            <w:tcW w:w="1418" w:type="dxa"/>
            <w:vAlign w:val="center"/>
          </w:tcPr>
          <w:p w:rsidR="00556ABD" w:rsidRPr="00A0057F" w:rsidRDefault="00556ABD" w:rsidP="00EA2AAB">
            <w:pPr>
              <w:tabs>
                <w:tab w:val="left" w:pos="709"/>
              </w:tabs>
              <w:spacing w:line="240" w:lineRule="exact"/>
              <w:ind w:right="100"/>
              <w:jc w:val="center"/>
              <w:rPr>
                <w:sz w:val="24"/>
                <w:szCs w:val="24"/>
              </w:rPr>
            </w:pPr>
            <w:r w:rsidRPr="00A0057F">
              <w:rPr>
                <w:sz w:val="24"/>
                <w:szCs w:val="24"/>
              </w:rPr>
              <w:t>224 800</w:t>
            </w:r>
          </w:p>
        </w:tc>
        <w:tc>
          <w:tcPr>
            <w:tcW w:w="1559" w:type="dxa"/>
            <w:vAlign w:val="center"/>
          </w:tcPr>
          <w:p w:rsidR="00556ABD" w:rsidRPr="00A0057F" w:rsidRDefault="00E62178" w:rsidP="00D92FE8">
            <w:pPr>
              <w:jc w:val="center"/>
              <w:rPr>
                <w:sz w:val="24"/>
              </w:rPr>
            </w:pPr>
            <w:r w:rsidRPr="00A0057F">
              <w:rPr>
                <w:sz w:val="24"/>
              </w:rPr>
              <w:t>449 600</w:t>
            </w:r>
          </w:p>
        </w:tc>
        <w:tc>
          <w:tcPr>
            <w:tcW w:w="2126" w:type="dxa"/>
            <w:vAlign w:val="center"/>
          </w:tcPr>
          <w:p w:rsidR="00556ABD" w:rsidRPr="00A0057F" w:rsidRDefault="00556ABD" w:rsidP="00556ABD">
            <w:pPr>
              <w:suppressAutoHyphens/>
              <w:jc w:val="center"/>
              <w:rPr>
                <w:sz w:val="18"/>
                <w:szCs w:val="18"/>
              </w:rPr>
            </w:pPr>
            <w:r w:rsidRPr="00A0057F">
              <w:rPr>
                <w:sz w:val="18"/>
                <w:szCs w:val="18"/>
              </w:rPr>
              <w:t>-</w:t>
            </w:r>
          </w:p>
        </w:tc>
      </w:tr>
      <w:tr w:rsidR="00556ABD" w:rsidRPr="00547FBC" w:rsidTr="003E4AED">
        <w:trPr>
          <w:cantSplit/>
          <w:trHeight w:val="520"/>
        </w:trPr>
        <w:tc>
          <w:tcPr>
            <w:tcW w:w="540" w:type="dxa"/>
          </w:tcPr>
          <w:p w:rsidR="00556ABD" w:rsidRPr="00A0057F" w:rsidRDefault="00556ABD" w:rsidP="00EA2AAB">
            <w:pPr>
              <w:jc w:val="center"/>
            </w:pPr>
            <w:r w:rsidRPr="00A0057F">
              <w:t>2</w:t>
            </w:r>
          </w:p>
        </w:tc>
        <w:tc>
          <w:tcPr>
            <w:tcW w:w="8958" w:type="dxa"/>
          </w:tcPr>
          <w:p w:rsidR="00556ABD" w:rsidRPr="00A0057F" w:rsidRDefault="00556ABD" w:rsidP="00556ABD">
            <w:pPr>
              <w:suppressAutoHyphens/>
              <w:spacing w:line="240" w:lineRule="exact"/>
              <w:rPr>
                <w:sz w:val="24"/>
                <w:szCs w:val="24"/>
              </w:rPr>
            </w:pPr>
            <w:r w:rsidRPr="00A0057F">
              <w:rPr>
                <w:sz w:val="24"/>
                <w:szCs w:val="24"/>
              </w:rPr>
              <w:t>Газопровод низкого давления (лит.Сг), протяженностью 2004 м., назначение: газопровод, адрес (местонахождение) объекта: Пермский край, г. Березники,                         ул. Панфилова, ул. Свободы, ул. Нахимова.</w:t>
            </w:r>
          </w:p>
        </w:tc>
        <w:tc>
          <w:tcPr>
            <w:tcW w:w="1559" w:type="dxa"/>
            <w:vAlign w:val="center"/>
          </w:tcPr>
          <w:p w:rsidR="00556ABD" w:rsidRPr="00A0057F" w:rsidRDefault="00556ABD" w:rsidP="00EA2AAB">
            <w:pPr>
              <w:spacing w:line="240" w:lineRule="exact"/>
              <w:jc w:val="center"/>
              <w:rPr>
                <w:sz w:val="24"/>
                <w:szCs w:val="24"/>
              </w:rPr>
            </w:pPr>
            <w:r w:rsidRPr="00A0057F">
              <w:rPr>
                <w:sz w:val="24"/>
                <w:szCs w:val="24"/>
              </w:rPr>
              <w:t>918 000</w:t>
            </w:r>
          </w:p>
        </w:tc>
        <w:tc>
          <w:tcPr>
            <w:tcW w:w="1418" w:type="dxa"/>
            <w:vAlign w:val="center"/>
          </w:tcPr>
          <w:p w:rsidR="00556ABD" w:rsidRPr="00A0057F" w:rsidRDefault="00556ABD" w:rsidP="00EA2AAB">
            <w:pPr>
              <w:tabs>
                <w:tab w:val="left" w:pos="709"/>
              </w:tabs>
              <w:spacing w:line="240" w:lineRule="exact"/>
              <w:ind w:right="100"/>
              <w:jc w:val="center"/>
              <w:rPr>
                <w:sz w:val="24"/>
                <w:szCs w:val="24"/>
              </w:rPr>
            </w:pPr>
            <w:r w:rsidRPr="00A0057F">
              <w:rPr>
                <w:sz w:val="24"/>
                <w:szCs w:val="24"/>
              </w:rPr>
              <w:t>45 900</w:t>
            </w:r>
          </w:p>
        </w:tc>
        <w:tc>
          <w:tcPr>
            <w:tcW w:w="1559" w:type="dxa"/>
            <w:vAlign w:val="center"/>
          </w:tcPr>
          <w:p w:rsidR="00556ABD" w:rsidRPr="00A0057F" w:rsidRDefault="00E62178" w:rsidP="00D92FE8">
            <w:pPr>
              <w:jc w:val="center"/>
              <w:rPr>
                <w:sz w:val="24"/>
              </w:rPr>
            </w:pPr>
            <w:r w:rsidRPr="00A0057F">
              <w:rPr>
                <w:sz w:val="24"/>
              </w:rPr>
              <w:t>91 800</w:t>
            </w:r>
          </w:p>
        </w:tc>
        <w:tc>
          <w:tcPr>
            <w:tcW w:w="2126" w:type="dxa"/>
            <w:vAlign w:val="center"/>
          </w:tcPr>
          <w:p w:rsidR="00556ABD" w:rsidRPr="00A0057F" w:rsidRDefault="00556ABD" w:rsidP="00EA2AAB">
            <w:pPr>
              <w:suppressAutoHyphens/>
              <w:jc w:val="center"/>
              <w:rPr>
                <w:sz w:val="18"/>
                <w:szCs w:val="18"/>
              </w:rPr>
            </w:pPr>
            <w:r w:rsidRPr="00A0057F">
              <w:rPr>
                <w:sz w:val="18"/>
                <w:szCs w:val="18"/>
              </w:rPr>
              <w:t>-</w:t>
            </w:r>
          </w:p>
        </w:tc>
      </w:tr>
      <w:tr w:rsidR="00556ABD" w:rsidRPr="00547FBC" w:rsidTr="003E4AED">
        <w:trPr>
          <w:cantSplit/>
          <w:trHeight w:val="520"/>
        </w:trPr>
        <w:tc>
          <w:tcPr>
            <w:tcW w:w="540" w:type="dxa"/>
          </w:tcPr>
          <w:p w:rsidR="00556ABD" w:rsidRPr="00A0057F" w:rsidRDefault="00556ABD" w:rsidP="00EA2AAB">
            <w:pPr>
              <w:jc w:val="center"/>
            </w:pPr>
            <w:r w:rsidRPr="00A0057F">
              <w:t>3</w:t>
            </w:r>
          </w:p>
        </w:tc>
        <w:tc>
          <w:tcPr>
            <w:tcW w:w="8958" w:type="dxa"/>
          </w:tcPr>
          <w:p w:rsidR="00556ABD" w:rsidRPr="00A0057F" w:rsidRDefault="00556ABD" w:rsidP="00556ABD">
            <w:pPr>
              <w:suppressAutoHyphens/>
              <w:spacing w:line="240" w:lineRule="exact"/>
              <w:rPr>
                <w:sz w:val="24"/>
                <w:szCs w:val="24"/>
              </w:rPr>
            </w:pPr>
            <w:r w:rsidRPr="00A0057F">
              <w:rPr>
                <w:sz w:val="24"/>
                <w:szCs w:val="24"/>
              </w:rPr>
              <w:t>Кирпично-панельный склад, назначение: нежилое, 1-этажный, общая площадь 430,2 кв.м., с земельным участком общая площадь731 кв.м., адрес (местонахождение) объекта:Пермский край, г. Березники, проспект Советский, д. 12 (объект обременен договорами аренды: 137,69 кв.м. - по 31.08.2015г., 142,43 кв.м. - по 30.09.2019г., 150,09 кв.м. - по 30.09.2019г.).</w:t>
            </w:r>
          </w:p>
        </w:tc>
        <w:tc>
          <w:tcPr>
            <w:tcW w:w="1559" w:type="dxa"/>
            <w:vAlign w:val="center"/>
          </w:tcPr>
          <w:p w:rsidR="00556ABD" w:rsidRPr="00A0057F" w:rsidRDefault="00556ABD" w:rsidP="00EA2AAB">
            <w:pPr>
              <w:spacing w:line="240" w:lineRule="exact"/>
              <w:jc w:val="center"/>
              <w:rPr>
                <w:sz w:val="24"/>
                <w:szCs w:val="24"/>
              </w:rPr>
            </w:pPr>
            <w:r w:rsidRPr="00A0057F">
              <w:rPr>
                <w:sz w:val="24"/>
                <w:szCs w:val="24"/>
              </w:rPr>
              <w:t xml:space="preserve">2 861 000                                     </w:t>
            </w:r>
          </w:p>
        </w:tc>
        <w:tc>
          <w:tcPr>
            <w:tcW w:w="1418" w:type="dxa"/>
            <w:vAlign w:val="center"/>
          </w:tcPr>
          <w:p w:rsidR="00556ABD" w:rsidRPr="00A0057F" w:rsidRDefault="00556ABD" w:rsidP="00EA2AAB">
            <w:pPr>
              <w:tabs>
                <w:tab w:val="left" w:pos="709"/>
              </w:tabs>
              <w:spacing w:line="240" w:lineRule="exact"/>
              <w:ind w:right="100"/>
              <w:jc w:val="center"/>
              <w:rPr>
                <w:sz w:val="24"/>
                <w:szCs w:val="24"/>
              </w:rPr>
            </w:pPr>
            <w:r w:rsidRPr="00A0057F">
              <w:rPr>
                <w:sz w:val="24"/>
                <w:szCs w:val="24"/>
              </w:rPr>
              <w:t>143 050</w:t>
            </w:r>
          </w:p>
        </w:tc>
        <w:tc>
          <w:tcPr>
            <w:tcW w:w="1559" w:type="dxa"/>
            <w:vAlign w:val="center"/>
          </w:tcPr>
          <w:p w:rsidR="00556ABD" w:rsidRPr="00A0057F" w:rsidRDefault="00E62178" w:rsidP="00D92FE8">
            <w:pPr>
              <w:jc w:val="center"/>
              <w:rPr>
                <w:sz w:val="24"/>
              </w:rPr>
            </w:pPr>
            <w:r w:rsidRPr="00A0057F">
              <w:rPr>
                <w:sz w:val="24"/>
              </w:rPr>
              <w:t>286 100</w:t>
            </w:r>
          </w:p>
        </w:tc>
        <w:tc>
          <w:tcPr>
            <w:tcW w:w="2126" w:type="dxa"/>
            <w:vAlign w:val="center"/>
          </w:tcPr>
          <w:p w:rsidR="00556ABD" w:rsidRPr="00A0057F" w:rsidRDefault="00556ABD" w:rsidP="00EA2AAB">
            <w:pPr>
              <w:suppressAutoHyphens/>
              <w:jc w:val="center"/>
              <w:rPr>
                <w:sz w:val="18"/>
                <w:szCs w:val="18"/>
              </w:rPr>
            </w:pPr>
            <w:r w:rsidRPr="00A0057F">
              <w:rPr>
                <w:sz w:val="18"/>
                <w:szCs w:val="18"/>
              </w:rPr>
              <w:t>-</w:t>
            </w:r>
          </w:p>
        </w:tc>
      </w:tr>
      <w:tr w:rsidR="00556ABD" w:rsidRPr="00547FBC" w:rsidTr="003E4AED">
        <w:trPr>
          <w:cantSplit/>
          <w:trHeight w:val="520"/>
        </w:trPr>
        <w:tc>
          <w:tcPr>
            <w:tcW w:w="540" w:type="dxa"/>
          </w:tcPr>
          <w:p w:rsidR="00556ABD" w:rsidRPr="00A0057F" w:rsidRDefault="00556ABD" w:rsidP="00EA2AAB">
            <w:pPr>
              <w:jc w:val="center"/>
            </w:pPr>
            <w:r w:rsidRPr="00A0057F">
              <w:t>4</w:t>
            </w:r>
          </w:p>
        </w:tc>
        <w:tc>
          <w:tcPr>
            <w:tcW w:w="8958" w:type="dxa"/>
          </w:tcPr>
          <w:p w:rsidR="00556ABD" w:rsidRPr="00A0057F" w:rsidRDefault="00556ABD" w:rsidP="00EA2AAB">
            <w:pPr>
              <w:suppressAutoHyphens/>
              <w:spacing w:line="240" w:lineRule="exact"/>
              <w:rPr>
                <w:sz w:val="24"/>
                <w:szCs w:val="24"/>
              </w:rPr>
            </w:pPr>
            <w:r w:rsidRPr="00A0057F">
              <w:rPr>
                <w:sz w:val="24"/>
                <w:szCs w:val="24"/>
              </w:rPr>
              <w:t xml:space="preserve">Часть кирпичного  здания склада, назначение: нежилое, общая площадь 430,8 кв.м., этаж 1, с земельным участком общая площадь 1141 кв.м., адрес объекта: Пермский край,  г. Березники, проспект Советский, д. 12 (объект обременен договором аренды: 126,2 кв.м. - по 31.03.2015г., договором БВП: 76,8 кв.м. - по 17.08.2015г., свободно – 227,8 кв.м.). </w:t>
            </w:r>
          </w:p>
        </w:tc>
        <w:tc>
          <w:tcPr>
            <w:tcW w:w="1559" w:type="dxa"/>
            <w:vAlign w:val="center"/>
          </w:tcPr>
          <w:p w:rsidR="00556ABD" w:rsidRPr="00A0057F" w:rsidRDefault="00556ABD" w:rsidP="00EA2AAB">
            <w:pPr>
              <w:spacing w:line="240" w:lineRule="exact"/>
              <w:jc w:val="center"/>
              <w:rPr>
                <w:sz w:val="24"/>
                <w:szCs w:val="24"/>
              </w:rPr>
            </w:pPr>
            <w:r w:rsidRPr="00A0057F">
              <w:rPr>
                <w:sz w:val="24"/>
                <w:szCs w:val="24"/>
              </w:rPr>
              <w:t xml:space="preserve">2 579 000                               </w:t>
            </w:r>
          </w:p>
        </w:tc>
        <w:tc>
          <w:tcPr>
            <w:tcW w:w="1418" w:type="dxa"/>
            <w:vAlign w:val="center"/>
          </w:tcPr>
          <w:p w:rsidR="00556ABD" w:rsidRPr="00A0057F" w:rsidRDefault="00556ABD" w:rsidP="00EA2AAB">
            <w:pPr>
              <w:tabs>
                <w:tab w:val="left" w:pos="709"/>
              </w:tabs>
              <w:spacing w:line="240" w:lineRule="exact"/>
              <w:ind w:right="100"/>
              <w:jc w:val="center"/>
              <w:rPr>
                <w:sz w:val="24"/>
                <w:szCs w:val="24"/>
              </w:rPr>
            </w:pPr>
            <w:r w:rsidRPr="00A0057F">
              <w:rPr>
                <w:sz w:val="24"/>
                <w:szCs w:val="24"/>
              </w:rPr>
              <w:t>128 950</w:t>
            </w:r>
          </w:p>
        </w:tc>
        <w:tc>
          <w:tcPr>
            <w:tcW w:w="1559" w:type="dxa"/>
            <w:vAlign w:val="center"/>
          </w:tcPr>
          <w:p w:rsidR="00556ABD" w:rsidRPr="00A0057F" w:rsidRDefault="00E62178" w:rsidP="00D92FE8">
            <w:pPr>
              <w:jc w:val="center"/>
              <w:rPr>
                <w:sz w:val="24"/>
              </w:rPr>
            </w:pPr>
            <w:r w:rsidRPr="00A0057F">
              <w:rPr>
                <w:sz w:val="24"/>
              </w:rPr>
              <w:t>257 900</w:t>
            </w:r>
          </w:p>
        </w:tc>
        <w:tc>
          <w:tcPr>
            <w:tcW w:w="2126" w:type="dxa"/>
            <w:vAlign w:val="center"/>
          </w:tcPr>
          <w:p w:rsidR="00556ABD" w:rsidRPr="00A0057F" w:rsidRDefault="00556ABD" w:rsidP="00EA2AAB">
            <w:pPr>
              <w:suppressAutoHyphens/>
              <w:jc w:val="center"/>
              <w:rPr>
                <w:sz w:val="18"/>
                <w:szCs w:val="18"/>
              </w:rPr>
            </w:pPr>
            <w:r w:rsidRPr="00A0057F">
              <w:rPr>
                <w:sz w:val="18"/>
                <w:szCs w:val="18"/>
              </w:rPr>
              <w:t>-</w:t>
            </w:r>
          </w:p>
        </w:tc>
      </w:tr>
      <w:tr w:rsidR="00556ABD" w:rsidRPr="00547FBC" w:rsidTr="003E4AED">
        <w:trPr>
          <w:cantSplit/>
          <w:trHeight w:val="520"/>
        </w:trPr>
        <w:tc>
          <w:tcPr>
            <w:tcW w:w="540" w:type="dxa"/>
          </w:tcPr>
          <w:p w:rsidR="00556ABD" w:rsidRPr="00A0057F" w:rsidRDefault="00556ABD" w:rsidP="00EA2AAB">
            <w:pPr>
              <w:jc w:val="center"/>
            </w:pPr>
            <w:r w:rsidRPr="00A0057F">
              <w:t>5</w:t>
            </w:r>
          </w:p>
        </w:tc>
        <w:tc>
          <w:tcPr>
            <w:tcW w:w="8958" w:type="dxa"/>
          </w:tcPr>
          <w:p w:rsidR="00556ABD" w:rsidRPr="00A0057F" w:rsidRDefault="00556ABD" w:rsidP="00556ABD">
            <w:pPr>
              <w:suppressAutoHyphens/>
              <w:spacing w:line="240" w:lineRule="exact"/>
              <w:rPr>
                <w:sz w:val="24"/>
                <w:szCs w:val="24"/>
              </w:rPr>
            </w:pPr>
            <w:r w:rsidRPr="00A0057F">
              <w:rPr>
                <w:sz w:val="24"/>
                <w:szCs w:val="24"/>
              </w:rPr>
              <w:t>1-этажное здание учебной базы "Легино" (лит. А), назначение: школа, общая площадь 287,8 кв.м., с пристроем (лит.а), крыльцом (лит.а1), с земельным участком общей площадью 2 838 кв.м., адрес объекта: Пермский край, г. Березники, п. Легино, ул. Яйвинская, д. 8 (свободно).</w:t>
            </w:r>
          </w:p>
        </w:tc>
        <w:tc>
          <w:tcPr>
            <w:tcW w:w="1559" w:type="dxa"/>
            <w:vAlign w:val="center"/>
          </w:tcPr>
          <w:p w:rsidR="00556ABD" w:rsidRPr="00A0057F" w:rsidRDefault="00556ABD" w:rsidP="00EA2AAB">
            <w:pPr>
              <w:spacing w:line="240" w:lineRule="exact"/>
              <w:jc w:val="center"/>
              <w:rPr>
                <w:sz w:val="24"/>
                <w:szCs w:val="24"/>
              </w:rPr>
            </w:pPr>
            <w:r w:rsidRPr="00A0057F">
              <w:rPr>
                <w:sz w:val="24"/>
                <w:szCs w:val="24"/>
              </w:rPr>
              <w:t xml:space="preserve">4 500 000                                  </w:t>
            </w:r>
          </w:p>
        </w:tc>
        <w:tc>
          <w:tcPr>
            <w:tcW w:w="1418" w:type="dxa"/>
            <w:vAlign w:val="center"/>
          </w:tcPr>
          <w:p w:rsidR="00556ABD" w:rsidRPr="00A0057F" w:rsidRDefault="00556ABD" w:rsidP="00EA2AAB">
            <w:pPr>
              <w:tabs>
                <w:tab w:val="left" w:pos="709"/>
              </w:tabs>
              <w:spacing w:line="240" w:lineRule="exact"/>
              <w:ind w:right="100"/>
              <w:jc w:val="center"/>
              <w:rPr>
                <w:sz w:val="24"/>
                <w:szCs w:val="24"/>
              </w:rPr>
            </w:pPr>
            <w:r w:rsidRPr="00A0057F">
              <w:rPr>
                <w:sz w:val="24"/>
                <w:szCs w:val="24"/>
              </w:rPr>
              <w:t>225 000</w:t>
            </w:r>
          </w:p>
        </w:tc>
        <w:tc>
          <w:tcPr>
            <w:tcW w:w="1559" w:type="dxa"/>
            <w:vAlign w:val="center"/>
          </w:tcPr>
          <w:p w:rsidR="00556ABD" w:rsidRPr="00A0057F" w:rsidRDefault="00E62178" w:rsidP="00D92FE8">
            <w:pPr>
              <w:jc w:val="center"/>
              <w:rPr>
                <w:sz w:val="24"/>
              </w:rPr>
            </w:pPr>
            <w:r w:rsidRPr="00A0057F">
              <w:rPr>
                <w:sz w:val="24"/>
              </w:rPr>
              <w:t>450 000</w:t>
            </w:r>
          </w:p>
        </w:tc>
        <w:tc>
          <w:tcPr>
            <w:tcW w:w="2126" w:type="dxa"/>
            <w:vAlign w:val="center"/>
          </w:tcPr>
          <w:p w:rsidR="00556ABD" w:rsidRPr="00A0057F" w:rsidRDefault="00556ABD" w:rsidP="00EA2AAB">
            <w:pPr>
              <w:suppressAutoHyphens/>
              <w:jc w:val="center"/>
              <w:rPr>
                <w:sz w:val="18"/>
                <w:szCs w:val="18"/>
              </w:rPr>
            </w:pPr>
            <w:r w:rsidRPr="00A0057F">
              <w:rPr>
                <w:sz w:val="18"/>
                <w:szCs w:val="18"/>
              </w:rPr>
              <w:t>-</w:t>
            </w:r>
          </w:p>
        </w:tc>
      </w:tr>
      <w:tr w:rsidR="00556ABD" w:rsidRPr="00547FBC" w:rsidTr="003E4AED">
        <w:trPr>
          <w:cantSplit/>
          <w:trHeight w:val="520"/>
        </w:trPr>
        <w:tc>
          <w:tcPr>
            <w:tcW w:w="540" w:type="dxa"/>
          </w:tcPr>
          <w:p w:rsidR="00556ABD" w:rsidRPr="00A0057F" w:rsidRDefault="00556ABD" w:rsidP="00EA2AAB">
            <w:pPr>
              <w:jc w:val="center"/>
            </w:pPr>
            <w:r w:rsidRPr="00A0057F">
              <w:t>6</w:t>
            </w:r>
          </w:p>
        </w:tc>
        <w:tc>
          <w:tcPr>
            <w:tcW w:w="8958" w:type="dxa"/>
          </w:tcPr>
          <w:p w:rsidR="00556ABD" w:rsidRPr="00A0057F" w:rsidRDefault="00556ABD" w:rsidP="00556ABD">
            <w:pPr>
              <w:suppressAutoHyphens/>
              <w:spacing w:line="240" w:lineRule="exact"/>
              <w:rPr>
                <w:sz w:val="24"/>
                <w:szCs w:val="24"/>
              </w:rPr>
            </w:pPr>
            <w:r w:rsidRPr="00A0057F">
              <w:rPr>
                <w:sz w:val="24"/>
                <w:szCs w:val="24"/>
              </w:rPr>
              <w:t xml:space="preserve">Встроено- пристроенное  помещение, назначение: нежилое, общая площадь 188,6 кв.м., этаж 1, номера на поэтажном плане 1,2,3,4,5,6,7,8,9,10,11,12,13,14,15, адрес объекта: Пермский край, г. Березники, ул. Пятилетки, д. 126 (объект обременен договором аренды: </w:t>
            </w:r>
            <w:r w:rsidRPr="00A0057F">
              <w:rPr>
                <w:iCs/>
                <w:sz w:val="24"/>
                <w:szCs w:val="24"/>
              </w:rPr>
              <w:t xml:space="preserve">  по 26.01.2019г.).</w:t>
            </w:r>
          </w:p>
        </w:tc>
        <w:tc>
          <w:tcPr>
            <w:tcW w:w="1559" w:type="dxa"/>
            <w:vAlign w:val="center"/>
          </w:tcPr>
          <w:p w:rsidR="00556ABD" w:rsidRPr="00A0057F" w:rsidRDefault="00556ABD" w:rsidP="00EA2AAB">
            <w:pPr>
              <w:spacing w:line="240" w:lineRule="exact"/>
              <w:jc w:val="center"/>
              <w:rPr>
                <w:sz w:val="24"/>
                <w:szCs w:val="24"/>
              </w:rPr>
            </w:pPr>
            <w:r w:rsidRPr="00A0057F">
              <w:rPr>
                <w:sz w:val="24"/>
                <w:szCs w:val="24"/>
              </w:rPr>
              <w:t>7 285 000</w:t>
            </w:r>
          </w:p>
        </w:tc>
        <w:tc>
          <w:tcPr>
            <w:tcW w:w="1418" w:type="dxa"/>
            <w:vAlign w:val="center"/>
          </w:tcPr>
          <w:p w:rsidR="00556ABD" w:rsidRPr="00A0057F" w:rsidRDefault="00556ABD" w:rsidP="00EA2AAB">
            <w:pPr>
              <w:tabs>
                <w:tab w:val="left" w:pos="709"/>
              </w:tabs>
              <w:spacing w:line="240" w:lineRule="exact"/>
              <w:ind w:right="100"/>
              <w:jc w:val="center"/>
              <w:rPr>
                <w:sz w:val="24"/>
                <w:szCs w:val="24"/>
              </w:rPr>
            </w:pPr>
            <w:r w:rsidRPr="00A0057F">
              <w:rPr>
                <w:sz w:val="24"/>
                <w:szCs w:val="24"/>
              </w:rPr>
              <w:t>364 250</w:t>
            </w:r>
          </w:p>
        </w:tc>
        <w:tc>
          <w:tcPr>
            <w:tcW w:w="1559" w:type="dxa"/>
            <w:vAlign w:val="center"/>
          </w:tcPr>
          <w:p w:rsidR="00556ABD" w:rsidRPr="00A0057F" w:rsidRDefault="00E62178" w:rsidP="00D92FE8">
            <w:pPr>
              <w:jc w:val="center"/>
              <w:rPr>
                <w:sz w:val="24"/>
              </w:rPr>
            </w:pPr>
            <w:r w:rsidRPr="00A0057F">
              <w:rPr>
                <w:sz w:val="24"/>
              </w:rPr>
              <w:t>728 500</w:t>
            </w:r>
          </w:p>
        </w:tc>
        <w:tc>
          <w:tcPr>
            <w:tcW w:w="2126" w:type="dxa"/>
            <w:vAlign w:val="center"/>
          </w:tcPr>
          <w:p w:rsidR="00556ABD" w:rsidRPr="00A0057F" w:rsidRDefault="00556ABD" w:rsidP="00EA2AAB">
            <w:pPr>
              <w:suppressAutoHyphens/>
              <w:jc w:val="center"/>
              <w:rPr>
                <w:sz w:val="18"/>
                <w:szCs w:val="18"/>
              </w:rPr>
            </w:pPr>
            <w:r w:rsidRPr="00A0057F">
              <w:rPr>
                <w:sz w:val="18"/>
                <w:szCs w:val="18"/>
              </w:rPr>
              <w:t>-</w:t>
            </w:r>
          </w:p>
        </w:tc>
      </w:tr>
      <w:tr w:rsidR="00556ABD" w:rsidRPr="00547FBC" w:rsidTr="003E4AED">
        <w:trPr>
          <w:cantSplit/>
          <w:trHeight w:val="520"/>
        </w:trPr>
        <w:tc>
          <w:tcPr>
            <w:tcW w:w="540" w:type="dxa"/>
          </w:tcPr>
          <w:p w:rsidR="00556ABD" w:rsidRPr="00A0057F" w:rsidRDefault="00556ABD" w:rsidP="00EA2AAB">
            <w:pPr>
              <w:jc w:val="center"/>
              <w:rPr>
                <w:highlight w:val="yellow"/>
              </w:rPr>
            </w:pPr>
            <w:r w:rsidRPr="00A0057F">
              <w:t>7</w:t>
            </w:r>
          </w:p>
        </w:tc>
        <w:tc>
          <w:tcPr>
            <w:tcW w:w="8958" w:type="dxa"/>
          </w:tcPr>
          <w:p w:rsidR="00556ABD" w:rsidRPr="00A0057F" w:rsidRDefault="00556ABD" w:rsidP="00EA2AAB">
            <w:pPr>
              <w:suppressAutoHyphens/>
              <w:spacing w:line="240" w:lineRule="exact"/>
              <w:rPr>
                <w:sz w:val="24"/>
                <w:szCs w:val="24"/>
              </w:rPr>
            </w:pPr>
            <w:r w:rsidRPr="00A0057F">
              <w:rPr>
                <w:sz w:val="24"/>
                <w:szCs w:val="24"/>
              </w:rPr>
              <w:t>Помещение, назначение: нежилое, общая площадь 92,2 кв.м., этаж 1, номера на поэтажном плане 1, 2, адрес (местонахождение) объекта: Пермский край,                                г. Березники, ул. Челюскинцев, д. 75 (свободно).</w:t>
            </w:r>
          </w:p>
        </w:tc>
        <w:tc>
          <w:tcPr>
            <w:tcW w:w="1559" w:type="dxa"/>
            <w:vAlign w:val="center"/>
          </w:tcPr>
          <w:p w:rsidR="00556ABD" w:rsidRPr="00A0057F" w:rsidRDefault="00556ABD" w:rsidP="00EA2AAB">
            <w:pPr>
              <w:spacing w:line="240" w:lineRule="exact"/>
              <w:jc w:val="center"/>
              <w:rPr>
                <w:sz w:val="24"/>
                <w:szCs w:val="24"/>
              </w:rPr>
            </w:pPr>
            <w:r w:rsidRPr="00A0057F">
              <w:rPr>
                <w:sz w:val="24"/>
                <w:szCs w:val="24"/>
              </w:rPr>
              <w:t>1 136 000</w:t>
            </w:r>
          </w:p>
        </w:tc>
        <w:tc>
          <w:tcPr>
            <w:tcW w:w="1418" w:type="dxa"/>
            <w:vAlign w:val="center"/>
          </w:tcPr>
          <w:p w:rsidR="00556ABD" w:rsidRPr="00A0057F" w:rsidRDefault="00556ABD" w:rsidP="00EA2AAB">
            <w:pPr>
              <w:tabs>
                <w:tab w:val="left" w:pos="709"/>
              </w:tabs>
              <w:spacing w:line="240" w:lineRule="exact"/>
              <w:ind w:right="100"/>
              <w:jc w:val="center"/>
              <w:rPr>
                <w:sz w:val="24"/>
                <w:szCs w:val="24"/>
              </w:rPr>
            </w:pPr>
            <w:r w:rsidRPr="00A0057F">
              <w:rPr>
                <w:sz w:val="24"/>
                <w:szCs w:val="24"/>
              </w:rPr>
              <w:t>56 800</w:t>
            </w:r>
          </w:p>
        </w:tc>
        <w:tc>
          <w:tcPr>
            <w:tcW w:w="1559" w:type="dxa"/>
            <w:vAlign w:val="center"/>
          </w:tcPr>
          <w:p w:rsidR="00556ABD" w:rsidRPr="00A0057F" w:rsidRDefault="00E62178" w:rsidP="00D92FE8">
            <w:pPr>
              <w:jc w:val="center"/>
              <w:rPr>
                <w:sz w:val="24"/>
              </w:rPr>
            </w:pPr>
            <w:r w:rsidRPr="00A0057F">
              <w:rPr>
                <w:sz w:val="24"/>
              </w:rPr>
              <w:t>113 600</w:t>
            </w:r>
          </w:p>
        </w:tc>
        <w:tc>
          <w:tcPr>
            <w:tcW w:w="2126" w:type="dxa"/>
            <w:vAlign w:val="center"/>
          </w:tcPr>
          <w:p w:rsidR="00556ABD" w:rsidRPr="00A0057F" w:rsidRDefault="00556ABD" w:rsidP="00EA2AAB">
            <w:pPr>
              <w:suppressAutoHyphens/>
              <w:jc w:val="center"/>
              <w:rPr>
                <w:sz w:val="18"/>
                <w:szCs w:val="18"/>
              </w:rPr>
            </w:pPr>
            <w:r w:rsidRPr="00A0057F">
              <w:rPr>
                <w:sz w:val="18"/>
                <w:szCs w:val="18"/>
              </w:rPr>
              <w:t>-</w:t>
            </w:r>
          </w:p>
        </w:tc>
      </w:tr>
      <w:tr w:rsidR="00556ABD" w:rsidRPr="00547FBC" w:rsidTr="003E4AED">
        <w:trPr>
          <w:cantSplit/>
          <w:trHeight w:val="520"/>
        </w:trPr>
        <w:tc>
          <w:tcPr>
            <w:tcW w:w="540" w:type="dxa"/>
          </w:tcPr>
          <w:p w:rsidR="00556ABD" w:rsidRPr="00A0057F" w:rsidRDefault="00556ABD" w:rsidP="00EA2AAB">
            <w:pPr>
              <w:jc w:val="center"/>
            </w:pPr>
            <w:r w:rsidRPr="00A0057F">
              <w:t>8</w:t>
            </w:r>
          </w:p>
        </w:tc>
        <w:tc>
          <w:tcPr>
            <w:tcW w:w="8958" w:type="dxa"/>
          </w:tcPr>
          <w:p w:rsidR="00556ABD" w:rsidRPr="00A0057F" w:rsidRDefault="00556ABD" w:rsidP="00EA2AAB">
            <w:pPr>
              <w:suppressAutoHyphens/>
              <w:spacing w:line="240" w:lineRule="exact"/>
              <w:rPr>
                <w:sz w:val="24"/>
                <w:szCs w:val="24"/>
              </w:rPr>
            </w:pPr>
            <w:r w:rsidRPr="00A0057F">
              <w:rPr>
                <w:sz w:val="24"/>
                <w:szCs w:val="24"/>
              </w:rPr>
              <w:t>Встроенное нежилое помещение, назначение: нежилое, общая площадь 163,4 кв.м., этаж цокольный, адрес объекта: Пермский край, г. Березники, ул. Черняховского,                       д. 63 (объект обременен договором БВП:по 14.12.2019г.).</w:t>
            </w:r>
          </w:p>
        </w:tc>
        <w:tc>
          <w:tcPr>
            <w:tcW w:w="1559" w:type="dxa"/>
            <w:vAlign w:val="center"/>
          </w:tcPr>
          <w:p w:rsidR="00556ABD" w:rsidRPr="00A0057F" w:rsidRDefault="00556ABD" w:rsidP="00EA2AAB">
            <w:pPr>
              <w:spacing w:line="240" w:lineRule="exact"/>
              <w:jc w:val="center"/>
              <w:rPr>
                <w:sz w:val="24"/>
                <w:szCs w:val="24"/>
              </w:rPr>
            </w:pPr>
            <w:r w:rsidRPr="00A0057F">
              <w:rPr>
                <w:sz w:val="24"/>
                <w:szCs w:val="24"/>
              </w:rPr>
              <w:t>4 513 000</w:t>
            </w:r>
          </w:p>
        </w:tc>
        <w:tc>
          <w:tcPr>
            <w:tcW w:w="1418" w:type="dxa"/>
            <w:vAlign w:val="center"/>
          </w:tcPr>
          <w:p w:rsidR="00556ABD" w:rsidRPr="00A0057F" w:rsidRDefault="00556ABD" w:rsidP="00EA2AAB">
            <w:pPr>
              <w:tabs>
                <w:tab w:val="left" w:pos="709"/>
              </w:tabs>
              <w:spacing w:line="240" w:lineRule="exact"/>
              <w:ind w:right="100"/>
              <w:jc w:val="center"/>
              <w:rPr>
                <w:sz w:val="24"/>
                <w:szCs w:val="24"/>
              </w:rPr>
            </w:pPr>
            <w:r w:rsidRPr="00A0057F">
              <w:rPr>
                <w:sz w:val="24"/>
                <w:szCs w:val="24"/>
              </w:rPr>
              <w:t>225 650</w:t>
            </w:r>
          </w:p>
        </w:tc>
        <w:tc>
          <w:tcPr>
            <w:tcW w:w="1559" w:type="dxa"/>
            <w:vAlign w:val="center"/>
          </w:tcPr>
          <w:p w:rsidR="00556ABD" w:rsidRPr="00A0057F" w:rsidRDefault="00E62178" w:rsidP="00D92FE8">
            <w:pPr>
              <w:jc w:val="center"/>
              <w:rPr>
                <w:sz w:val="24"/>
              </w:rPr>
            </w:pPr>
            <w:r w:rsidRPr="00A0057F">
              <w:rPr>
                <w:sz w:val="24"/>
              </w:rPr>
              <w:t>451 300</w:t>
            </w:r>
          </w:p>
        </w:tc>
        <w:tc>
          <w:tcPr>
            <w:tcW w:w="2126" w:type="dxa"/>
            <w:vAlign w:val="center"/>
          </w:tcPr>
          <w:p w:rsidR="00556ABD" w:rsidRPr="00A0057F" w:rsidRDefault="00556ABD" w:rsidP="00EA2AAB">
            <w:pPr>
              <w:suppressAutoHyphens/>
              <w:jc w:val="center"/>
              <w:rPr>
                <w:sz w:val="18"/>
                <w:szCs w:val="18"/>
              </w:rPr>
            </w:pPr>
            <w:r w:rsidRPr="00A0057F">
              <w:rPr>
                <w:sz w:val="18"/>
                <w:szCs w:val="18"/>
              </w:rPr>
              <w:t>-</w:t>
            </w:r>
          </w:p>
        </w:tc>
      </w:tr>
      <w:tr w:rsidR="00556ABD" w:rsidRPr="00547FBC" w:rsidTr="003E4AED">
        <w:trPr>
          <w:cantSplit/>
          <w:trHeight w:val="520"/>
        </w:trPr>
        <w:tc>
          <w:tcPr>
            <w:tcW w:w="540" w:type="dxa"/>
          </w:tcPr>
          <w:p w:rsidR="00556ABD" w:rsidRPr="00A0057F" w:rsidRDefault="00556ABD" w:rsidP="00EA2AAB">
            <w:pPr>
              <w:jc w:val="center"/>
            </w:pPr>
            <w:r w:rsidRPr="00A0057F">
              <w:lastRenderedPageBreak/>
              <w:t>9</w:t>
            </w:r>
          </w:p>
        </w:tc>
        <w:tc>
          <w:tcPr>
            <w:tcW w:w="8958" w:type="dxa"/>
          </w:tcPr>
          <w:p w:rsidR="00556ABD" w:rsidRPr="00A0057F" w:rsidRDefault="00556ABD" w:rsidP="00EA2AAB">
            <w:pPr>
              <w:suppressAutoHyphens/>
              <w:spacing w:line="240" w:lineRule="exact"/>
              <w:rPr>
                <w:sz w:val="24"/>
                <w:szCs w:val="24"/>
              </w:rPr>
            </w:pPr>
            <w:r w:rsidRPr="00A0057F">
              <w:rPr>
                <w:sz w:val="24"/>
                <w:szCs w:val="24"/>
              </w:rPr>
              <w:t>Встроенное нежилое помещение, назначение: нежилое, общая площадь 127,9 кв.м., этаж 1, адрес (местонахождение) объекта: Пермский край,  г. Березники, ул. Мира,                  д. 19,  пом. 1 (объект обременен договором аренды:</w:t>
            </w:r>
            <w:r w:rsidRPr="00A0057F">
              <w:rPr>
                <w:iCs/>
                <w:sz w:val="24"/>
                <w:szCs w:val="24"/>
              </w:rPr>
              <w:t xml:space="preserve"> по 17.09.2015г.; договором </w:t>
            </w:r>
            <w:r w:rsidRPr="00A0057F">
              <w:rPr>
                <w:sz w:val="24"/>
                <w:szCs w:val="24"/>
              </w:rPr>
              <w:t>БВП:</w:t>
            </w:r>
            <w:r w:rsidRPr="00A0057F">
              <w:rPr>
                <w:iCs/>
                <w:sz w:val="24"/>
                <w:szCs w:val="24"/>
              </w:rPr>
              <w:t xml:space="preserve"> на неопределенный срок).</w:t>
            </w:r>
          </w:p>
        </w:tc>
        <w:tc>
          <w:tcPr>
            <w:tcW w:w="1559" w:type="dxa"/>
            <w:vAlign w:val="center"/>
          </w:tcPr>
          <w:p w:rsidR="00556ABD" w:rsidRPr="00A0057F" w:rsidRDefault="00556ABD" w:rsidP="00EA2AAB">
            <w:pPr>
              <w:spacing w:line="240" w:lineRule="exact"/>
              <w:jc w:val="center"/>
              <w:rPr>
                <w:sz w:val="24"/>
                <w:szCs w:val="24"/>
              </w:rPr>
            </w:pPr>
            <w:r w:rsidRPr="00A0057F">
              <w:rPr>
                <w:sz w:val="24"/>
                <w:szCs w:val="24"/>
              </w:rPr>
              <w:t>4 996 000</w:t>
            </w:r>
          </w:p>
        </w:tc>
        <w:tc>
          <w:tcPr>
            <w:tcW w:w="1418" w:type="dxa"/>
            <w:vAlign w:val="center"/>
          </w:tcPr>
          <w:p w:rsidR="00556ABD" w:rsidRPr="00A0057F" w:rsidRDefault="00556ABD" w:rsidP="00EA2AAB">
            <w:pPr>
              <w:tabs>
                <w:tab w:val="left" w:pos="709"/>
              </w:tabs>
              <w:spacing w:line="240" w:lineRule="exact"/>
              <w:ind w:right="100"/>
              <w:jc w:val="center"/>
              <w:rPr>
                <w:sz w:val="24"/>
                <w:szCs w:val="24"/>
              </w:rPr>
            </w:pPr>
            <w:r w:rsidRPr="00A0057F">
              <w:rPr>
                <w:sz w:val="24"/>
                <w:szCs w:val="24"/>
              </w:rPr>
              <w:t>249 800</w:t>
            </w:r>
          </w:p>
        </w:tc>
        <w:tc>
          <w:tcPr>
            <w:tcW w:w="1559" w:type="dxa"/>
            <w:vAlign w:val="center"/>
          </w:tcPr>
          <w:p w:rsidR="00556ABD" w:rsidRPr="00A0057F" w:rsidRDefault="00E62178" w:rsidP="00D92FE8">
            <w:pPr>
              <w:jc w:val="center"/>
              <w:rPr>
                <w:sz w:val="24"/>
              </w:rPr>
            </w:pPr>
            <w:r w:rsidRPr="00A0057F">
              <w:rPr>
                <w:sz w:val="24"/>
              </w:rPr>
              <w:t>499 600</w:t>
            </w:r>
          </w:p>
        </w:tc>
        <w:tc>
          <w:tcPr>
            <w:tcW w:w="2126" w:type="dxa"/>
            <w:vAlign w:val="center"/>
          </w:tcPr>
          <w:p w:rsidR="00556ABD" w:rsidRPr="00A0057F" w:rsidRDefault="00556ABD" w:rsidP="00EA2AAB">
            <w:pPr>
              <w:suppressAutoHyphens/>
              <w:jc w:val="center"/>
              <w:rPr>
                <w:sz w:val="18"/>
                <w:szCs w:val="18"/>
              </w:rPr>
            </w:pPr>
            <w:r w:rsidRPr="00A0057F">
              <w:rPr>
                <w:sz w:val="18"/>
                <w:szCs w:val="18"/>
              </w:rPr>
              <w:t>-</w:t>
            </w:r>
          </w:p>
        </w:tc>
      </w:tr>
      <w:tr w:rsidR="00556ABD" w:rsidRPr="00547FBC" w:rsidTr="003E4AED">
        <w:trPr>
          <w:cantSplit/>
          <w:trHeight w:val="520"/>
        </w:trPr>
        <w:tc>
          <w:tcPr>
            <w:tcW w:w="540" w:type="dxa"/>
          </w:tcPr>
          <w:p w:rsidR="00556ABD" w:rsidRPr="00A0057F" w:rsidRDefault="00556ABD" w:rsidP="00EA2AAB">
            <w:pPr>
              <w:jc w:val="center"/>
            </w:pPr>
            <w:r w:rsidRPr="00A0057F">
              <w:t>10</w:t>
            </w:r>
          </w:p>
        </w:tc>
        <w:tc>
          <w:tcPr>
            <w:tcW w:w="8958" w:type="dxa"/>
          </w:tcPr>
          <w:p w:rsidR="00556ABD" w:rsidRPr="00A0057F" w:rsidRDefault="00556ABD" w:rsidP="00EA2AAB">
            <w:pPr>
              <w:suppressAutoHyphens/>
              <w:spacing w:line="240" w:lineRule="exact"/>
              <w:rPr>
                <w:sz w:val="24"/>
                <w:szCs w:val="24"/>
              </w:rPr>
            </w:pPr>
            <w:r w:rsidRPr="00A0057F">
              <w:rPr>
                <w:sz w:val="24"/>
                <w:szCs w:val="24"/>
              </w:rPr>
              <w:t>Нежилое помещение, назначение: нежилое, общая площадь 73,3 кв.м., этаж 2, адрес объекта: Пермский край, г. Березники, ул. Парковая, д. 7, пом. 6 (объект обременен договорами аренды: 58,8 кв.м.  – на неопределенный срок, 14,5 кв.м. – на неопределенный срок).</w:t>
            </w:r>
          </w:p>
        </w:tc>
        <w:tc>
          <w:tcPr>
            <w:tcW w:w="1559" w:type="dxa"/>
            <w:vAlign w:val="center"/>
          </w:tcPr>
          <w:p w:rsidR="00556ABD" w:rsidRPr="00A0057F" w:rsidRDefault="00556ABD" w:rsidP="00EA2AAB">
            <w:pPr>
              <w:spacing w:line="240" w:lineRule="exact"/>
              <w:jc w:val="center"/>
              <w:rPr>
                <w:sz w:val="24"/>
                <w:szCs w:val="24"/>
              </w:rPr>
            </w:pPr>
            <w:r w:rsidRPr="00A0057F">
              <w:rPr>
                <w:sz w:val="24"/>
                <w:szCs w:val="24"/>
              </w:rPr>
              <w:t>1 856 000</w:t>
            </w:r>
          </w:p>
        </w:tc>
        <w:tc>
          <w:tcPr>
            <w:tcW w:w="1418" w:type="dxa"/>
            <w:vAlign w:val="center"/>
          </w:tcPr>
          <w:p w:rsidR="00556ABD" w:rsidRPr="00A0057F" w:rsidRDefault="00556ABD" w:rsidP="00EA2AAB">
            <w:pPr>
              <w:tabs>
                <w:tab w:val="left" w:pos="709"/>
              </w:tabs>
              <w:spacing w:line="240" w:lineRule="exact"/>
              <w:ind w:right="100"/>
              <w:jc w:val="center"/>
              <w:rPr>
                <w:sz w:val="24"/>
                <w:szCs w:val="24"/>
              </w:rPr>
            </w:pPr>
            <w:r w:rsidRPr="00A0057F">
              <w:rPr>
                <w:sz w:val="24"/>
                <w:szCs w:val="24"/>
              </w:rPr>
              <w:t>92 800</w:t>
            </w:r>
          </w:p>
        </w:tc>
        <w:tc>
          <w:tcPr>
            <w:tcW w:w="1559" w:type="dxa"/>
            <w:vAlign w:val="center"/>
          </w:tcPr>
          <w:p w:rsidR="00556ABD" w:rsidRPr="00A0057F" w:rsidRDefault="00E62178" w:rsidP="00D92FE8">
            <w:pPr>
              <w:jc w:val="center"/>
              <w:rPr>
                <w:sz w:val="24"/>
              </w:rPr>
            </w:pPr>
            <w:r w:rsidRPr="00A0057F">
              <w:rPr>
                <w:sz w:val="24"/>
              </w:rPr>
              <w:t>185 600</w:t>
            </w:r>
          </w:p>
        </w:tc>
        <w:tc>
          <w:tcPr>
            <w:tcW w:w="2126" w:type="dxa"/>
            <w:vAlign w:val="center"/>
          </w:tcPr>
          <w:p w:rsidR="00556ABD" w:rsidRPr="00A0057F" w:rsidRDefault="00556ABD" w:rsidP="00EA2AAB">
            <w:pPr>
              <w:suppressAutoHyphens/>
              <w:jc w:val="center"/>
              <w:rPr>
                <w:sz w:val="18"/>
                <w:szCs w:val="18"/>
              </w:rPr>
            </w:pPr>
            <w:r w:rsidRPr="00A0057F">
              <w:rPr>
                <w:sz w:val="18"/>
                <w:szCs w:val="18"/>
              </w:rPr>
              <w:t>-</w:t>
            </w:r>
          </w:p>
        </w:tc>
      </w:tr>
      <w:tr w:rsidR="00556ABD" w:rsidRPr="00547FBC" w:rsidTr="003E4AED">
        <w:trPr>
          <w:cantSplit/>
          <w:trHeight w:val="520"/>
        </w:trPr>
        <w:tc>
          <w:tcPr>
            <w:tcW w:w="540" w:type="dxa"/>
          </w:tcPr>
          <w:p w:rsidR="00556ABD" w:rsidRPr="00A0057F" w:rsidRDefault="00556ABD" w:rsidP="00EA2AAB">
            <w:pPr>
              <w:jc w:val="center"/>
            </w:pPr>
            <w:r w:rsidRPr="00A0057F">
              <w:t>11</w:t>
            </w:r>
          </w:p>
        </w:tc>
        <w:tc>
          <w:tcPr>
            <w:tcW w:w="8958" w:type="dxa"/>
          </w:tcPr>
          <w:p w:rsidR="00556ABD" w:rsidRPr="00A0057F" w:rsidRDefault="00556ABD" w:rsidP="00556ABD">
            <w:pPr>
              <w:suppressAutoHyphens/>
              <w:spacing w:line="240" w:lineRule="exact"/>
              <w:rPr>
                <w:iCs/>
                <w:sz w:val="24"/>
                <w:szCs w:val="24"/>
              </w:rPr>
            </w:pPr>
            <w:r w:rsidRPr="00A0057F">
              <w:rPr>
                <w:sz w:val="24"/>
                <w:szCs w:val="24"/>
              </w:rPr>
              <w:t xml:space="preserve">Нежилое помещение, назначение: нежилое, общая площадь 109,5 кв.м., этаж 1, номера на поэтажном плане 1-12, адрес (местонахождение) объекта: Пермский край,              г. Березники, пр.кт. Советский, д. 32 (объект обременен договором аренды: </w:t>
            </w:r>
            <w:r w:rsidRPr="00A0057F">
              <w:rPr>
                <w:iCs/>
                <w:sz w:val="24"/>
                <w:szCs w:val="24"/>
              </w:rPr>
              <w:t>10 кв.м. – по 31.01.2017г., договором БВП: 99,5 кв.м. – на неопределенный срок).</w:t>
            </w:r>
          </w:p>
        </w:tc>
        <w:tc>
          <w:tcPr>
            <w:tcW w:w="1559" w:type="dxa"/>
            <w:vAlign w:val="center"/>
          </w:tcPr>
          <w:p w:rsidR="00556ABD" w:rsidRPr="00A0057F" w:rsidRDefault="00556ABD" w:rsidP="00EA2AAB">
            <w:pPr>
              <w:spacing w:line="240" w:lineRule="exact"/>
              <w:jc w:val="center"/>
              <w:rPr>
                <w:sz w:val="24"/>
                <w:szCs w:val="24"/>
              </w:rPr>
            </w:pPr>
            <w:r w:rsidRPr="00A0057F">
              <w:rPr>
                <w:sz w:val="24"/>
                <w:szCs w:val="24"/>
              </w:rPr>
              <w:t>2 928 000</w:t>
            </w:r>
          </w:p>
        </w:tc>
        <w:tc>
          <w:tcPr>
            <w:tcW w:w="1418" w:type="dxa"/>
            <w:vAlign w:val="center"/>
          </w:tcPr>
          <w:p w:rsidR="00556ABD" w:rsidRPr="00A0057F" w:rsidRDefault="00556ABD" w:rsidP="00EA2AAB">
            <w:pPr>
              <w:tabs>
                <w:tab w:val="left" w:pos="709"/>
              </w:tabs>
              <w:spacing w:line="240" w:lineRule="exact"/>
              <w:ind w:right="100"/>
              <w:jc w:val="center"/>
              <w:rPr>
                <w:sz w:val="24"/>
                <w:szCs w:val="24"/>
              </w:rPr>
            </w:pPr>
            <w:r w:rsidRPr="00A0057F">
              <w:rPr>
                <w:sz w:val="24"/>
                <w:szCs w:val="24"/>
              </w:rPr>
              <w:t>146 400</w:t>
            </w:r>
          </w:p>
        </w:tc>
        <w:tc>
          <w:tcPr>
            <w:tcW w:w="1559" w:type="dxa"/>
            <w:vAlign w:val="center"/>
          </w:tcPr>
          <w:p w:rsidR="00556ABD" w:rsidRPr="00A0057F" w:rsidRDefault="00E62178" w:rsidP="00D92FE8">
            <w:pPr>
              <w:jc w:val="center"/>
              <w:rPr>
                <w:sz w:val="24"/>
              </w:rPr>
            </w:pPr>
            <w:r w:rsidRPr="00A0057F">
              <w:rPr>
                <w:sz w:val="24"/>
              </w:rPr>
              <w:t>292 800</w:t>
            </w:r>
          </w:p>
        </w:tc>
        <w:tc>
          <w:tcPr>
            <w:tcW w:w="2126" w:type="dxa"/>
            <w:vAlign w:val="center"/>
          </w:tcPr>
          <w:p w:rsidR="00556ABD" w:rsidRPr="00A0057F" w:rsidRDefault="00556ABD" w:rsidP="00EA2AAB">
            <w:pPr>
              <w:suppressAutoHyphens/>
              <w:jc w:val="center"/>
              <w:rPr>
                <w:sz w:val="18"/>
                <w:szCs w:val="18"/>
              </w:rPr>
            </w:pPr>
            <w:r w:rsidRPr="00A0057F">
              <w:rPr>
                <w:sz w:val="18"/>
                <w:szCs w:val="18"/>
              </w:rPr>
              <w:t>-</w:t>
            </w:r>
          </w:p>
        </w:tc>
      </w:tr>
      <w:tr w:rsidR="00556ABD" w:rsidRPr="00547FBC" w:rsidTr="003E4AED">
        <w:trPr>
          <w:cantSplit/>
          <w:trHeight w:val="520"/>
        </w:trPr>
        <w:tc>
          <w:tcPr>
            <w:tcW w:w="540" w:type="dxa"/>
          </w:tcPr>
          <w:p w:rsidR="00556ABD" w:rsidRPr="00A0057F" w:rsidRDefault="00556ABD" w:rsidP="00EA2AAB">
            <w:pPr>
              <w:jc w:val="center"/>
            </w:pPr>
            <w:r w:rsidRPr="00A0057F">
              <w:t>12</w:t>
            </w:r>
          </w:p>
        </w:tc>
        <w:tc>
          <w:tcPr>
            <w:tcW w:w="8958" w:type="dxa"/>
          </w:tcPr>
          <w:p w:rsidR="00556ABD" w:rsidRPr="00A0057F" w:rsidRDefault="00556ABD" w:rsidP="00EA2AAB">
            <w:pPr>
              <w:suppressAutoHyphens/>
              <w:spacing w:line="240" w:lineRule="exact"/>
              <w:rPr>
                <w:sz w:val="24"/>
                <w:szCs w:val="24"/>
              </w:rPr>
            </w:pPr>
            <w:r w:rsidRPr="00A0057F">
              <w:rPr>
                <w:sz w:val="24"/>
                <w:szCs w:val="24"/>
              </w:rPr>
              <w:t xml:space="preserve">Встроенное нежилое помещение, назначение: нежилое, общая площадь 101,3 кв.м., этаж 6, номера на поэтажном плане 1,3,4,5,6,7,8, адрес объекта: Пермский край,                         г. Березники, ул. Свердлова, д. 150/1 (объект обременен договором аренды: </w:t>
            </w:r>
            <w:r w:rsidRPr="00A0057F">
              <w:rPr>
                <w:iCs/>
                <w:sz w:val="24"/>
                <w:szCs w:val="24"/>
              </w:rPr>
              <w:t>7,5</w:t>
            </w:r>
            <w:r w:rsidRPr="00A0057F">
              <w:rPr>
                <w:sz w:val="24"/>
                <w:szCs w:val="24"/>
              </w:rPr>
              <w:t xml:space="preserve">кв.м. </w:t>
            </w:r>
            <w:r w:rsidRPr="00A0057F">
              <w:rPr>
                <w:iCs/>
                <w:sz w:val="24"/>
                <w:szCs w:val="24"/>
              </w:rPr>
              <w:t xml:space="preserve">– на неопределенный срок, договором БВП: </w:t>
            </w:r>
            <w:r w:rsidRPr="00A0057F">
              <w:rPr>
                <w:sz w:val="24"/>
                <w:szCs w:val="24"/>
              </w:rPr>
              <w:t>93,8 кв.м. - по 31.10.2018г.).</w:t>
            </w:r>
          </w:p>
        </w:tc>
        <w:tc>
          <w:tcPr>
            <w:tcW w:w="1559" w:type="dxa"/>
            <w:vAlign w:val="center"/>
          </w:tcPr>
          <w:p w:rsidR="00556ABD" w:rsidRPr="00A0057F" w:rsidRDefault="00556ABD" w:rsidP="00EA2AAB">
            <w:pPr>
              <w:spacing w:line="240" w:lineRule="exact"/>
              <w:jc w:val="center"/>
              <w:rPr>
                <w:sz w:val="24"/>
                <w:szCs w:val="24"/>
              </w:rPr>
            </w:pPr>
            <w:r w:rsidRPr="00A0057F">
              <w:rPr>
                <w:sz w:val="24"/>
                <w:szCs w:val="24"/>
              </w:rPr>
              <w:t>3 000 000</w:t>
            </w:r>
          </w:p>
        </w:tc>
        <w:tc>
          <w:tcPr>
            <w:tcW w:w="1418" w:type="dxa"/>
            <w:vAlign w:val="center"/>
          </w:tcPr>
          <w:p w:rsidR="00556ABD" w:rsidRPr="00A0057F" w:rsidRDefault="00556ABD" w:rsidP="00EA2AAB">
            <w:pPr>
              <w:tabs>
                <w:tab w:val="left" w:pos="709"/>
              </w:tabs>
              <w:spacing w:line="240" w:lineRule="exact"/>
              <w:ind w:right="100"/>
              <w:jc w:val="center"/>
              <w:rPr>
                <w:sz w:val="24"/>
                <w:szCs w:val="24"/>
              </w:rPr>
            </w:pPr>
            <w:r w:rsidRPr="00A0057F">
              <w:rPr>
                <w:sz w:val="24"/>
                <w:szCs w:val="24"/>
              </w:rPr>
              <w:t>150 000</w:t>
            </w:r>
          </w:p>
        </w:tc>
        <w:tc>
          <w:tcPr>
            <w:tcW w:w="1559" w:type="dxa"/>
            <w:vAlign w:val="center"/>
          </w:tcPr>
          <w:p w:rsidR="00556ABD" w:rsidRPr="00A0057F" w:rsidRDefault="00E62178" w:rsidP="00D92FE8">
            <w:pPr>
              <w:jc w:val="center"/>
              <w:rPr>
                <w:sz w:val="24"/>
              </w:rPr>
            </w:pPr>
            <w:r w:rsidRPr="00A0057F">
              <w:rPr>
                <w:sz w:val="24"/>
              </w:rPr>
              <w:t>300 000</w:t>
            </w:r>
          </w:p>
        </w:tc>
        <w:tc>
          <w:tcPr>
            <w:tcW w:w="2126" w:type="dxa"/>
            <w:vAlign w:val="center"/>
          </w:tcPr>
          <w:p w:rsidR="00556ABD" w:rsidRPr="00A0057F" w:rsidRDefault="00556ABD" w:rsidP="00EA2AAB">
            <w:pPr>
              <w:suppressAutoHyphens/>
              <w:jc w:val="center"/>
              <w:rPr>
                <w:sz w:val="18"/>
                <w:szCs w:val="18"/>
              </w:rPr>
            </w:pPr>
            <w:r w:rsidRPr="00A0057F">
              <w:rPr>
                <w:sz w:val="18"/>
                <w:szCs w:val="18"/>
              </w:rPr>
              <w:t>-</w:t>
            </w:r>
          </w:p>
        </w:tc>
      </w:tr>
      <w:tr w:rsidR="00556ABD" w:rsidRPr="00547FBC" w:rsidTr="003E4AED">
        <w:trPr>
          <w:cantSplit/>
          <w:trHeight w:val="520"/>
        </w:trPr>
        <w:tc>
          <w:tcPr>
            <w:tcW w:w="540" w:type="dxa"/>
          </w:tcPr>
          <w:p w:rsidR="00556ABD" w:rsidRPr="00A0057F" w:rsidRDefault="00556ABD" w:rsidP="00EA2AAB">
            <w:pPr>
              <w:jc w:val="center"/>
            </w:pPr>
            <w:r w:rsidRPr="00A0057F">
              <w:t>13</w:t>
            </w:r>
          </w:p>
        </w:tc>
        <w:tc>
          <w:tcPr>
            <w:tcW w:w="8958" w:type="dxa"/>
          </w:tcPr>
          <w:p w:rsidR="00556ABD" w:rsidRPr="00A0057F" w:rsidRDefault="00556ABD" w:rsidP="00EA2AAB">
            <w:pPr>
              <w:suppressAutoHyphens/>
              <w:spacing w:line="240" w:lineRule="exact"/>
              <w:rPr>
                <w:sz w:val="24"/>
                <w:szCs w:val="24"/>
              </w:rPr>
            </w:pPr>
            <w:r w:rsidRPr="00A0057F">
              <w:rPr>
                <w:sz w:val="24"/>
                <w:szCs w:val="24"/>
              </w:rPr>
              <w:t xml:space="preserve">Встроенное помещение, назначение: нежилое, общая площадь 62,7 кв.м., этаж 1, адрес объекта: Пермский край, г. Березники, ул. Труда, д. 7, пом. 1 (объект обременен договором БВП: </w:t>
            </w:r>
            <w:r w:rsidRPr="00A0057F">
              <w:rPr>
                <w:iCs/>
                <w:sz w:val="24"/>
                <w:szCs w:val="24"/>
              </w:rPr>
              <w:t>по 31.12.2018г.).</w:t>
            </w:r>
          </w:p>
        </w:tc>
        <w:tc>
          <w:tcPr>
            <w:tcW w:w="1559" w:type="dxa"/>
            <w:vAlign w:val="center"/>
          </w:tcPr>
          <w:p w:rsidR="00556ABD" w:rsidRPr="00A0057F" w:rsidRDefault="00556ABD" w:rsidP="00EA2AAB">
            <w:pPr>
              <w:spacing w:line="240" w:lineRule="exact"/>
              <w:jc w:val="center"/>
              <w:rPr>
                <w:sz w:val="24"/>
                <w:szCs w:val="24"/>
              </w:rPr>
            </w:pPr>
            <w:r w:rsidRPr="00A0057F">
              <w:rPr>
                <w:sz w:val="24"/>
                <w:szCs w:val="24"/>
              </w:rPr>
              <w:t>1 777 000</w:t>
            </w:r>
          </w:p>
        </w:tc>
        <w:tc>
          <w:tcPr>
            <w:tcW w:w="1418" w:type="dxa"/>
            <w:vAlign w:val="center"/>
          </w:tcPr>
          <w:p w:rsidR="00556ABD" w:rsidRPr="00A0057F" w:rsidRDefault="00556ABD" w:rsidP="00EA2AAB">
            <w:pPr>
              <w:tabs>
                <w:tab w:val="left" w:pos="709"/>
              </w:tabs>
              <w:spacing w:line="240" w:lineRule="exact"/>
              <w:ind w:right="100"/>
              <w:jc w:val="center"/>
              <w:rPr>
                <w:sz w:val="24"/>
                <w:szCs w:val="24"/>
              </w:rPr>
            </w:pPr>
            <w:r w:rsidRPr="00A0057F">
              <w:rPr>
                <w:sz w:val="24"/>
                <w:szCs w:val="24"/>
              </w:rPr>
              <w:t>88 850</w:t>
            </w:r>
          </w:p>
        </w:tc>
        <w:tc>
          <w:tcPr>
            <w:tcW w:w="1559" w:type="dxa"/>
            <w:vAlign w:val="center"/>
          </w:tcPr>
          <w:p w:rsidR="00556ABD" w:rsidRPr="00A0057F" w:rsidRDefault="00AD10C0" w:rsidP="00D92FE8">
            <w:pPr>
              <w:jc w:val="center"/>
              <w:rPr>
                <w:sz w:val="24"/>
              </w:rPr>
            </w:pPr>
            <w:r w:rsidRPr="00A0057F">
              <w:rPr>
                <w:sz w:val="24"/>
              </w:rPr>
              <w:t>177 700</w:t>
            </w:r>
          </w:p>
        </w:tc>
        <w:tc>
          <w:tcPr>
            <w:tcW w:w="2126" w:type="dxa"/>
            <w:vAlign w:val="center"/>
          </w:tcPr>
          <w:p w:rsidR="00556ABD" w:rsidRPr="00A0057F" w:rsidRDefault="00556ABD" w:rsidP="00EA2AAB">
            <w:pPr>
              <w:suppressAutoHyphens/>
              <w:jc w:val="center"/>
              <w:rPr>
                <w:sz w:val="18"/>
                <w:szCs w:val="18"/>
              </w:rPr>
            </w:pPr>
            <w:r w:rsidRPr="00A0057F">
              <w:rPr>
                <w:sz w:val="18"/>
                <w:szCs w:val="18"/>
              </w:rPr>
              <w:t>-</w:t>
            </w:r>
          </w:p>
        </w:tc>
      </w:tr>
      <w:tr w:rsidR="00556ABD" w:rsidRPr="00547FBC" w:rsidTr="003E4AED">
        <w:trPr>
          <w:cantSplit/>
          <w:trHeight w:val="520"/>
        </w:trPr>
        <w:tc>
          <w:tcPr>
            <w:tcW w:w="540" w:type="dxa"/>
          </w:tcPr>
          <w:p w:rsidR="00556ABD" w:rsidRPr="00A0057F" w:rsidRDefault="00556ABD" w:rsidP="00EA2AAB">
            <w:pPr>
              <w:jc w:val="center"/>
            </w:pPr>
            <w:r w:rsidRPr="00A0057F">
              <w:t>14</w:t>
            </w:r>
          </w:p>
        </w:tc>
        <w:tc>
          <w:tcPr>
            <w:tcW w:w="8958" w:type="dxa"/>
          </w:tcPr>
          <w:p w:rsidR="00556ABD" w:rsidRPr="00A0057F" w:rsidRDefault="00556ABD" w:rsidP="00EA2AAB">
            <w:pPr>
              <w:suppressAutoHyphens/>
              <w:spacing w:line="240" w:lineRule="exact"/>
              <w:rPr>
                <w:sz w:val="24"/>
                <w:szCs w:val="24"/>
              </w:rPr>
            </w:pPr>
            <w:r w:rsidRPr="00A0057F">
              <w:rPr>
                <w:sz w:val="24"/>
                <w:szCs w:val="24"/>
              </w:rPr>
              <w:t xml:space="preserve">Встроенное помещение, назначение: нежилое, общая площадь 89,3 кв.м., этаж 1, номера на поэтажном плане 1, адрес объекта: Пермский край, г. Березники, ул. Юбилейная, д. 35, пом. 2 (объект обременен договором аренды: </w:t>
            </w:r>
            <w:r w:rsidRPr="00A0057F">
              <w:rPr>
                <w:iCs/>
                <w:sz w:val="24"/>
                <w:szCs w:val="24"/>
              </w:rPr>
              <w:t>78,9 кв.м. – по 25.07.2015г.,</w:t>
            </w:r>
            <w:r w:rsidRPr="00A0057F">
              <w:rPr>
                <w:sz w:val="24"/>
                <w:szCs w:val="24"/>
              </w:rPr>
              <w:t xml:space="preserve"> 10,4 кв.м. – свободно).</w:t>
            </w:r>
          </w:p>
        </w:tc>
        <w:tc>
          <w:tcPr>
            <w:tcW w:w="1559" w:type="dxa"/>
            <w:vAlign w:val="center"/>
          </w:tcPr>
          <w:p w:rsidR="00556ABD" w:rsidRPr="00A0057F" w:rsidRDefault="00556ABD" w:rsidP="00EA2AAB">
            <w:pPr>
              <w:spacing w:line="240" w:lineRule="exact"/>
              <w:jc w:val="center"/>
              <w:rPr>
                <w:sz w:val="24"/>
                <w:szCs w:val="24"/>
              </w:rPr>
            </w:pPr>
            <w:r w:rsidRPr="00A0057F">
              <w:rPr>
                <w:sz w:val="24"/>
                <w:szCs w:val="24"/>
              </w:rPr>
              <w:t>2 531 000</w:t>
            </w:r>
          </w:p>
        </w:tc>
        <w:tc>
          <w:tcPr>
            <w:tcW w:w="1418" w:type="dxa"/>
            <w:vAlign w:val="center"/>
          </w:tcPr>
          <w:p w:rsidR="00556ABD" w:rsidRPr="00A0057F" w:rsidRDefault="00556ABD" w:rsidP="00EA2AAB">
            <w:pPr>
              <w:tabs>
                <w:tab w:val="left" w:pos="709"/>
              </w:tabs>
              <w:spacing w:line="240" w:lineRule="exact"/>
              <w:ind w:right="100"/>
              <w:jc w:val="center"/>
              <w:rPr>
                <w:sz w:val="24"/>
                <w:szCs w:val="24"/>
              </w:rPr>
            </w:pPr>
            <w:r w:rsidRPr="00A0057F">
              <w:rPr>
                <w:sz w:val="24"/>
                <w:szCs w:val="24"/>
              </w:rPr>
              <w:t>126 550</w:t>
            </w:r>
          </w:p>
        </w:tc>
        <w:tc>
          <w:tcPr>
            <w:tcW w:w="1559" w:type="dxa"/>
            <w:vAlign w:val="center"/>
          </w:tcPr>
          <w:p w:rsidR="00556ABD" w:rsidRPr="00A0057F" w:rsidRDefault="00AD10C0" w:rsidP="00D92FE8">
            <w:pPr>
              <w:jc w:val="center"/>
              <w:rPr>
                <w:sz w:val="24"/>
              </w:rPr>
            </w:pPr>
            <w:r w:rsidRPr="00A0057F">
              <w:rPr>
                <w:sz w:val="24"/>
              </w:rPr>
              <w:t>253 100</w:t>
            </w:r>
          </w:p>
        </w:tc>
        <w:tc>
          <w:tcPr>
            <w:tcW w:w="2126" w:type="dxa"/>
            <w:vAlign w:val="center"/>
          </w:tcPr>
          <w:p w:rsidR="00556ABD" w:rsidRPr="00A0057F" w:rsidRDefault="00556ABD" w:rsidP="00EA2AAB">
            <w:pPr>
              <w:suppressAutoHyphens/>
              <w:jc w:val="center"/>
              <w:rPr>
                <w:sz w:val="18"/>
                <w:szCs w:val="18"/>
              </w:rPr>
            </w:pPr>
            <w:r w:rsidRPr="00A0057F">
              <w:rPr>
                <w:sz w:val="18"/>
                <w:szCs w:val="18"/>
              </w:rPr>
              <w:t>-</w:t>
            </w:r>
          </w:p>
        </w:tc>
      </w:tr>
      <w:tr w:rsidR="00556ABD" w:rsidRPr="00547FBC" w:rsidTr="003E4AED">
        <w:trPr>
          <w:cantSplit/>
          <w:trHeight w:val="520"/>
        </w:trPr>
        <w:tc>
          <w:tcPr>
            <w:tcW w:w="540" w:type="dxa"/>
          </w:tcPr>
          <w:p w:rsidR="00556ABD" w:rsidRPr="00A0057F" w:rsidRDefault="00556ABD" w:rsidP="00EA2AAB">
            <w:pPr>
              <w:jc w:val="center"/>
            </w:pPr>
            <w:r w:rsidRPr="00A0057F">
              <w:t>15</w:t>
            </w:r>
          </w:p>
        </w:tc>
        <w:tc>
          <w:tcPr>
            <w:tcW w:w="8958" w:type="dxa"/>
          </w:tcPr>
          <w:p w:rsidR="00556ABD" w:rsidRPr="00A0057F" w:rsidRDefault="00556ABD" w:rsidP="00EA2AAB">
            <w:pPr>
              <w:suppressAutoHyphens/>
              <w:spacing w:line="240" w:lineRule="exact"/>
              <w:rPr>
                <w:sz w:val="24"/>
                <w:szCs w:val="24"/>
              </w:rPr>
            </w:pPr>
            <w:r w:rsidRPr="00A0057F">
              <w:rPr>
                <w:sz w:val="24"/>
                <w:szCs w:val="24"/>
              </w:rPr>
              <w:t>Нежилое помещение инв.№ 5330 (лит.А2), общая площадь 35,4 кв.м., этаж 1, номера на поэтажном плане 19,21,22, адрес объекта: Пермский край, г. Березники, ул. Мира,                д. 56, помещение № 5 (объект обременен договорами аренды: 10,2 кв.м. - на неопределенный срок., 11,1 кв.м. - по 30.05.2016г., 14,1 кв.м. - свободно).</w:t>
            </w:r>
          </w:p>
        </w:tc>
        <w:tc>
          <w:tcPr>
            <w:tcW w:w="1559" w:type="dxa"/>
            <w:vAlign w:val="center"/>
          </w:tcPr>
          <w:p w:rsidR="00556ABD" w:rsidRPr="00A0057F" w:rsidRDefault="00556ABD" w:rsidP="00EA2AAB">
            <w:pPr>
              <w:spacing w:line="240" w:lineRule="exact"/>
              <w:jc w:val="center"/>
              <w:rPr>
                <w:sz w:val="24"/>
                <w:szCs w:val="24"/>
              </w:rPr>
            </w:pPr>
            <w:r w:rsidRPr="00A0057F">
              <w:rPr>
                <w:sz w:val="24"/>
                <w:szCs w:val="24"/>
              </w:rPr>
              <w:t>1 035 000</w:t>
            </w:r>
          </w:p>
        </w:tc>
        <w:tc>
          <w:tcPr>
            <w:tcW w:w="1418" w:type="dxa"/>
            <w:vAlign w:val="center"/>
          </w:tcPr>
          <w:p w:rsidR="00556ABD" w:rsidRPr="00A0057F" w:rsidRDefault="00556ABD" w:rsidP="00EA2AAB">
            <w:pPr>
              <w:tabs>
                <w:tab w:val="left" w:pos="709"/>
              </w:tabs>
              <w:spacing w:line="240" w:lineRule="exact"/>
              <w:ind w:right="100"/>
              <w:jc w:val="center"/>
              <w:rPr>
                <w:sz w:val="24"/>
                <w:szCs w:val="24"/>
              </w:rPr>
            </w:pPr>
            <w:r w:rsidRPr="00A0057F">
              <w:rPr>
                <w:sz w:val="24"/>
                <w:szCs w:val="24"/>
              </w:rPr>
              <w:t>51 750 </w:t>
            </w:r>
          </w:p>
        </w:tc>
        <w:tc>
          <w:tcPr>
            <w:tcW w:w="1559" w:type="dxa"/>
            <w:vAlign w:val="center"/>
          </w:tcPr>
          <w:p w:rsidR="00556ABD" w:rsidRPr="00A0057F" w:rsidRDefault="00AD10C0" w:rsidP="00D92FE8">
            <w:pPr>
              <w:jc w:val="center"/>
              <w:rPr>
                <w:sz w:val="24"/>
              </w:rPr>
            </w:pPr>
            <w:r w:rsidRPr="00A0057F">
              <w:rPr>
                <w:sz w:val="24"/>
              </w:rPr>
              <w:t>103 500</w:t>
            </w:r>
          </w:p>
        </w:tc>
        <w:tc>
          <w:tcPr>
            <w:tcW w:w="2126" w:type="dxa"/>
            <w:vAlign w:val="center"/>
          </w:tcPr>
          <w:p w:rsidR="00556ABD" w:rsidRPr="00A0057F" w:rsidRDefault="00556ABD" w:rsidP="00EA2AAB">
            <w:pPr>
              <w:suppressAutoHyphens/>
              <w:jc w:val="center"/>
              <w:rPr>
                <w:sz w:val="18"/>
                <w:szCs w:val="18"/>
              </w:rPr>
            </w:pPr>
            <w:r w:rsidRPr="00A0057F">
              <w:rPr>
                <w:sz w:val="18"/>
                <w:szCs w:val="18"/>
              </w:rPr>
              <w:t>-</w:t>
            </w:r>
          </w:p>
        </w:tc>
      </w:tr>
      <w:tr w:rsidR="00556ABD" w:rsidRPr="00547FBC" w:rsidTr="00491EEB">
        <w:trPr>
          <w:cantSplit/>
          <w:trHeight w:val="520"/>
        </w:trPr>
        <w:tc>
          <w:tcPr>
            <w:tcW w:w="540" w:type="dxa"/>
          </w:tcPr>
          <w:p w:rsidR="00556ABD" w:rsidRPr="00A0057F" w:rsidRDefault="00556ABD" w:rsidP="00EA2AAB">
            <w:pPr>
              <w:jc w:val="center"/>
            </w:pPr>
            <w:r w:rsidRPr="00A0057F">
              <w:t>16</w:t>
            </w:r>
          </w:p>
        </w:tc>
        <w:tc>
          <w:tcPr>
            <w:tcW w:w="8958" w:type="dxa"/>
          </w:tcPr>
          <w:p w:rsidR="00556ABD" w:rsidRPr="00A0057F" w:rsidRDefault="00556ABD" w:rsidP="00556ABD">
            <w:pPr>
              <w:suppressAutoHyphens/>
              <w:spacing w:line="240" w:lineRule="exact"/>
              <w:rPr>
                <w:sz w:val="24"/>
                <w:szCs w:val="24"/>
              </w:rPr>
            </w:pPr>
            <w:r w:rsidRPr="00A0057F">
              <w:rPr>
                <w:sz w:val="24"/>
                <w:szCs w:val="24"/>
              </w:rPr>
              <w:t xml:space="preserve">2-этажное кирпичное здание учебного корпуса, инв. № 5618, (лит. А), общая площадь 831,2 кв.м., назначение: учебный корпус, с земельным участком общая площадь 750 кв.м., адрес объекта: Пермский край, г. Березники,                                             ул. Преображенского, д. 26 (свободно). </w:t>
            </w:r>
          </w:p>
        </w:tc>
        <w:tc>
          <w:tcPr>
            <w:tcW w:w="1559" w:type="dxa"/>
            <w:vAlign w:val="center"/>
          </w:tcPr>
          <w:p w:rsidR="00556ABD" w:rsidRPr="00A0057F" w:rsidRDefault="00556ABD" w:rsidP="00EA2AAB">
            <w:pPr>
              <w:spacing w:line="240" w:lineRule="exact"/>
              <w:jc w:val="center"/>
              <w:rPr>
                <w:sz w:val="24"/>
                <w:szCs w:val="24"/>
              </w:rPr>
            </w:pPr>
            <w:r w:rsidRPr="00A0057F">
              <w:rPr>
                <w:sz w:val="24"/>
                <w:szCs w:val="24"/>
              </w:rPr>
              <w:t>5 000 000</w:t>
            </w:r>
          </w:p>
        </w:tc>
        <w:tc>
          <w:tcPr>
            <w:tcW w:w="1418" w:type="dxa"/>
            <w:vAlign w:val="center"/>
          </w:tcPr>
          <w:p w:rsidR="00556ABD" w:rsidRPr="00A0057F" w:rsidRDefault="00556ABD" w:rsidP="00EA2AAB">
            <w:pPr>
              <w:tabs>
                <w:tab w:val="left" w:pos="709"/>
              </w:tabs>
              <w:spacing w:line="240" w:lineRule="exact"/>
              <w:ind w:right="100"/>
              <w:jc w:val="center"/>
              <w:rPr>
                <w:sz w:val="24"/>
                <w:szCs w:val="24"/>
              </w:rPr>
            </w:pPr>
            <w:r w:rsidRPr="00A0057F">
              <w:rPr>
                <w:sz w:val="24"/>
                <w:szCs w:val="24"/>
              </w:rPr>
              <w:t>250 000</w:t>
            </w:r>
          </w:p>
        </w:tc>
        <w:tc>
          <w:tcPr>
            <w:tcW w:w="1559" w:type="dxa"/>
            <w:vAlign w:val="center"/>
          </w:tcPr>
          <w:p w:rsidR="00556ABD" w:rsidRPr="00A0057F" w:rsidRDefault="00AD10C0" w:rsidP="00D92FE8">
            <w:pPr>
              <w:jc w:val="center"/>
              <w:rPr>
                <w:sz w:val="24"/>
              </w:rPr>
            </w:pPr>
            <w:r w:rsidRPr="00A0057F">
              <w:rPr>
                <w:sz w:val="24"/>
              </w:rPr>
              <w:t>500 000</w:t>
            </w:r>
          </w:p>
        </w:tc>
        <w:tc>
          <w:tcPr>
            <w:tcW w:w="2126" w:type="dxa"/>
          </w:tcPr>
          <w:p w:rsidR="00556ABD" w:rsidRPr="00A0057F" w:rsidRDefault="00DD21EF" w:rsidP="00DD21EF">
            <w:pPr>
              <w:suppressAutoHyphens/>
              <w:rPr>
                <w:sz w:val="18"/>
                <w:szCs w:val="18"/>
              </w:rPr>
            </w:pPr>
            <w:r w:rsidRPr="00A0057F">
              <w:rPr>
                <w:sz w:val="18"/>
                <w:szCs w:val="18"/>
              </w:rPr>
              <w:t>1.Аукцион-09.10.12г.        2.Аукцион-14.11.12г. 3.Аукцион-19.12.12г.</w:t>
            </w:r>
          </w:p>
        </w:tc>
      </w:tr>
      <w:tr w:rsidR="00DD21EF" w:rsidRPr="00547FBC" w:rsidTr="00DD21EF">
        <w:trPr>
          <w:cantSplit/>
          <w:trHeight w:val="520"/>
        </w:trPr>
        <w:tc>
          <w:tcPr>
            <w:tcW w:w="540" w:type="dxa"/>
          </w:tcPr>
          <w:p w:rsidR="00DD21EF" w:rsidRPr="00A0057F" w:rsidRDefault="00DD21EF" w:rsidP="00EA2AAB">
            <w:pPr>
              <w:jc w:val="center"/>
            </w:pPr>
            <w:r w:rsidRPr="00A0057F">
              <w:t>17</w:t>
            </w:r>
          </w:p>
        </w:tc>
        <w:tc>
          <w:tcPr>
            <w:tcW w:w="8958" w:type="dxa"/>
          </w:tcPr>
          <w:p w:rsidR="00DD21EF" w:rsidRPr="00A0057F" w:rsidRDefault="00DD21EF" w:rsidP="00EA2AAB">
            <w:pPr>
              <w:suppressAutoHyphens/>
              <w:spacing w:line="240" w:lineRule="exact"/>
              <w:rPr>
                <w:iCs/>
                <w:sz w:val="24"/>
                <w:szCs w:val="24"/>
              </w:rPr>
            </w:pPr>
            <w:r w:rsidRPr="00A0057F">
              <w:rPr>
                <w:sz w:val="24"/>
                <w:szCs w:val="24"/>
              </w:rPr>
              <w:t xml:space="preserve">Встроенное помещение, назначение: нежилое, общая площадь 269 кв.м., этаж подвал, номера на поэтажном плане: 1,2,3,4,5,6,7,8,9,10,11, адрес объекта: Пермский край, г. Березники, ул. Пятилетки, д. 46, пом. 2 (объект обременен договором аренды: </w:t>
            </w:r>
            <w:r w:rsidRPr="00A0057F">
              <w:rPr>
                <w:iCs/>
                <w:sz w:val="24"/>
                <w:szCs w:val="24"/>
              </w:rPr>
              <w:t xml:space="preserve">по 17.07.2015г.). </w:t>
            </w:r>
          </w:p>
        </w:tc>
        <w:tc>
          <w:tcPr>
            <w:tcW w:w="1559" w:type="dxa"/>
            <w:vAlign w:val="center"/>
          </w:tcPr>
          <w:p w:rsidR="00DD21EF" w:rsidRPr="00A0057F" w:rsidRDefault="00DD21EF" w:rsidP="00EA2AAB">
            <w:pPr>
              <w:spacing w:line="240" w:lineRule="exact"/>
              <w:jc w:val="center"/>
              <w:rPr>
                <w:sz w:val="24"/>
                <w:szCs w:val="24"/>
              </w:rPr>
            </w:pPr>
            <w:r w:rsidRPr="00A0057F">
              <w:rPr>
                <w:sz w:val="24"/>
                <w:szCs w:val="24"/>
              </w:rPr>
              <w:t>5 000 000</w:t>
            </w:r>
          </w:p>
        </w:tc>
        <w:tc>
          <w:tcPr>
            <w:tcW w:w="1418" w:type="dxa"/>
            <w:vAlign w:val="center"/>
          </w:tcPr>
          <w:p w:rsidR="00DD21EF" w:rsidRPr="00A0057F" w:rsidRDefault="00DD21EF" w:rsidP="00EA2AAB">
            <w:pPr>
              <w:tabs>
                <w:tab w:val="left" w:pos="709"/>
              </w:tabs>
              <w:spacing w:line="240" w:lineRule="exact"/>
              <w:ind w:right="100"/>
              <w:jc w:val="center"/>
              <w:rPr>
                <w:sz w:val="24"/>
                <w:szCs w:val="24"/>
              </w:rPr>
            </w:pPr>
            <w:r w:rsidRPr="00A0057F">
              <w:rPr>
                <w:sz w:val="24"/>
                <w:szCs w:val="24"/>
              </w:rPr>
              <w:t>250 000</w:t>
            </w:r>
          </w:p>
        </w:tc>
        <w:tc>
          <w:tcPr>
            <w:tcW w:w="1559" w:type="dxa"/>
            <w:vAlign w:val="center"/>
          </w:tcPr>
          <w:p w:rsidR="00DD21EF" w:rsidRPr="00A0057F" w:rsidRDefault="00AD10C0" w:rsidP="00D92FE8">
            <w:pPr>
              <w:jc w:val="center"/>
              <w:rPr>
                <w:sz w:val="24"/>
              </w:rPr>
            </w:pPr>
            <w:r w:rsidRPr="00A0057F">
              <w:rPr>
                <w:sz w:val="24"/>
              </w:rPr>
              <w:t>500 000</w:t>
            </w:r>
          </w:p>
        </w:tc>
        <w:tc>
          <w:tcPr>
            <w:tcW w:w="2126" w:type="dxa"/>
            <w:vAlign w:val="center"/>
          </w:tcPr>
          <w:p w:rsidR="00DD21EF" w:rsidRPr="00A0057F" w:rsidRDefault="00DD21EF" w:rsidP="00DD21EF">
            <w:pPr>
              <w:jc w:val="center"/>
            </w:pPr>
            <w:r w:rsidRPr="00A0057F">
              <w:t>-</w:t>
            </w:r>
          </w:p>
        </w:tc>
      </w:tr>
      <w:tr w:rsidR="00DD21EF" w:rsidRPr="00547FBC" w:rsidTr="00DD21EF">
        <w:trPr>
          <w:cantSplit/>
          <w:trHeight w:val="520"/>
        </w:trPr>
        <w:tc>
          <w:tcPr>
            <w:tcW w:w="540" w:type="dxa"/>
          </w:tcPr>
          <w:p w:rsidR="00DD21EF" w:rsidRPr="00A0057F" w:rsidRDefault="00DD21EF" w:rsidP="00EA2AAB">
            <w:pPr>
              <w:jc w:val="center"/>
            </w:pPr>
            <w:r w:rsidRPr="00A0057F">
              <w:t>18</w:t>
            </w:r>
          </w:p>
        </w:tc>
        <w:tc>
          <w:tcPr>
            <w:tcW w:w="8958" w:type="dxa"/>
          </w:tcPr>
          <w:p w:rsidR="00DD21EF" w:rsidRPr="00A0057F" w:rsidRDefault="00DD21EF" w:rsidP="00556ABD">
            <w:pPr>
              <w:suppressAutoHyphens/>
              <w:spacing w:line="240" w:lineRule="exact"/>
              <w:rPr>
                <w:sz w:val="24"/>
                <w:szCs w:val="24"/>
              </w:rPr>
            </w:pPr>
            <w:r w:rsidRPr="00A0057F">
              <w:rPr>
                <w:sz w:val="24"/>
                <w:szCs w:val="24"/>
              </w:rPr>
              <w:t>1-этажное помещение инв. № 7865 (лит.А), общая площадь 205 кв.м., назначение: нежилое, с земельным участком, общей площадью 509 кв.м., адрес объекта: Пермский край, г. Березники, в районе жилого дома по  ул. Преображенского, 5, блок №1, гаражный бокс № 1 (свободно).</w:t>
            </w:r>
          </w:p>
        </w:tc>
        <w:tc>
          <w:tcPr>
            <w:tcW w:w="1559" w:type="dxa"/>
            <w:vAlign w:val="center"/>
          </w:tcPr>
          <w:p w:rsidR="00DD21EF" w:rsidRPr="00A0057F" w:rsidRDefault="00DD21EF" w:rsidP="00EA2AAB">
            <w:pPr>
              <w:spacing w:line="240" w:lineRule="exact"/>
              <w:jc w:val="center"/>
              <w:rPr>
                <w:sz w:val="24"/>
                <w:szCs w:val="24"/>
              </w:rPr>
            </w:pPr>
            <w:r w:rsidRPr="00A0057F">
              <w:rPr>
                <w:sz w:val="24"/>
                <w:szCs w:val="24"/>
              </w:rPr>
              <w:t xml:space="preserve">493 000                      </w:t>
            </w:r>
          </w:p>
        </w:tc>
        <w:tc>
          <w:tcPr>
            <w:tcW w:w="1418" w:type="dxa"/>
            <w:vAlign w:val="center"/>
          </w:tcPr>
          <w:p w:rsidR="00DD21EF" w:rsidRPr="00A0057F" w:rsidRDefault="00DD21EF" w:rsidP="00EA2AAB">
            <w:pPr>
              <w:tabs>
                <w:tab w:val="left" w:pos="709"/>
              </w:tabs>
              <w:spacing w:line="240" w:lineRule="exact"/>
              <w:ind w:right="100"/>
              <w:jc w:val="center"/>
              <w:rPr>
                <w:sz w:val="24"/>
                <w:szCs w:val="24"/>
              </w:rPr>
            </w:pPr>
            <w:r w:rsidRPr="00A0057F">
              <w:rPr>
                <w:sz w:val="24"/>
                <w:szCs w:val="24"/>
              </w:rPr>
              <w:t>24 650</w:t>
            </w:r>
          </w:p>
        </w:tc>
        <w:tc>
          <w:tcPr>
            <w:tcW w:w="1559" w:type="dxa"/>
            <w:vAlign w:val="center"/>
          </w:tcPr>
          <w:p w:rsidR="00DD21EF" w:rsidRPr="00A0057F" w:rsidRDefault="00AD10C0" w:rsidP="00D92FE8">
            <w:pPr>
              <w:jc w:val="center"/>
              <w:rPr>
                <w:sz w:val="24"/>
              </w:rPr>
            </w:pPr>
            <w:r w:rsidRPr="00A0057F">
              <w:rPr>
                <w:sz w:val="24"/>
              </w:rPr>
              <w:t>49 300</w:t>
            </w:r>
          </w:p>
        </w:tc>
        <w:tc>
          <w:tcPr>
            <w:tcW w:w="2126" w:type="dxa"/>
            <w:vAlign w:val="center"/>
          </w:tcPr>
          <w:p w:rsidR="00DD21EF" w:rsidRPr="00A0057F" w:rsidRDefault="00DD21EF" w:rsidP="00DD21EF">
            <w:pPr>
              <w:jc w:val="center"/>
            </w:pPr>
            <w:r w:rsidRPr="00A0057F">
              <w:t>-</w:t>
            </w:r>
          </w:p>
        </w:tc>
      </w:tr>
      <w:tr w:rsidR="00DD21EF" w:rsidRPr="00547FBC" w:rsidTr="00DD21EF">
        <w:trPr>
          <w:cantSplit/>
          <w:trHeight w:val="520"/>
        </w:trPr>
        <w:tc>
          <w:tcPr>
            <w:tcW w:w="540" w:type="dxa"/>
          </w:tcPr>
          <w:p w:rsidR="00DD21EF" w:rsidRPr="00A0057F" w:rsidRDefault="00DD21EF" w:rsidP="00EA2AAB">
            <w:pPr>
              <w:jc w:val="center"/>
            </w:pPr>
            <w:r w:rsidRPr="00A0057F">
              <w:t>19</w:t>
            </w:r>
          </w:p>
        </w:tc>
        <w:tc>
          <w:tcPr>
            <w:tcW w:w="8958" w:type="dxa"/>
          </w:tcPr>
          <w:p w:rsidR="00DD21EF" w:rsidRPr="00A0057F" w:rsidRDefault="00DD21EF" w:rsidP="00556ABD">
            <w:pPr>
              <w:suppressAutoHyphens/>
              <w:spacing w:line="240" w:lineRule="exact"/>
              <w:rPr>
                <w:sz w:val="24"/>
                <w:szCs w:val="24"/>
              </w:rPr>
            </w:pPr>
            <w:r w:rsidRPr="00A0057F">
              <w:rPr>
                <w:sz w:val="24"/>
                <w:szCs w:val="24"/>
              </w:rPr>
              <w:t>Встроенное нежилое помещение, назначение: нежилое, общая площадь 271,40 кв.м., номера на поэтажном плане 1, 2, 3, 4, 5, 6, 7, 8, 9, 10, 11, 12, 13, 14, 15, 16, 17, адрес объекта: Пермский край, г. Березники, ул. Юбилейная, д. 69а (свободно).</w:t>
            </w:r>
          </w:p>
        </w:tc>
        <w:tc>
          <w:tcPr>
            <w:tcW w:w="1559" w:type="dxa"/>
            <w:vAlign w:val="center"/>
          </w:tcPr>
          <w:p w:rsidR="00DD21EF" w:rsidRPr="00A0057F" w:rsidRDefault="00DD21EF" w:rsidP="00EA2AAB">
            <w:pPr>
              <w:spacing w:line="240" w:lineRule="exact"/>
              <w:jc w:val="center"/>
              <w:rPr>
                <w:sz w:val="24"/>
                <w:szCs w:val="24"/>
              </w:rPr>
            </w:pPr>
            <w:r w:rsidRPr="00A0057F">
              <w:rPr>
                <w:sz w:val="24"/>
                <w:szCs w:val="24"/>
              </w:rPr>
              <w:t>4 000 000</w:t>
            </w:r>
          </w:p>
        </w:tc>
        <w:tc>
          <w:tcPr>
            <w:tcW w:w="1418" w:type="dxa"/>
            <w:vAlign w:val="center"/>
          </w:tcPr>
          <w:p w:rsidR="00DD21EF" w:rsidRPr="00A0057F" w:rsidRDefault="00DD21EF" w:rsidP="00EA2AAB">
            <w:pPr>
              <w:tabs>
                <w:tab w:val="left" w:pos="709"/>
              </w:tabs>
              <w:spacing w:line="240" w:lineRule="exact"/>
              <w:ind w:right="100"/>
              <w:jc w:val="center"/>
              <w:rPr>
                <w:sz w:val="24"/>
                <w:szCs w:val="24"/>
              </w:rPr>
            </w:pPr>
            <w:r w:rsidRPr="00A0057F">
              <w:rPr>
                <w:sz w:val="24"/>
                <w:szCs w:val="24"/>
              </w:rPr>
              <w:t>200 000</w:t>
            </w:r>
          </w:p>
        </w:tc>
        <w:tc>
          <w:tcPr>
            <w:tcW w:w="1559" w:type="dxa"/>
            <w:vAlign w:val="center"/>
          </w:tcPr>
          <w:p w:rsidR="00DD21EF" w:rsidRPr="00A0057F" w:rsidRDefault="00AD10C0" w:rsidP="00D92FE8">
            <w:pPr>
              <w:jc w:val="center"/>
              <w:rPr>
                <w:sz w:val="24"/>
              </w:rPr>
            </w:pPr>
            <w:r w:rsidRPr="00A0057F">
              <w:rPr>
                <w:sz w:val="24"/>
              </w:rPr>
              <w:t>400 000</w:t>
            </w:r>
          </w:p>
        </w:tc>
        <w:tc>
          <w:tcPr>
            <w:tcW w:w="2126" w:type="dxa"/>
            <w:vAlign w:val="center"/>
          </w:tcPr>
          <w:p w:rsidR="00DD21EF" w:rsidRPr="00A0057F" w:rsidRDefault="00DD21EF" w:rsidP="00DD21EF">
            <w:pPr>
              <w:jc w:val="center"/>
            </w:pPr>
            <w:r w:rsidRPr="00A0057F">
              <w:t>-</w:t>
            </w:r>
          </w:p>
        </w:tc>
      </w:tr>
      <w:tr w:rsidR="00DD21EF" w:rsidRPr="00547FBC" w:rsidTr="00DD21EF">
        <w:trPr>
          <w:cantSplit/>
          <w:trHeight w:val="520"/>
        </w:trPr>
        <w:tc>
          <w:tcPr>
            <w:tcW w:w="540" w:type="dxa"/>
          </w:tcPr>
          <w:p w:rsidR="00DD21EF" w:rsidRPr="00A0057F" w:rsidRDefault="00DD21EF" w:rsidP="00EA2AAB">
            <w:pPr>
              <w:jc w:val="center"/>
              <w:rPr>
                <w:highlight w:val="yellow"/>
              </w:rPr>
            </w:pPr>
            <w:r w:rsidRPr="00A0057F">
              <w:lastRenderedPageBreak/>
              <w:t>20</w:t>
            </w:r>
          </w:p>
        </w:tc>
        <w:tc>
          <w:tcPr>
            <w:tcW w:w="8958" w:type="dxa"/>
          </w:tcPr>
          <w:p w:rsidR="00DD21EF" w:rsidRPr="00A0057F" w:rsidRDefault="00DD21EF" w:rsidP="00EA2AAB">
            <w:pPr>
              <w:suppressAutoHyphens/>
              <w:spacing w:line="240" w:lineRule="exact"/>
              <w:rPr>
                <w:sz w:val="24"/>
                <w:szCs w:val="24"/>
              </w:rPr>
            </w:pPr>
            <w:r w:rsidRPr="00A0057F">
              <w:rPr>
                <w:sz w:val="24"/>
                <w:szCs w:val="24"/>
              </w:rPr>
              <w:t>Помещение (номера на поэтажном плане: 1-5) инв.№ 22985 (лит.А), общая площадь 58,9 кв.м., этаж цокольный, назначение: нежилое, адрес (местонахождение) объекта: Пермский край, г. Березники, ул. Пятилетки, д. 22 (свободно).</w:t>
            </w:r>
          </w:p>
        </w:tc>
        <w:tc>
          <w:tcPr>
            <w:tcW w:w="1559" w:type="dxa"/>
            <w:vAlign w:val="center"/>
          </w:tcPr>
          <w:p w:rsidR="00DD21EF" w:rsidRPr="00A0057F" w:rsidRDefault="00DD21EF" w:rsidP="00EA2AAB">
            <w:pPr>
              <w:spacing w:line="240" w:lineRule="exact"/>
              <w:jc w:val="center"/>
              <w:rPr>
                <w:sz w:val="24"/>
                <w:szCs w:val="24"/>
              </w:rPr>
            </w:pPr>
            <w:r w:rsidRPr="00A0057F">
              <w:rPr>
                <w:sz w:val="24"/>
                <w:szCs w:val="24"/>
              </w:rPr>
              <w:t>490 000</w:t>
            </w:r>
          </w:p>
        </w:tc>
        <w:tc>
          <w:tcPr>
            <w:tcW w:w="1418" w:type="dxa"/>
            <w:vAlign w:val="center"/>
          </w:tcPr>
          <w:p w:rsidR="00DD21EF" w:rsidRPr="00A0057F" w:rsidRDefault="00DD21EF" w:rsidP="00EA2AAB">
            <w:pPr>
              <w:tabs>
                <w:tab w:val="left" w:pos="709"/>
              </w:tabs>
              <w:spacing w:line="240" w:lineRule="exact"/>
              <w:ind w:right="100"/>
              <w:jc w:val="center"/>
              <w:rPr>
                <w:sz w:val="24"/>
                <w:szCs w:val="24"/>
              </w:rPr>
            </w:pPr>
            <w:r w:rsidRPr="00A0057F">
              <w:rPr>
                <w:sz w:val="24"/>
                <w:szCs w:val="24"/>
              </w:rPr>
              <w:t>24 500</w:t>
            </w:r>
          </w:p>
        </w:tc>
        <w:tc>
          <w:tcPr>
            <w:tcW w:w="1559" w:type="dxa"/>
            <w:vAlign w:val="center"/>
          </w:tcPr>
          <w:p w:rsidR="00DD21EF" w:rsidRPr="00A0057F" w:rsidRDefault="00AD10C0" w:rsidP="00D92FE8">
            <w:pPr>
              <w:jc w:val="center"/>
              <w:rPr>
                <w:sz w:val="24"/>
              </w:rPr>
            </w:pPr>
            <w:r w:rsidRPr="00A0057F">
              <w:rPr>
                <w:sz w:val="24"/>
              </w:rPr>
              <w:t>49 000</w:t>
            </w:r>
          </w:p>
        </w:tc>
        <w:tc>
          <w:tcPr>
            <w:tcW w:w="2126" w:type="dxa"/>
            <w:vAlign w:val="center"/>
          </w:tcPr>
          <w:p w:rsidR="00DD21EF" w:rsidRPr="00A0057F" w:rsidRDefault="00DD21EF" w:rsidP="00DD21EF">
            <w:pPr>
              <w:jc w:val="center"/>
            </w:pPr>
            <w:r w:rsidRPr="00A0057F">
              <w:t>-</w:t>
            </w:r>
          </w:p>
        </w:tc>
      </w:tr>
      <w:tr w:rsidR="00DD21EF" w:rsidRPr="00547FBC" w:rsidTr="00DD21EF">
        <w:trPr>
          <w:cantSplit/>
          <w:trHeight w:val="520"/>
        </w:trPr>
        <w:tc>
          <w:tcPr>
            <w:tcW w:w="540" w:type="dxa"/>
          </w:tcPr>
          <w:p w:rsidR="00DD21EF" w:rsidRPr="00A0057F" w:rsidRDefault="00DD21EF" w:rsidP="00EA2AAB">
            <w:pPr>
              <w:jc w:val="center"/>
            </w:pPr>
            <w:r w:rsidRPr="00A0057F">
              <w:t>21</w:t>
            </w:r>
          </w:p>
        </w:tc>
        <w:tc>
          <w:tcPr>
            <w:tcW w:w="8958" w:type="dxa"/>
          </w:tcPr>
          <w:p w:rsidR="00DD21EF" w:rsidRPr="00A0057F" w:rsidRDefault="00DD21EF" w:rsidP="00EA2AAB">
            <w:pPr>
              <w:suppressAutoHyphens/>
              <w:spacing w:line="240" w:lineRule="exact"/>
              <w:rPr>
                <w:sz w:val="24"/>
                <w:szCs w:val="24"/>
              </w:rPr>
            </w:pPr>
            <w:r w:rsidRPr="00A0057F">
              <w:rPr>
                <w:sz w:val="24"/>
                <w:szCs w:val="24"/>
              </w:rPr>
              <w:t>Помещение, назначение: нежилое, общая площадь 113,9 кв.м., этаж цокольный, номера на поэтажном плане 1-12, адрес (местонахождение) объекта: Пермский край,                      г. Березники, ул. Пятилетки, д. 22 (свободно).</w:t>
            </w:r>
          </w:p>
        </w:tc>
        <w:tc>
          <w:tcPr>
            <w:tcW w:w="1559" w:type="dxa"/>
            <w:vAlign w:val="center"/>
          </w:tcPr>
          <w:p w:rsidR="00DD21EF" w:rsidRPr="00A0057F" w:rsidRDefault="00DD21EF" w:rsidP="00EA2AAB">
            <w:pPr>
              <w:spacing w:line="240" w:lineRule="exact"/>
              <w:jc w:val="center"/>
              <w:rPr>
                <w:sz w:val="24"/>
                <w:szCs w:val="24"/>
              </w:rPr>
            </w:pPr>
            <w:r w:rsidRPr="00A0057F">
              <w:rPr>
                <w:sz w:val="24"/>
                <w:szCs w:val="24"/>
              </w:rPr>
              <w:t>920 000</w:t>
            </w:r>
          </w:p>
        </w:tc>
        <w:tc>
          <w:tcPr>
            <w:tcW w:w="1418" w:type="dxa"/>
            <w:vAlign w:val="center"/>
          </w:tcPr>
          <w:p w:rsidR="00DD21EF" w:rsidRPr="00A0057F" w:rsidRDefault="00DD21EF" w:rsidP="00EA2AAB">
            <w:pPr>
              <w:tabs>
                <w:tab w:val="left" w:pos="709"/>
              </w:tabs>
              <w:spacing w:line="240" w:lineRule="exact"/>
              <w:ind w:right="100"/>
              <w:jc w:val="center"/>
              <w:rPr>
                <w:sz w:val="24"/>
                <w:szCs w:val="24"/>
              </w:rPr>
            </w:pPr>
            <w:r w:rsidRPr="00A0057F">
              <w:rPr>
                <w:sz w:val="24"/>
                <w:szCs w:val="24"/>
              </w:rPr>
              <w:t>46 000</w:t>
            </w:r>
          </w:p>
        </w:tc>
        <w:tc>
          <w:tcPr>
            <w:tcW w:w="1559" w:type="dxa"/>
            <w:vAlign w:val="center"/>
          </w:tcPr>
          <w:p w:rsidR="00DD21EF" w:rsidRPr="00A0057F" w:rsidRDefault="00AD10C0" w:rsidP="00D92FE8">
            <w:pPr>
              <w:jc w:val="center"/>
              <w:rPr>
                <w:sz w:val="24"/>
              </w:rPr>
            </w:pPr>
            <w:r w:rsidRPr="00A0057F">
              <w:rPr>
                <w:sz w:val="24"/>
              </w:rPr>
              <w:t>92 000</w:t>
            </w:r>
          </w:p>
        </w:tc>
        <w:tc>
          <w:tcPr>
            <w:tcW w:w="2126" w:type="dxa"/>
            <w:vAlign w:val="center"/>
          </w:tcPr>
          <w:p w:rsidR="00DD21EF" w:rsidRPr="00A0057F" w:rsidRDefault="00DD21EF" w:rsidP="00DD21EF">
            <w:pPr>
              <w:jc w:val="center"/>
            </w:pPr>
            <w:r w:rsidRPr="00A0057F">
              <w:t>-</w:t>
            </w:r>
          </w:p>
        </w:tc>
      </w:tr>
      <w:tr w:rsidR="00DD21EF" w:rsidRPr="00547FBC" w:rsidTr="00DD21EF">
        <w:trPr>
          <w:cantSplit/>
          <w:trHeight w:val="520"/>
        </w:trPr>
        <w:tc>
          <w:tcPr>
            <w:tcW w:w="540" w:type="dxa"/>
          </w:tcPr>
          <w:p w:rsidR="00DD21EF" w:rsidRPr="00A0057F" w:rsidRDefault="00DD21EF" w:rsidP="00EA2AAB">
            <w:pPr>
              <w:jc w:val="center"/>
            </w:pPr>
            <w:r w:rsidRPr="00A0057F">
              <w:t>22</w:t>
            </w:r>
          </w:p>
        </w:tc>
        <w:tc>
          <w:tcPr>
            <w:tcW w:w="8958" w:type="dxa"/>
          </w:tcPr>
          <w:p w:rsidR="00DD21EF" w:rsidRPr="00A0057F" w:rsidRDefault="00DD21EF" w:rsidP="00EA2AAB">
            <w:pPr>
              <w:suppressAutoHyphens/>
              <w:spacing w:line="240" w:lineRule="exact"/>
              <w:rPr>
                <w:sz w:val="24"/>
                <w:szCs w:val="24"/>
              </w:rPr>
            </w:pPr>
            <w:r w:rsidRPr="00A0057F">
              <w:rPr>
                <w:sz w:val="24"/>
                <w:szCs w:val="24"/>
              </w:rPr>
              <w:t>Кирпичное встроенное помещение (лит.А), общая площадь 205,8 кв.м., на 1 этаж                   4-этажного кирпичного дома, адрес (местонахождение) объекта: Пермский край,                      г. Березники, улица Пятилетки, д. 56 (объект обременен договором аренды: по 21.02.2016г.).</w:t>
            </w:r>
          </w:p>
        </w:tc>
        <w:tc>
          <w:tcPr>
            <w:tcW w:w="1559" w:type="dxa"/>
            <w:vAlign w:val="center"/>
          </w:tcPr>
          <w:p w:rsidR="00DD21EF" w:rsidRPr="00A0057F" w:rsidRDefault="00DD21EF" w:rsidP="00EA2AAB">
            <w:pPr>
              <w:spacing w:line="240" w:lineRule="exact"/>
              <w:jc w:val="center"/>
              <w:rPr>
                <w:sz w:val="24"/>
                <w:szCs w:val="24"/>
              </w:rPr>
            </w:pPr>
            <w:r w:rsidRPr="00A0057F">
              <w:rPr>
                <w:sz w:val="24"/>
                <w:szCs w:val="24"/>
              </w:rPr>
              <w:t>6 237 000</w:t>
            </w:r>
          </w:p>
        </w:tc>
        <w:tc>
          <w:tcPr>
            <w:tcW w:w="1418" w:type="dxa"/>
            <w:vAlign w:val="center"/>
          </w:tcPr>
          <w:p w:rsidR="00DD21EF" w:rsidRPr="00A0057F" w:rsidRDefault="00DD21EF" w:rsidP="00EA2AAB">
            <w:pPr>
              <w:tabs>
                <w:tab w:val="left" w:pos="709"/>
              </w:tabs>
              <w:spacing w:line="240" w:lineRule="exact"/>
              <w:ind w:right="100"/>
              <w:jc w:val="center"/>
              <w:rPr>
                <w:sz w:val="24"/>
                <w:szCs w:val="24"/>
              </w:rPr>
            </w:pPr>
            <w:r w:rsidRPr="00A0057F">
              <w:rPr>
                <w:sz w:val="24"/>
                <w:szCs w:val="24"/>
              </w:rPr>
              <w:t>311 850</w:t>
            </w:r>
          </w:p>
        </w:tc>
        <w:tc>
          <w:tcPr>
            <w:tcW w:w="1559" w:type="dxa"/>
            <w:vAlign w:val="center"/>
          </w:tcPr>
          <w:p w:rsidR="00DD21EF" w:rsidRPr="00A0057F" w:rsidRDefault="00AD10C0" w:rsidP="00D92FE8">
            <w:pPr>
              <w:jc w:val="center"/>
              <w:rPr>
                <w:sz w:val="24"/>
              </w:rPr>
            </w:pPr>
            <w:r w:rsidRPr="00A0057F">
              <w:rPr>
                <w:sz w:val="24"/>
              </w:rPr>
              <w:t>623 700</w:t>
            </w:r>
          </w:p>
        </w:tc>
        <w:tc>
          <w:tcPr>
            <w:tcW w:w="2126" w:type="dxa"/>
            <w:vAlign w:val="center"/>
          </w:tcPr>
          <w:p w:rsidR="00DD21EF" w:rsidRPr="00A0057F" w:rsidRDefault="00DD21EF" w:rsidP="00DD21EF">
            <w:pPr>
              <w:jc w:val="center"/>
            </w:pPr>
            <w:r w:rsidRPr="00A0057F">
              <w:t>-</w:t>
            </w:r>
          </w:p>
        </w:tc>
      </w:tr>
      <w:tr w:rsidR="00DD21EF" w:rsidRPr="00547FBC" w:rsidTr="00DD21EF">
        <w:trPr>
          <w:cantSplit/>
          <w:trHeight w:val="520"/>
        </w:trPr>
        <w:tc>
          <w:tcPr>
            <w:tcW w:w="540" w:type="dxa"/>
          </w:tcPr>
          <w:p w:rsidR="00DD21EF" w:rsidRPr="00A0057F" w:rsidRDefault="00DD21EF" w:rsidP="00EA2AAB">
            <w:pPr>
              <w:jc w:val="center"/>
            </w:pPr>
            <w:r w:rsidRPr="00A0057F">
              <w:t>23</w:t>
            </w:r>
          </w:p>
        </w:tc>
        <w:tc>
          <w:tcPr>
            <w:tcW w:w="8958" w:type="dxa"/>
          </w:tcPr>
          <w:p w:rsidR="00DD21EF" w:rsidRPr="00A0057F" w:rsidRDefault="00DD21EF" w:rsidP="00556ABD">
            <w:pPr>
              <w:suppressAutoHyphens/>
              <w:spacing w:line="240" w:lineRule="exact"/>
              <w:rPr>
                <w:sz w:val="24"/>
                <w:szCs w:val="24"/>
              </w:rPr>
            </w:pPr>
            <w:r w:rsidRPr="00A0057F">
              <w:rPr>
                <w:sz w:val="24"/>
                <w:szCs w:val="24"/>
              </w:rPr>
              <w:t>Встроенное помещение магазина инв. № 5416 (лит.А), общая площадь 127,2 кв.м., (номера на поэтажном плане: №1-9, 19-21), расположенное в цокольном этаже                      5-этажного кирпичного дома с цокольным этажом, адрес объекта: Пермский край,                    г. Березники, ул. Свердлова, д. 72, помещение № 2 (объект обременен договором БВП:</w:t>
            </w:r>
            <w:r w:rsidRPr="00A0057F">
              <w:rPr>
                <w:iCs/>
                <w:sz w:val="24"/>
                <w:szCs w:val="24"/>
              </w:rPr>
              <w:t xml:space="preserve"> на неопределенный срок).</w:t>
            </w:r>
          </w:p>
        </w:tc>
        <w:tc>
          <w:tcPr>
            <w:tcW w:w="1559" w:type="dxa"/>
            <w:vAlign w:val="center"/>
          </w:tcPr>
          <w:p w:rsidR="00DD21EF" w:rsidRPr="00A0057F" w:rsidRDefault="00DD21EF" w:rsidP="00EA2AAB">
            <w:pPr>
              <w:spacing w:line="240" w:lineRule="exact"/>
              <w:jc w:val="center"/>
              <w:rPr>
                <w:sz w:val="24"/>
                <w:szCs w:val="24"/>
              </w:rPr>
            </w:pPr>
            <w:r w:rsidRPr="00A0057F">
              <w:rPr>
                <w:sz w:val="24"/>
                <w:szCs w:val="24"/>
              </w:rPr>
              <w:t>2 970 000</w:t>
            </w:r>
          </w:p>
        </w:tc>
        <w:tc>
          <w:tcPr>
            <w:tcW w:w="1418" w:type="dxa"/>
            <w:vAlign w:val="center"/>
          </w:tcPr>
          <w:p w:rsidR="00DD21EF" w:rsidRPr="00A0057F" w:rsidRDefault="00DD21EF" w:rsidP="00EA2AAB">
            <w:pPr>
              <w:tabs>
                <w:tab w:val="left" w:pos="709"/>
              </w:tabs>
              <w:spacing w:line="240" w:lineRule="exact"/>
              <w:ind w:right="100"/>
              <w:jc w:val="center"/>
              <w:rPr>
                <w:sz w:val="24"/>
                <w:szCs w:val="24"/>
              </w:rPr>
            </w:pPr>
            <w:r w:rsidRPr="00A0057F">
              <w:rPr>
                <w:sz w:val="24"/>
                <w:szCs w:val="24"/>
              </w:rPr>
              <w:t>148 500</w:t>
            </w:r>
          </w:p>
        </w:tc>
        <w:tc>
          <w:tcPr>
            <w:tcW w:w="1559" w:type="dxa"/>
            <w:vAlign w:val="center"/>
          </w:tcPr>
          <w:p w:rsidR="00DD21EF" w:rsidRPr="00A0057F" w:rsidRDefault="00AD10C0" w:rsidP="00D92FE8">
            <w:pPr>
              <w:jc w:val="center"/>
              <w:rPr>
                <w:sz w:val="24"/>
              </w:rPr>
            </w:pPr>
            <w:r w:rsidRPr="00A0057F">
              <w:rPr>
                <w:sz w:val="24"/>
              </w:rPr>
              <w:t>297 000</w:t>
            </w:r>
          </w:p>
        </w:tc>
        <w:tc>
          <w:tcPr>
            <w:tcW w:w="2126" w:type="dxa"/>
            <w:vAlign w:val="center"/>
          </w:tcPr>
          <w:p w:rsidR="00DD21EF" w:rsidRPr="00A0057F" w:rsidRDefault="00DD21EF" w:rsidP="00DD21EF">
            <w:pPr>
              <w:jc w:val="center"/>
            </w:pPr>
            <w:r w:rsidRPr="00A0057F">
              <w:t>-</w:t>
            </w:r>
          </w:p>
        </w:tc>
      </w:tr>
      <w:tr w:rsidR="00DD21EF" w:rsidRPr="00547FBC" w:rsidTr="00DD21EF">
        <w:trPr>
          <w:cantSplit/>
          <w:trHeight w:val="520"/>
        </w:trPr>
        <w:tc>
          <w:tcPr>
            <w:tcW w:w="540" w:type="dxa"/>
          </w:tcPr>
          <w:p w:rsidR="00DD21EF" w:rsidRPr="00A0057F" w:rsidRDefault="00DD21EF" w:rsidP="00EA2AAB">
            <w:pPr>
              <w:jc w:val="center"/>
            </w:pPr>
            <w:r w:rsidRPr="00A0057F">
              <w:t>24</w:t>
            </w:r>
          </w:p>
        </w:tc>
        <w:tc>
          <w:tcPr>
            <w:tcW w:w="8958" w:type="dxa"/>
          </w:tcPr>
          <w:p w:rsidR="00DD21EF" w:rsidRPr="00A0057F" w:rsidRDefault="00DD21EF" w:rsidP="00EA2AAB">
            <w:pPr>
              <w:suppressAutoHyphens/>
              <w:spacing w:line="240" w:lineRule="exact"/>
              <w:rPr>
                <w:sz w:val="24"/>
                <w:szCs w:val="24"/>
              </w:rPr>
            </w:pPr>
            <w:r w:rsidRPr="00A0057F">
              <w:rPr>
                <w:sz w:val="24"/>
                <w:szCs w:val="24"/>
              </w:rPr>
              <w:t>Встроенное нежилое помещение инв. № 233 (лит. А), общая площадь 81,1 кв.м., этаж 1; назначение: офис, адрес объекта: Пермский край, г. Березники, ул. Березниковская, д. 90, помещение № 2 (объект обременен договором аренды: на неопределенный срок).</w:t>
            </w:r>
          </w:p>
        </w:tc>
        <w:tc>
          <w:tcPr>
            <w:tcW w:w="1559" w:type="dxa"/>
            <w:vAlign w:val="center"/>
          </w:tcPr>
          <w:p w:rsidR="00DD21EF" w:rsidRPr="00A0057F" w:rsidRDefault="00DD21EF" w:rsidP="00EA2AAB">
            <w:pPr>
              <w:spacing w:line="240" w:lineRule="exact"/>
              <w:jc w:val="center"/>
              <w:rPr>
                <w:sz w:val="24"/>
                <w:szCs w:val="24"/>
              </w:rPr>
            </w:pPr>
            <w:r w:rsidRPr="00A0057F">
              <w:rPr>
                <w:sz w:val="24"/>
                <w:szCs w:val="24"/>
              </w:rPr>
              <w:t>2 360 000</w:t>
            </w:r>
          </w:p>
        </w:tc>
        <w:tc>
          <w:tcPr>
            <w:tcW w:w="1418" w:type="dxa"/>
            <w:vAlign w:val="center"/>
          </w:tcPr>
          <w:p w:rsidR="00DD21EF" w:rsidRPr="00A0057F" w:rsidRDefault="00DD21EF" w:rsidP="00EA2AAB">
            <w:pPr>
              <w:tabs>
                <w:tab w:val="left" w:pos="709"/>
              </w:tabs>
              <w:spacing w:line="240" w:lineRule="exact"/>
              <w:ind w:right="100"/>
              <w:jc w:val="center"/>
              <w:rPr>
                <w:sz w:val="24"/>
                <w:szCs w:val="24"/>
              </w:rPr>
            </w:pPr>
            <w:r w:rsidRPr="00A0057F">
              <w:rPr>
                <w:sz w:val="24"/>
                <w:szCs w:val="24"/>
              </w:rPr>
              <w:t>118 000</w:t>
            </w:r>
          </w:p>
        </w:tc>
        <w:tc>
          <w:tcPr>
            <w:tcW w:w="1559" w:type="dxa"/>
            <w:vAlign w:val="center"/>
          </w:tcPr>
          <w:p w:rsidR="00DD21EF" w:rsidRPr="00A0057F" w:rsidRDefault="00AD10C0" w:rsidP="00D92FE8">
            <w:pPr>
              <w:jc w:val="center"/>
              <w:rPr>
                <w:sz w:val="24"/>
              </w:rPr>
            </w:pPr>
            <w:r w:rsidRPr="00A0057F">
              <w:rPr>
                <w:sz w:val="24"/>
              </w:rPr>
              <w:t>236 000</w:t>
            </w:r>
          </w:p>
        </w:tc>
        <w:tc>
          <w:tcPr>
            <w:tcW w:w="2126" w:type="dxa"/>
            <w:vAlign w:val="center"/>
          </w:tcPr>
          <w:p w:rsidR="00DD21EF" w:rsidRPr="00A0057F" w:rsidRDefault="00DD21EF" w:rsidP="00DD21EF">
            <w:pPr>
              <w:jc w:val="center"/>
            </w:pPr>
            <w:r w:rsidRPr="00A0057F">
              <w:t>-</w:t>
            </w:r>
          </w:p>
        </w:tc>
      </w:tr>
      <w:tr w:rsidR="00DD21EF" w:rsidRPr="00547FBC" w:rsidTr="00DD21EF">
        <w:trPr>
          <w:cantSplit/>
          <w:trHeight w:val="520"/>
        </w:trPr>
        <w:tc>
          <w:tcPr>
            <w:tcW w:w="540" w:type="dxa"/>
          </w:tcPr>
          <w:p w:rsidR="00DD21EF" w:rsidRPr="00A0057F" w:rsidRDefault="00DD21EF" w:rsidP="00EA2AAB">
            <w:pPr>
              <w:jc w:val="center"/>
            </w:pPr>
            <w:r w:rsidRPr="00A0057F">
              <w:t>25</w:t>
            </w:r>
          </w:p>
        </w:tc>
        <w:tc>
          <w:tcPr>
            <w:tcW w:w="8958" w:type="dxa"/>
          </w:tcPr>
          <w:p w:rsidR="00DD21EF" w:rsidRPr="00A0057F" w:rsidRDefault="00DD21EF" w:rsidP="00EA2AAB">
            <w:pPr>
              <w:suppressAutoHyphens/>
              <w:spacing w:line="240" w:lineRule="exact"/>
              <w:rPr>
                <w:sz w:val="24"/>
                <w:szCs w:val="24"/>
              </w:rPr>
            </w:pPr>
            <w:r w:rsidRPr="00A0057F">
              <w:rPr>
                <w:sz w:val="24"/>
                <w:szCs w:val="24"/>
              </w:rPr>
              <w:t>Нежилое помещение, назначение: нежилое, общая площадь 874,0 кв.м., подвал № -, цокольный этаж № -, адрес (местонахождение) объекта: Пермский край,                                г. Березники, ул. Комсомольская, д. 12 (свободно).</w:t>
            </w:r>
          </w:p>
        </w:tc>
        <w:tc>
          <w:tcPr>
            <w:tcW w:w="1559" w:type="dxa"/>
            <w:vAlign w:val="center"/>
          </w:tcPr>
          <w:p w:rsidR="00DD21EF" w:rsidRPr="00A0057F" w:rsidRDefault="00DD21EF" w:rsidP="00EA2AAB">
            <w:pPr>
              <w:spacing w:line="240" w:lineRule="exact"/>
              <w:jc w:val="center"/>
              <w:rPr>
                <w:sz w:val="24"/>
                <w:szCs w:val="24"/>
              </w:rPr>
            </w:pPr>
            <w:r w:rsidRPr="00A0057F">
              <w:rPr>
                <w:sz w:val="24"/>
                <w:szCs w:val="24"/>
              </w:rPr>
              <w:t>4 783 000</w:t>
            </w:r>
          </w:p>
        </w:tc>
        <w:tc>
          <w:tcPr>
            <w:tcW w:w="1418" w:type="dxa"/>
            <w:vAlign w:val="center"/>
          </w:tcPr>
          <w:p w:rsidR="00DD21EF" w:rsidRPr="00A0057F" w:rsidRDefault="00DD21EF" w:rsidP="00EA2AAB">
            <w:pPr>
              <w:tabs>
                <w:tab w:val="left" w:pos="709"/>
              </w:tabs>
              <w:spacing w:line="240" w:lineRule="exact"/>
              <w:ind w:right="100"/>
              <w:jc w:val="center"/>
              <w:rPr>
                <w:sz w:val="24"/>
                <w:szCs w:val="24"/>
              </w:rPr>
            </w:pPr>
            <w:r w:rsidRPr="00A0057F">
              <w:rPr>
                <w:sz w:val="24"/>
                <w:szCs w:val="24"/>
              </w:rPr>
              <w:t>239 150</w:t>
            </w:r>
          </w:p>
        </w:tc>
        <w:tc>
          <w:tcPr>
            <w:tcW w:w="1559" w:type="dxa"/>
            <w:vAlign w:val="center"/>
          </w:tcPr>
          <w:p w:rsidR="00DD21EF" w:rsidRPr="00A0057F" w:rsidRDefault="00AD10C0" w:rsidP="00D92FE8">
            <w:pPr>
              <w:jc w:val="center"/>
              <w:rPr>
                <w:sz w:val="24"/>
              </w:rPr>
            </w:pPr>
            <w:r w:rsidRPr="00A0057F">
              <w:rPr>
                <w:sz w:val="24"/>
              </w:rPr>
              <w:t>478 300</w:t>
            </w:r>
          </w:p>
        </w:tc>
        <w:tc>
          <w:tcPr>
            <w:tcW w:w="2126" w:type="dxa"/>
            <w:vAlign w:val="center"/>
          </w:tcPr>
          <w:p w:rsidR="00DD21EF" w:rsidRPr="00A0057F" w:rsidRDefault="00DD21EF" w:rsidP="00DD21EF">
            <w:pPr>
              <w:jc w:val="center"/>
            </w:pPr>
            <w:r w:rsidRPr="00A0057F">
              <w:t>-</w:t>
            </w:r>
          </w:p>
        </w:tc>
      </w:tr>
      <w:tr w:rsidR="00E36F68" w:rsidRPr="00547FBC" w:rsidTr="00491EEB">
        <w:trPr>
          <w:cantSplit/>
          <w:trHeight w:val="520"/>
        </w:trPr>
        <w:tc>
          <w:tcPr>
            <w:tcW w:w="540" w:type="dxa"/>
          </w:tcPr>
          <w:p w:rsidR="00E36F68" w:rsidRPr="00A0057F" w:rsidRDefault="00E36F68" w:rsidP="00EA2AAB">
            <w:pPr>
              <w:jc w:val="center"/>
            </w:pPr>
            <w:r w:rsidRPr="00A0057F">
              <w:t>26</w:t>
            </w:r>
          </w:p>
        </w:tc>
        <w:tc>
          <w:tcPr>
            <w:tcW w:w="8958" w:type="dxa"/>
          </w:tcPr>
          <w:p w:rsidR="00E36F68" w:rsidRPr="00A0057F" w:rsidRDefault="00E36F68" w:rsidP="00EA2AAB">
            <w:pPr>
              <w:suppressAutoHyphens/>
              <w:spacing w:line="240" w:lineRule="exact"/>
              <w:rPr>
                <w:sz w:val="24"/>
                <w:szCs w:val="24"/>
              </w:rPr>
            </w:pPr>
            <w:r w:rsidRPr="00A0057F">
              <w:rPr>
                <w:sz w:val="24"/>
                <w:szCs w:val="24"/>
              </w:rPr>
              <w:t>1-этажное кирпичное здание хоз.корпуса, лит. Б, общая площадь 59,1 кв.м., 2-этажное кирпичное здание детского сада № 2 (лит.А-А3),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ул. Деменева, д. 13 (свободно).</w:t>
            </w:r>
          </w:p>
        </w:tc>
        <w:tc>
          <w:tcPr>
            <w:tcW w:w="1559" w:type="dxa"/>
            <w:vAlign w:val="center"/>
          </w:tcPr>
          <w:p w:rsidR="00E36F68" w:rsidRPr="00A0057F" w:rsidRDefault="00E36F68" w:rsidP="00EA2AAB">
            <w:pPr>
              <w:spacing w:line="240" w:lineRule="exact"/>
              <w:jc w:val="center"/>
              <w:rPr>
                <w:sz w:val="24"/>
                <w:szCs w:val="24"/>
              </w:rPr>
            </w:pPr>
            <w:r w:rsidRPr="00A0057F">
              <w:rPr>
                <w:sz w:val="24"/>
                <w:szCs w:val="24"/>
              </w:rPr>
              <w:t xml:space="preserve">8 117 000                                              </w:t>
            </w:r>
          </w:p>
        </w:tc>
        <w:tc>
          <w:tcPr>
            <w:tcW w:w="1418" w:type="dxa"/>
            <w:vAlign w:val="center"/>
          </w:tcPr>
          <w:p w:rsidR="00E36F68" w:rsidRPr="00A0057F" w:rsidRDefault="00E36F68" w:rsidP="00EA2AAB">
            <w:pPr>
              <w:tabs>
                <w:tab w:val="left" w:pos="709"/>
              </w:tabs>
              <w:spacing w:line="240" w:lineRule="exact"/>
              <w:ind w:right="100"/>
              <w:jc w:val="center"/>
              <w:rPr>
                <w:sz w:val="24"/>
                <w:szCs w:val="24"/>
              </w:rPr>
            </w:pPr>
            <w:r w:rsidRPr="00A0057F">
              <w:rPr>
                <w:sz w:val="24"/>
                <w:szCs w:val="24"/>
              </w:rPr>
              <w:t>405 850</w:t>
            </w:r>
          </w:p>
        </w:tc>
        <w:tc>
          <w:tcPr>
            <w:tcW w:w="1559" w:type="dxa"/>
            <w:vAlign w:val="center"/>
          </w:tcPr>
          <w:p w:rsidR="00E36F68" w:rsidRPr="00A0057F" w:rsidRDefault="00AD10C0" w:rsidP="00D92FE8">
            <w:pPr>
              <w:jc w:val="center"/>
              <w:rPr>
                <w:sz w:val="24"/>
              </w:rPr>
            </w:pPr>
            <w:r w:rsidRPr="00A0057F">
              <w:rPr>
                <w:sz w:val="24"/>
              </w:rPr>
              <w:t>811 700</w:t>
            </w:r>
          </w:p>
        </w:tc>
        <w:tc>
          <w:tcPr>
            <w:tcW w:w="2126" w:type="dxa"/>
          </w:tcPr>
          <w:p w:rsidR="00E36F68" w:rsidRPr="00A0057F" w:rsidRDefault="00E36F68" w:rsidP="00EA2AAB">
            <w:r w:rsidRPr="00A0057F">
              <w:t>1.Аукцион-12.05.14г. 2.Аукцион-23.06.14г.      3.Аукцион-31.07.14г.   4.Аукцион-16.09.14г. 5.Аукцион-20.10.14г.</w:t>
            </w:r>
          </w:p>
        </w:tc>
      </w:tr>
      <w:tr w:rsidR="00E36F68" w:rsidRPr="00547FBC" w:rsidTr="00491EEB">
        <w:trPr>
          <w:cantSplit/>
          <w:trHeight w:val="520"/>
        </w:trPr>
        <w:tc>
          <w:tcPr>
            <w:tcW w:w="540" w:type="dxa"/>
          </w:tcPr>
          <w:p w:rsidR="00E36F68" w:rsidRPr="00A0057F" w:rsidRDefault="00E36F68" w:rsidP="00EA2AAB">
            <w:pPr>
              <w:jc w:val="center"/>
            </w:pPr>
            <w:r w:rsidRPr="00A0057F">
              <w:t>27</w:t>
            </w:r>
          </w:p>
        </w:tc>
        <w:tc>
          <w:tcPr>
            <w:tcW w:w="8958" w:type="dxa"/>
          </w:tcPr>
          <w:p w:rsidR="00E36F68" w:rsidRPr="00A0057F" w:rsidRDefault="00E36F68" w:rsidP="00EA2AAB">
            <w:pPr>
              <w:suppressAutoHyphens/>
              <w:spacing w:line="240" w:lineRule="exact"/>
              <w:rPr>
                <w:sz w:val="24"/>
                <w:szCs w:val="24"/>
              </w:rPr>
            </w:pPr>
            <w:r w:rsidRPr="00A0057F">
              <w:rPr>
                <w:sz w:val="24"/>
                <w:szCs w:val="24"/>
              </w:rPr>
              <w:t>Встроенное нежилое помещение, назначение: нежилое, общая площадь 58,9 кв.м., этаж 1, номер на поэтажном плане 67, адрес объекта: Пермский край, ул. Мира, 24, пом. 7 (объект обременен договором аренды: по 27.10.2016г.).</w:t>
            </w:r>
          </w:p>
        </w:tc>
        <w:tc>
          <w:tcPr>
            <w:tcW w:w="1559" w:type="dxa"/>
            <w:vAlign w:val="center"/>
          </w:tcPr>
          <w:p w:rsidR="00E36F68" w:rsidRPr="00A0057F" w:rsidRDefault="00E36F68" w:rsidP="00EA2AAB">
            <w:pPr>
              <w:spacing w:line="240" w:lineRule="exact"/>
              <w:jc w:val="center"/>
              <w:rPr>
                <w:sz w:val="24"/>
                <w:szCs w:val="24"/>
              </w:rPr>
            </w:pPr>
            <w:r w:rsidRPr="00A0057F">
              <w:rPr>
                <w:sz w:val="24"/>
                <w:szCs w:val="24"/>
              </w:rPr>
              <w:t>1 592 000</w:t>
            </w:r>
          </w:p>
        </w:tc>
        <w:tc>
          <w:tcPr>
            <w:tcW w:w="1418" w:type="dxa"/>
            <w:vAlign w:val="center"/>
          </w:tcPr>
          <w:p w:rsidR="00E36F68" w:rsidRPr="00A0057F" w:rsidRDefault="00E36F68" w:rsidP="00EA2AAB">
            <w:pPr>
              <w:tabs>
                <w:tab w:val="left" w:pos="709"/>
              </w:tabs>
              <w:spacing w:line="240" w:lineRule="exact"/>
              <w:ind w:right="100"/>
              <w:jc w:val="center"/>
              <w:rPr>
                <w:sz w:val="24"/>
                <w:szCs w:val="24"/>
              </w:rPr>
            </w:pPr>
            <w:r w:rsidRPr="00A0057F">
              <w:rPr>
                <w:sz w:val="24"/>
                <w:szCs w:val="24"/>
              </w:rPr>
              <w:t>79 600</w:t>
            </w:r>
          </w:p>
        </w:tc>
        <w:tc>
          <w:tcPr>
            <w:tcW w:w="1559" w:type="dxa"/>
            <w:vAlign w:val="center"/>
          </w:tcPr>
          <w:p w:rsidR="00E36F68" w:rsidRPr="00A0057F" w:rsidRDefault="00AD10C0" w:rsidP="00D92FE8">
            <w:pPr>
              <w:jc w:val="center"/>
              <w:rPr>
                <w:sz w:val="24"/>
              </w:rPr>
            </w:pPr>
            <w:r w:rsidRPr="00A0057F">
              <w:rPr>
                <w:sz w:val="24"/>
              </w:rPr>
              <w:t>159 200</w:t>
            </w:r>
          </w:p>
        </w:tc>
        <w:tc>
          <w:tcPr>
            <w:tcW w:w="2126" w:type="dxa"/>
          </w:tcPr>
          <w:p w:rsidR="00E36F68" w:rsidRPr="00A0057F" w:rsidRDefault="00E36F68" w:rsidP="00EA2AAB">
            <w:r w:rsidRPr="00A0057F">
              <w:t>1.Аукцион-12.05.14г. 2.Аукцион-23.06.14г. 3.Аукцион-31.07.14г.</w:t>
            </w:r>
          </w:p>
        </w:tc>
      </w:tr>
      <w:tr w:rsidR="00E36F68" w:rsidRPr="00547FBC" w:rsidTr="00491EEB">
        <w:trPr>
          <w:cantSplit/>
          <w:trHeight w:val="520"/>
        </w:trPr>
        <w:tc>
          <w:tcPr>
            <w:tcW w:w="540" w:type="dxa"/>
          </w:tcPr>
          <w:p w:rsidR="00E36F68" w:rsidRPr="00A0057F" w:rsidRDefault="00E36F68" w:rsidP="00EA2AAB">
            <w:pPr>
              <w:jc w:val="center"/>
            </w:pPr>
            <w:r w:rsidRPr="00A0057F">
              <w:t>28</w:t>
            </w:r>
          </w:p>
        </w:tc>
        <w:tc>
          <w:tcPr>
            <w:tcW w:w="8958" w:type="dxa"/>
          </w:tcPr>
          <w:p w:rsidR="00E36F68" w:rsidRPr="00A0057F" w:rsidRDefault="00E36F68" w:rsidP="00EA2AAB">
            <w:pPr>
              <w:suppressAutoHyphens/>
              <w:spacing w:line="240" w:lineRule="exact"/>
              <w:rPr>
                <w:sz w:val="24"/>
                <w:szCs w:val="24"/>
              </w:rPr>
            </w:pPr>
            <w:r w:rsidRPr="00A0057F">
              <w:rPr>
                <w:sz w:val="24"/>
                <w:szCs w:val="24"/>
              </w:rPr>
              <w:t>Встроенное нежилое помещение, назначение: нежилое, общая площадь 16,1 кв.м., этаж 1, номер на поэтажном плане 67а, адрес объекта: Пермский край, г. Березники,    ул. Мира, д. 24, пом. 8 (объект обременен договором аренды: по 27.10.2016г.).</w:t>
            </w:r>
          </w:p>
        </w:tc>
        <w:tc>
          <w:tcPr>
            <w:tcW w:w="1559" w:type="dxa"/>
            <w:vAlign w:val="center"/>
          </w:tcPr>
          <w:p w:rsidR="00E36F68" w:rsidRPr="00A0057F" w:rsidRDefault="00E36F68" w:rsidP="00EA2AAB">
            <w:pPr>
              <w:spacing w:line="240" w:lineRule="exact"/>
              <w:jc w:val="center"/>
              <w:rPr>
                <w:sz w:val="24"/>
                <w:szCs w:val="24"/>
              </w:rPr>
            </w:pPr>
            <w:r w:rsidRPr="00A0057F">
              <w:rPr>
                <w:sz w:val="24"/>
                <w:szCs w:val="24"/>
              </w:rPr>
              <w:t>307 000</w:t>
            </w:r>
          </w:p>
        </w:tc>
        <w:tc>
          <w:tcPr>
            <w:tcW w:w="1418" w:type="dxa"/>
            <w:vAlign w:val="center"/>
          </w:tcPr>
          <w:p w:rsidR="00E36F68" w:rsidRPr="00A0057F" w:rsidRDefault="00E36F68" w:rsidP="00EA2AAB">
            <w:pPr>
              <w:tabs>
                <w:tab w:val="left" w:pos="709"/>
              </w:tabs>
              <w:spacing w:line="240" w:lineRule="exact"/>
              <w:ind w:right="100"/>
              <w:jc w:val="center"/>
              <w:rPr>
                <w:sz w:val="24"/>
                <w:szCs w:val="24"/>
              </w:rPr>
            </w:pPr>
            <w:r w:rsidRPr="00A0057F">
              <w:rPr>
                <w:sz w:val="24"/>
                <w:szCs w:val="24"/>
              </w:rPr>
              <w:t>15 350</w:t>
            </w:r>
          </w:p>
        </w:tc>
        <w:tc>
          <w:tcPr>
            <w:tcW w:w="1559" w:type="dxa"/>
            <w:vAlign w:val="center"/>
          </w:tcPr>
          <w:p w:rsidR="00E36F68" w:rsidRPr="00A0057F" w:rsidRDefault="00AD10C0" w:rsidP="00D92FE8">
            <w:pPr>
              <w:jc w:val="center"/>
              <w:rPr>
                <w:sz w:val="24"/>
              </w:rPr>
            </w:pPr>
            <w:r w:rsidRPr="00A0057F">
              <w:rPr>
                <w:sz w:val="24"/>
              </w:rPr>
              <w:t>30 700</w:t>
            </w:r>
          </w:p>
        </w:tc>
        <w:tc>
          <w:tcPr>
            <w:tcW w:w="2126" w:type="dxa"/>
          </w:tcPr>
          <w:p w:rsidR="00E36F68" w:rsidRPr="00A0057F" w:rsidRDefault="00E36F68" w:rsidP="00EA2AAB">
            <w:r w:rsidRPr="00A0057F">
              <w:t>1.Аукцион-12.05.14г. 2.Аукцион-23.06.14г. 3.Аукцион-31.07.14г.</w:t>
            </w:r>
          </w:p>
        </w:tc>
      </w:tr>
      <w:tr w:rsidR="00E36F68" w:rsidRPr="00547FBC" w:rsidTr="00491EEB">
        <w:trPr>
          <w:cantSplit/>
          <w:trHeight w:val="520"/>
        </w:trPr>
        <w:tc>
          <w:tcPr>
            <w:tcW w:w="540" w:type="dxa"/>
          </w:tcPr>
          <w:p w:rsidR="00E36F68" w:rsidRPr="00A0057F" w:rsidRDefault="00E36F68" w:rsidP="00EA2AAB">
            <w:pPr>
              <w:jc w:val="center"/>
            </w:pPr>
            <w:r w:rsidRPr="00A0057F">
              <w:t>29</w:t>
            </w:r>
          </w:p>
        </w:tc>
        <w:tc>
          <w:tcPr>
            <w:tcW w:w="8958" w:type="dxa"/>
          </w:tcPr>
          <w:p w:rsidR="00E36F68" w:rsidRPr="00A0057F" w:rsidRDefault="00E36F68" w:rsidP="00EA2AAB">
            <w:pPr>
              <w:suppressAutoHyphens/>
              <w:spacing w:line="240" w:lineRule="exact"/>
              <w:rPr>
                <w:sz w:val="24"/>
                <w:szCs w:val="24"/>
              </w:rPr>
            </w:pPr>
            <w:r w:rsidRPr="00A0057F">
              <w:rPr>
                <w:sz w:val="24"/>
                <w:szCs w:val="24"/>
              </w:rPr>
              <w:t>Встроенное помещение, назначение: нежилое, общая площадь 75,5 кв.м., этаж расположения: подвал, номера на поэтажном плане 1, адрес объекта: Пермский край, г. Березники, 30 лет Победы, д. 30, пом. 1 (объект обременен договором аренды: на неопределенный срок).</w:t>
            </w:r>
          </w:p>
        </w:tc>
        <w:tc>
          <w:tcPr>
            <w:tcW w:w="1559" w:type="dxa"/>
            <w:vAlign w:val="center"/>
          </w:tcPr>
          <w:p w:rsidR="00E36F68" w:rsidRPr="00A0057F" w:rsidRDefault="00E36F68" w:rsidP="00EA2AAB">
            <w:pPr>
              <w:spacing w:line="240" w:lineRule="exact"/>
              <w:jc w:val="center"/>
              <w:rPr>
                <w:sz w:val="24"/>
                <w:szCs w:val="24"/>
              </w:rPr>
            </w:pPr>
            <w:r w:rsidRPr="00A0057F">
              <w:rPr>
                <w:sz w:val="24"/>
                <w:szCs w:val="24"/>
              </w:rPr>
              <w:t>1 370 000</w:t>
            </w:r>
          </w:p>
        </w:tc>
        <w:tc>
          <w:tcPr>
            <w:tcW w:w="1418" w:type="dxa"/>
            <w:vAlign w:val="center"/>
          </w:tcPr>
          <w:p w:rsidR="00E36F68" w:rsidRPr="00A0057F" w:rsidRDefault="00E36F68" w:rsidP="00EA2AAB">
            <w:pPr>
              <w:tabs>
                <w:tab w:val="left" w:pos="709"/>
              </w:tabs>
              <w:spacing w:line="240" w:lineRule="exact"/>
              <w:ind w:right="100"/>
              <w:jc w:val="center"/>
              <w:rPr>
                <w:sz w:val="24"/>
                <w:szCs w:val="24"/>
              </w:rPr>
            </w:pPr>
          </w:p>
          <w:p w:rsidR="00E36F68" w:rsidRPr="00A0057F" w:rsidRDefault="00E36F68" w:rsidP="00EA2AAB">
            <w:pPr>
              <w:tabs>
                <w:tab w:val="left" w:pos="709"/>
              </w:tabs>
              <w:spacing w:line="240" w:lineRule="exact"/>
              <w:ind w:right="100"/>
              <w:jc w:val="center"/>
              <w:rPr>
                <w:sz w:val="24"/>
                <w:szCs w:val="24"/>
              </w:rPr>
            </w:pPr>
            <w:r w:rsidRPr="00A0057F">
              <w:rPr>
                <w:sz w:val="24"/>
                <w:szCs w:val="24"/>
              </w:rPr>
              <w:t>68 500</w:t>
            </w:r>
          </w:p>
          <w:p w:rsidR="00E36F68" w:rsidRPr="00A0057F" w:rsidRDefault="00E36F68" w:rsidP="00EA2AAB">
            <w:pPr>
              <w:tabs>
                <w:tab w:val="left" w:pos="709"/>
              </w:tabs>
              <w:spacing w:line="240" w:lineRule="exact"/>
              <w:ind w:right="100"/>
              <w:jc w:val="center"/>
              <w:rPr>
                <w:sz w:val="24"/>
                <w:szCs w:val="24"/>
              </w:rPr>
            </w:pPr>
          </w:p>
        </w:tc>
        <w:tc>
          <w:tcPr>
            <w:tcW w:w="1559" w:type="dxa"/>
            <w:vAlign w:val="center"/>
          </w:tcPr>
          <w:p w:rsidR="00E36F68" w:rsidRPr="00A0057F" w:rsidRDefault="00AD10C0" w:rsidP="00D92FE8">
            <w:pPr>
              <w:jc w:val="center"/>
              <w:rPr>
                <w:sz w:val="24"/>
              </w:rPr>
            </w:pPr>
            <w:r w:rsidRPr="00A0057F">
              <w:rPr>
                <w:sz w:val="24"/>
              </w:rPr>
              <w:t>137 000</w:t>
            </w:r>
          </w:p>
        </w:tc>
        <w:tc>
          <w:tcPr>
            <w:tcW w:w="2126" w:type="dxa"/>
          </w:tcPr>
          <w:p w:rsidR="00E36F68" w:rsidRPr="00A0057F" w:rsidRDefault="00E36F68" w:rsidP="00D92FE8">
            <w:pPr>
              <w:suppressAutoHyphens/>
              <w:rPr>
                <w:sz w:val="18"/>
                <w:szCs w:val="18"/>
              </w:rPr>
            </w:pPr>
            <w:r w:rsidRPr="00A0057F">
              <w:rPr>
                <w:sz w:val="18"/>
                <w:szCs w:val="18"/>
              </w:rPr>
              <w:t>1.Аукцион-12.05.14г. 2.Аукцион-23.06.14г. 3.Аукцион-31.07.14г. 4.Аукцион-16.09.14г. 5.Аукцион-20.10.14г.</w:t>
            </w:r>
          </w:p>
        </w:tc>
      </w:tr>
      <w:tr w:rsidR="003301E5" w:rsidRPr="00547FBC" w:rsidTr="00491EEB">
        <w:trPr>
          <w:cantSplit/>
          <w:trHeight w:val="520"/>
        </w:trPr>
        <w:tc>
          <w:tcPr>
            <w:tcW w:w="540" w:type="dxa"/>
          </w:tcPr>
          <w:p w:rsidR="003301E5" w:rsidRPr="00A0057F" w:rsidRDefault="003301E5" w:rsidP="00EA2AAB">
            <w:pPr>
              <w:jc w:val="center"/>
            </w:pPr>
            <w:r w:rsidRPr="00A0057F">
              <w:lastRenderedPageBreak/>
              <w:t>30</w:t>
            </w:r>
          </w:p>
        </w:tc>
        <w:tc>
          <w:tcPr>
            <w:tcW w:w="8958" w:type="dxa"/>
          </w:tcPr>
          <w:p w:rsidR="003301E5" w:rsidRPr="00A0057F" w:rsidRDefault="003301E5" w:rsidP="00EA2AAB">
            <w:pPr>
              <w:suppressAutoHyphens/>
              <w:spacing w:line="240" w:lineRule="exact"/>
              <w:rPr>
                <w:sz w:val="24"/>
                <w:szCs w:val="24"/>
              </w:rPr>
            </w:pPr>
            <w:r w:rsidRPr="00A0057F">
              <w:rPr>
                <w:sz w:val="24"/>
                <w:szCs w:val="24"/>
              </w:rPr>
              <w:t>Кирпичное здание детского сада № 61, (лит. А-А2), общая площадь 889,0 кв.м., Кирпичное здание хозяйственного корпуса, (лит. 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общая площадь  5 889 кв.м., адрес объекта: Пермский край,                     г. Березники, ул. Короленко, д. 5 (свободно).</w:t>
            </w:r>
          </w:p>
        </w:tc>
        <w:tc>
          <w:tcPr>
            <w:tcW w:w="1559" w:type="dxa"/>
            <w:vAlign w:val="center"/>
          </w:tcPr>
          <w:p w:rsidR="003301E5" w:rsidRPr="00A0057F" w:rsidRDefault="003301E5" w:rsidP="00EA2AAB">
            <w:pPr>
              <w:spacing w:line="240" w:lineRule="exact"/>
              <w:jc w:val="center"/>
              <w:rPr>
                <w:sz w:val="24"/>
                <w:szCs w:val="24"/>
              </w:rPr>
            </w:pPr>
            <w:r w:rsidRPr="00A0057F">
              <w:rPr>
                <w:sz w:val="24"/>
                <w:szCs w:val="24"/>
              </w:rPr>
              <w:t>8 479 000</w:t>
            </w:r>
          </w:p>
        </w:tc>
        <w:tc>
          <w:tcPr>
            <w:tcW w:w="1418" w:type="dxa"/>
            <w:vAlign w:val="center"/>
          </w:tcPr>
          <w:p w:rsidR="003301E5" w:rsidRPr="00A0057F" w:rsidRDefault="003301E5" w:rsidP="00EA2AAB">
            <w:pPr>
              <w:tabs>
                <w:tab w:val="left" w:pos="709"/>
              </w:tabs>
              <w:spacing w:line="240" w:lineRule="exact"/>
              <w:ind w:right="100"/>
              <w:jc w:val="center"/>
              <w:rPr>
                <w:sz w:val="24"/>
                <w:szCs w:val="24"/>
              </w:rPr>
            </w:pPr>
            <w:r w:rsidRPr="00A0057F">
              <w:rPr>
                <w:sz w:val="24"/>
                <w:szCs w:val="24"/>
              </w:rPr>
              <w:t>423 950</w:t>
            </w:r>
          </w:p>
        </w:tc>
        <w:tc>
          <w:tcPr>
            <w:tcW w:w="1559" w:type="dxa"/>
            <w:vAlign w:val="center"/>
          </w:tcPr>
          <w:p w:rsidR="003301E5" w:rsidRPr="00A0057F" w:rsidRDefault="00AD10C0" w:rsidP="00D92FE8">
            <w:pPr>
              <w:jc w:val="center"/>
              <w:rPr>
                <w:sz w:val="24"/>
              </w:rPr>
            </w:pPr>
            <w:r w:rsidRPr="00A0057F">
              <w:rPr>
                <w:sz w:val="24"/>
              </w:rPr>
              <w:t>847 900</w:t>
            </w:r>
          </w:p>
        </w:tc>
        <w:tc>
          <w:tcPr>
            <w:tcW w:w="2126" w:type="dxa"/>
          </w:tcPr>
          <w:p w:rsidR="003301E5" w:rsidRPr="00A0057F" w:rsidRDefault="003301E5" w:rsidP="00EA2AAB">
            <w:r w:rsidRPr="00A0057F">
              <w:t>1.Аукцион-09.08.12г. 2.Аукцион-17.09.12г. 3.Аукцион-26.10.12г. 4.ППП-10.12.12г.  5.ППП-01.02.13г.                       6.ППП-06.06.13г.                                7.ППП-19.07.13г.                         8.ППП-26.09.13г.        9.ППП-30.10.13г.           10.ППП-29.11.13г.                 11.ППП-20.01.14г. 12.ППП-25.02.14г. 13.ППП-23.06.14г. 14.ППП-31.07.14г.</w:t>
            </w:r>
          </w:p>
        </w:tc>
      </w:tr>
      <w:tr w:rsidR="003301E5" w:rsidRPr="00547FBC" w:rsidTr="00491EEB">
        <w:trPr>
          <w:cantSplit/>
          <w:trHeight w:val="520"/>
        </w:trPr>
        <w:tc>
          <w:tcPr>
            <w:tcW w:w="540" w:type="dxa"/>
          </w:tcPr>
          <w:p w:rsidR="003301E5" w:rsidRPr="00A0057F" w:rsidRDefault="003301E5" w:rsidP="00EA2AAB">
            <w:pPr>
              <w:jc w:val="center"/>
            </w:pPr>
            <w:r w:rsidRPr="00A0057F">
              <w:t>31</w:t>
            </w:r>
          </w:p>
        </w:tc>
        <w:tc>
          <w:tcPr>
            <w:tcW w:w="8958" w:type="dxa"/>
          </w:tcPr>
          <w:p w:rsidR="003301E5" w:rsidRPr="00A0057F" w:rsidRDefault="003301E5" w:rsidP="00EA2AAB">
            <w:pPr>
              <w:suppressAutoHyphens/>
              <w:spacing w:line="240" w:lineRule="exact"/>
              <w:rPr>
                <w:sz w:val="24"/>
                <w:szCs w:val="24"/>
              </w:rPr>
            </w:pPr>
            <w:r w:rsidRPr="00A0057F">
              <w:rPr>
                <w:sz w:val="24"/>
                <w:szCs w:val="24"/>
              </w:rPr>
              <w:t>1-этажное кирпичное здание склада (лит.Б), назначение: склад, общая площадь 150,2 кв.м., забор (лит.1,2,3,4,5), с земельным участком 407 кв.м., адрес объекта: Пермский край, г. Березники, ул. Преображенского, д. 19 (свободно).</w:t>
            </w:r>
          </w:p>
        </w:tc>
        <w:tc>
          <w:tcPr>
            <w:tcW w:w="1559" w:type="dxa"/>
            <w:vAlign w:val="center"/>
          </w:tcPr>
          <w:p w:rsidR="003301E5" w:rsidRPr="00A0057F" w:rsidRDefault="003301E5" w:rsidP="00EA2AAB">
            <w:pPr>
              <w:spacing w:line="240" w:lineRule="exact"/>
              <w:jc w:val="center"/>
              <w:rPr>
                <w:sz w:val="24"/>
                <w:szCs w:val="24"/>
              </w:rPr>
            </w:pPr>
            <w:r w:rsidRPr="00A0057F">
              <w:rPr>
                <w:sz w:val="24"/>
                <w:szCs w:val="24"/>
              </w:rPr>
              <w:t>1 129 000</w:t>
            </w:r>
          </w:p>
        </w:tc>
        <w:tc>
          <w:tcPr>
            <w:tcW w:w="1418" w:type="dxa"/>
            <w:vAlign w:val="center"/>
          </w:tcPr>
          <w:p w:rsidR="003301E5" w:rsidRPr="00A0057F" w:rsidRDefault="003301E5" w:rsidP="00EA2AAB">
            <w:pPr>
              <w:tabs>
                <w:tab w:val="left" w:pos="709"/>
              </w:tabs>
              <w:spacing w:line="240" w:lineRule="exact"/>
              <w:ind w:right="100"/>
              <w:jc w:val="center"/>
              <w:rPr>
                <w:sz w:val="24"/>
                <w:szCs w:val="24"/>
              </w:rPr>
            </w:pPr>
            <w:r w:rsidRPr="00A0057F">
              <w:rPr>
                <w:sz w:val="24"/>
                <w:szCs w:val="24"/>
              </w:rPr>
              <w:t>56 450</w:t>
            </w:r>
          </w:p>
        </w:tc>
        <w:tc>
          <w:tcPr>
            <w:tcW w:w="1559" w:type="dxa"/>
            <w:vAlign w:val="center"/>
          </w:tcPr>
          <w:p w:rsidR="003301E5" w:rsidRPr="00A0057F" w:rsidRDefault="00AD10C0" w:rsidP="00D92FE8">
            <w:pPr>
              <w:jc w:val="center"/>
              <w:rPr>
                <w:sz w:val="24"/>
              </w:rPr>
            </w:pPr>
            <w:r w:rsidRPr="00A0057F">
              <w:rPr>
                <w:sz w:val="24"/>
              </w:rPr>
              <w:t>112 900</w:t>
            </w:r>
          </w:p>
        </w:tc>
        <w:tc>
          <w:tcPr>
            <w:tcW w:w="2126" w:type="dxa"/>
          </w:tcPr>
          <w:p w:rsidR="003301E5" w:rsidRPr="00A0057F" w:rsidRDefault="003301E5" w:rsidP="00EA2AAB">
            <w:r w:rsidRPr="00A0057F">
              <w:t>1.Аукцион-25.02.14г. 2.Аукцион-23.06.14г.  3.Аукцион-31.07.14г.</w:t>
            </w:r>
          </w:p>
        </w:tc>
      </w:tr>
      <w:tr w:rsidR="003301E5" w:rsidRPr="00547FBC" w:rsidTr="00491EEB">
        <w:trPr>
          <w:cantSplit/>
          <w:trHeight w:val="520"/>
        </w:trPr>
        <w:tc>
          <w:tcPr>
            <w:tcW w:w="540" w:type="dxa"/>
          </w:tcPr>
          <w:p w:rsidR="003301E5" w:rsidRPr="00A0057F" w:rsidRDefault="003301E5" w:rsidP="00EA2AAB">
            <w:pPr>
              <w:jc w:val="center"/>
              <w:rPr>
                <w:highlight w:val="yellow"/>
              </w:rPr>
            </w:pPr>
            <w:r w:rsidRPr="00A0057F">
              <w:t>32</w:t>
            </w:r>
          </w:p>
        </w:tc>
        <w:tc>
          <w:tcPr>
            <w:tcW w:w="8958" w:type="dxa"/>
          </w:tcPr>
          <w:p w:rsidR="003301E5" w:rsidRPr="00A0057F" w:rsidRDefault="003301E5" w:rsidP="00EA2AAB">
            <w:pPr>
              <w:suppressAutoHyphens/>
              <w:spacing w:line="240" w:lineRule="exact"/>
              <w:rPr>
                <w:sz w:val="24"/>
                <w:szCs w:val="24"/>
              </w:rPr>
            </w:pPr>
            <w:r w:rsidRPr="00A0057F">
              <w:rPr>
                <w:sz w:val="24"/>
                <w:szCs w:val="24"/>
              </w:rPr>
              <w:t>1-этажное  кирпичное здание склад (лит. Б), назначение: склад, общая площадь 57,3 кв.м., с земельным участком площадью 329 кв.м., адрес объекта: Пермский край,                       г. Березники, проспект Ленина, д. 25 (объект обременен договором аренды: на неопределенный срок).</w:t>
            </w:r>
          </w:p>
        </w:tc>
        <w:tc>
          <w:tcPr>
            <w:tcW w:w="1559" w:type="dxa"/>
            <w:vAlign w:val="center"/>
          </w:tcPr>
          <w:p w:rsidR="003301E5" w:rsidRPr="00A0057F" w:rsidRDefault="003301E5" w:rsidP="00EA2AAB">
            <w:pPr>
              <w:spacing w:line="240" w:lineRule="exact"/>
              <w:jc w:val="center"/>
              <w:rPr>
                <w:sz w:val="24"/>
                <w:szCs w:val="24"/>
              </w:rPr>
            </w:pPr>
            <w:r w:rsidRPr="00A0057F">
              <w:rPr>
                <w:sz w:val="24"/>
                <w:szCs w:val="24"/>
              </w:rPr>
              <w:t>500 000</w:t>
            </w:r>
          </w:p>
        </w:tc>
        <w:tc>
          <w:tcPr>
            <w:tcW w:w="1418" w:type="dxa"/>
            <w:vAlign w:val="center"/>
          </w:tcPr>
          <w:p w:rsidR="003301E5" w:rsidRPr="00A0057F" w:rsidRDefault="003301E5" w:rsidP="00EA2AAB">
            <w:pPr>
              <w:tabs>
                <w:tab w:val="left" w:pos="709"/>
              </w:tabs>
              <w:spacing w:line="240" w:lineRule="exact"/>
              <w:ind w:right="100"/>
              <w:jc w:val="center"/>
              <w:rPr>
                <w:sz w:val="24"/>
                <w:szCs w:val="24"/>
              </w:rPr>
            </w:pPr>
            <w:r w:rsidRPr="00A0057F">
              <w:rPr>
                <w:sz w:val="24"/>
                <w:szCs w:val="24"/>
              </w:rPr>
              <w:t>25 000</w:t>
            </w:r>
          </w:p>
        </w:tc>
        <w:tc>
          <w:tcPr>
            <w:tcW w:w="1559" w:type="dxa"/>
            <w:vAlign w:val="center"/>
          </w:tcPr>
          <w:p w:rsidR="003301E5" w:rsidRPr="00A0057F" w:rsidRDefault="00AD10C0" w:rsidP="00D92FE8">
            <w:pPr>
              <w:jc w:val="center"/>
              <w:rPr>
                <w:sz w:val="24"/>
              </w:rPr>
            </w:pPr>
            <w:r w:rsidRPr="00A0057F">
              <w:rPr>
                <w:sz w:val="24"/>
              </w:rPr>
              <w:t>50 000</w:t>
            </w:r>
          </w:p>
        </w:tc>
        <w:tc>
          <w:tcPr>
            <w:tcW w:w="2126" w:type="dxa"/>
          </w:tcPr>
          <w:p w:rsidR="003301E5" w:rsidRPr="00A0057F" w:rsidRDefault="003301E5" w:rsidP="003301E5">
            <w:pPr>
              <w:suppressAutoHyphens/>
              <w:rPr>
                <w:sz w:val="18"/>
                <w:szCs w:val="18"/>
              </w:rPr>
            </w:pPr>
            <w:r w:rsidRPr="00A0057F">
              <w:rPr>
                <w:sz w:val="18"/>
                <w:szCs w:val="18"/>
              </w:rPr>
              <w:t>1.Аукцион-06.06.13г. 2.Аукцион-19.07.13г.</w:t>
            </w:r>
          </w:p>
          <w:p w:rsidR="003301E5" w:rsidRPr="00A0057F" w:rsidRDefault="003301E5" w:rsidP="003301E5">
            <w:pPr>
              <w:suppressAutoHyphens/>
              <w:rPr>
                <w:sz w:val="18"/>
                <w:szCs w:val="18"/>
              </w:rPr>
            </w:pPr>
            <w:r w:rsidRPr="00A0057F">
              <w:rPr>
                <w:sz w:val="18"/>
                <w:szCs w:val="18"/>
              </w:rPr>
              <w:t>3.ППП-23.08.13г.                 4.ППП-26.09.13г.    5.ППП-30.10.13г.        6.ППП-29.11.13г.    7.ППП-20.01.14г.     8.ППП-25.02.14г.   9.ППП-23.06.14г. 10.ППП-31.07.14г.  11.ППП-16.09.14г. 12.ППП-20.10.14г.</w:t>
            </w:r>
          </w:p>
        </w:tc>
      </w:tr>
      <w:tr w:rsidR="003301E5" w:rsidRPr="00547FBC" w:rsidTr="00491EEB">
        <w:trPr>
          <w:cantSplit/>
          <w:trHeight w:val="520"/>
        </w:trPr>
        <w:tc>
          <w:tcPr>
            <w:tcW w:w="540" w:type="dxa"/>
          </w:tcPr>
          <w:p w:rsidR="003301E5" w:rsidRPr="00A0057F" w:rsidRDefault="003301E5" w:rsidP="00EA2AAB">
            <w:pPr>
              <w:jc w:val="center"/>
            </w:pPr>
            <w:r w:rsidRPr="00A0057F">
              <w:t>33</w:t>
            </w:r>
          </w:p>
        </w:tc>
        <w:tc>
          <w:tcPr>
            <w:tcW w:w="8958" w:type="dxa"/>
          </w:tcPr>
          <w:p w:rsidR="003301E5" w:rsidRPr="00A0057F" w:rsidRDefault="003301E5" w:rsidP="00EA2AAB">
            <w:pPr>
              <w:suppressAutoHyphens/>
              <w:spacing w:line="240" w:lineRule="exact"/>
              <w:rPr>
                <w:sz w:val="24"/>
                <w:szCs w:val="24"/>
              </w:rPr>
            </w:pPr>
            <w:r w:rsidRPr="00A0057F">
              <w:rPr>
                <w:sz w:val="24"/>
                <w:szCs w:val="24"/>
              </w:rPr>
              <w:t>Кирпичный гаражный бокс, лит. А, общая площадь 35,0 кв.м., с земельным участком общая площадь 81 кв.м., адрес объекта: Пермский край, г. Березники, район жилого дома № 54а по ул. Челюскинцев (объект обременен договором аренды: на неопределенный срок).</w:t>
            </w:r>
          </w:p>
        </w:tc>
        <w:tc>
          <w:tcPr>
            <w:tcW w:w="1559" w:type="dxa"/>
            <w:vAlign w:val="center"/>
          </w:tcPr>
          <w:p w:rsidR="003301E5" w:rsidRPr="00A0057F" w:rsidRDefault="003301E5" w:rsidP="00EA2AAB">
            <w:pPr>
              <w:spacing w:line="240" w:lineRule="exact"/>
              <w:jc w:val="center"/>
              <w:rPr>
                <w:sz w:val="24"/>
                <w:szCs w:val="24"/>
              </w:rPr>
            </w:pPr>
            <w:r w:rsidRPr="00A0057F">
              <w:rPr>
                <w:sz w:val="24"/>
                <w:szCs w:val="24"/>
              </w:rPr>
              <w:t>132 000</w:t>
            </w:r>
          </w:p>
        </w:tc>
        <w:tc>
          <w:tcPr>
            <w:tcW w:w="1418" w:type="dxa"/>
            <w:vAlign w:val="center"/>
          </w:tcPr>
          <w:p w:rsidR="003301E5" w:rsidRPr="00A0057F" w:rsidRDefault="003301E5" w:rsidP="00EA2AAB">
            <w:pPr>
              <w:tabs>
                <w:tab w:val="left" w:pos="709"/>
              </w:tabs>
              <w:spacing w:line="240" w:lineRule="exact"/>
              <w:ind w:right="100"/>
              <w:jc w:val="center"/>
              <w:rPr>
                <w:sz w:val="24"/>
                <w:szCs w:val="24"/>
              </w:rPr>
            </w:pPr>
            <w:r w:rsidRPr="00A0057F">
              <w:rPr>
                <w:sz w:val="24"/>
                <w:szCs w:val="24"/>
              </w:rPr>
              <w:t>6 600</w:t>
            </w:r>
          </w:p>
        </w:tc>
        <w:tc>
          <w:tcPr>
            <w:tcW w:w="1559" w:type="dxa"/>
            <w:vAlign w:val="center"/>
          </w:tcPr>
          <w:p w:rsidR="003301E5" w:rsidRPr="00A0057F" w:rsidRDefault="00AD10C0" w:rsidP="00D92FE8">
            <w:pPr>
              <w:jc w:val="center"/>
              <w:rPr>
                <w:sz w:val="24"/>
              </w:rPr>
            </w:pPr>
            <w:r w:rsidRPr="00A0057F">
              <w:rPr>
                <w:sz w:val="24"/>
              </w:rPr>
              <w:t>13 200</w:t>
            </w:r>
          </w:p>
        </w:tc>
        <w:tc>
          <w:tcPr>
            <w:tcW w:w="2126" w:type="dxa"/>
          </w:tcPr>
          <w:p w:rsidR="003301E5" w:rsidRPr="00A0057F" w:rsidRDefault="003301E5" w:rsidP="00EA2AAB">
            <w:r w:rsidRPr="00A0057F">
              <w:t>1.Аукцион-23.08.13г.                 2.Аукцион-26.09.13г. 3.ППП-30.10.13г.    4.ППП-29.11.13г.            5.ППП-20.01.14г. 6.ППП-25.02.14г. 7.ППП-23.06.14г. 8.ППП-31.07.14г.  9.ППП-16.09.14г. 10.ППП-20.10.14г.   11.ППП-26.11.14г. 12.ППП-26.12.14г. 13.ППП-16.02.15г.</w:t>
            </w:r>
          </w:p>
        </w:tc>
      </w:tr>
      <w:tr w:rsidR="003301E5" w:rsidRPr="00547FBC" w:rsidTr="00491EEB">
        <w:trPr>
          <w:cantSplit/>
          <w:trHeight w:val="520"/>
        </w:trPr>
        <w:tc>
          <w:tcPr>
            <w:tcW w:w="540" w:type="dxa"/>
          </w:tcPr>
          <w:p w:rsidR="003301E5" w:rsidRPr="00A0057F" w:rsidRDefault="003301E5" w:rsidP="00EA2AAB">
            <w:pPr>
              <w:jc w:val="center"/>
            </w:pPr>
            <w:r w:rsidRPr="00A0057F">
              <w:lastRenderedPageBreak/>
              <w:t>34</w:t>
            </w:r>
          </w:p>
        </w:tc>
        <w:tc>
          <w:tcPr>
            <w:tcW w:w="8958" w:type="dxa"/>
          </w:tcPr>
          <w:p w:rsidR="003301E5" w:rsidRPr="00A0057F" w:rsidRDefault="003301E5" w:rsidP="00EA2AAB">
            <w:pPr>
              <w:suppressAutoHyphens/>
              <w:spacing w:line="240" w:lineRule="exact"/>
              <w:rPr>
                <w:sz w:val="24"/>
                <w:szCs w:val="24"/>
              </w:rPr>
            </w:pPr>
            <w:r w:rsidRPr="00A0057F">
              <w:rPr>
                <w:sz w:val="24"/>
                <w:szCs w:val="24"/>
              </w:rPr>
              <w:t>Гаражный бокс, назначение: нежилое, общая площадь 65,8 кв.м., с земельным участком общая площадь 74 кв.м., адрес объекта: Пермский край, г. Березники,                        ул. Шишкина, Кооператив «Ласточка», бокс 30 (свободно).</w:t>
            </w:r>
          </w:p>
        </w:tc>
        <w:tc>
          <w:tcPr>
            <w:tcW w:w="1559" w:type="dxa"/>
            <w:vAlign w:val="center"/>
          </w:tcPr>
          <w:p w:rsidR="003301E5" w:rsidRPr="00A0057F" w:rsidRDefault="003301E5" w:rsidP="00EA2AAB">
            <w:pPr>
              <w:spacing w:line="240" w:lineRule="exact"/>
              <w:jc w:val="center"/>
              <w:rPr>
                <w:sz w:val="24"/>
                <w:szCs w:val="24"/>
              </w:rPr>
            </w:pPr>
            <w:r w:rsidRPr="00A0057F">
              <w:rPr>
                <w:sz w:val="24"/>
                <w:szCs w:val="24"/>
              </w:rPr>
              <w:t>300 000</w:t>
            </w:r>
          </w:p>
        </w:tc>
        <w:tc>
          <w:tcPr>
            <w:tcW w:w="1418" w:type="dxa"/>
            <w:vAlign w:val="center"/>
          </w:tcPr>
          <w:p w:rsidR="003301E5" w:rsidRPr="00A0057F" w:rsidRDefault="003301E5" w:rsidP="00EA2AAB">
            <w:pPr>
              <w:tabs>
                <w:tab w:val="left" w:pos="709"/>
              </w:tabs>
              <w:spacing w:line="240" w:lineRule="exact"/>
              <w:ind w:right="100"/>
              <w:jc w:val="center"/>
              <w:rPr>
                <w:sz w:val="24"/>
                <w:szCs w:val="24"/>
              </w:rPr>
            </w:pPr>
            <w:r w:rsidRPr="00A0057F">
              <w:rPr>
                <w:sz w:val="24"/>
                <w:szCs w:val="24"/>
              </w:rPr>
              <w:t xml:space="preserve">15 000 </w:t>
            </w:r>
          </w:p>
        </w:tc>
        <w:tc>
          <w:tcPr>
            <w:tcW w:w="1559" w:type="dxa"/>
            <w:vAlign w:val="center"/>
          </w:tcPr>
          <w:p w:rsidR="003301E5" w:rsidRPr="00A0057F" w:rsidRDefault="00AD10C0" w:rsidP="00D92FE8">
            <w:pPr>
              <w:jc w:val="center"/>
              <w:rPr>
                <w:sz w:val="24"/>
              </w:rPr>
            </w:pPr>
            <w:r w:rsidRPr="00A0057F">
              <w:rPr>
                <w:sz w:val="24"/>
              </w:rPr>
              <w:t>30 000</w:t>
            </w:r>
          </w:p>
        </w:tc>
        <w:tc>
          <w:tcPr>
            <w:tcW w:w="2126" w:type="dxa"/>
          </w:tcPr>
          <w:p w:rsidR="003301E5" w:rsidRPr="00A0057F" w:rsidRDefault="003301E5" w:rsidP="00EA2AAB">
            <w:r w:rsidRPr="00A0057F">
              <w:t>1.Аукцион-11.10.13г.         2.Аукцион-19.11.13г.            3.Аукцион-24.12.13г.       4.ППП-04.02.14г. 5.ППП-23.06.14г. 6.ППП-31.07.14г. 7.ППП-16.09.14г. 8.ППП-20.10.14г.   9.ППП-26.11.14г. 10.ППП-26.12.14г. 11.ППП-16.02.15г.</w:t>
            </w:r>
          </w:p>
        </w:tc>
      </w:tr>
      <w:tr w:rsidR="003301E5" w:rsidRPr="00547FBC" w:rsidTr="00491EEB">
        <w:trPr>
          <w:cantSplit/>
          <w:trHeight w:val="520"/>
        </w:trPr>
        <w:tc>
          <w:tcPr>
            <w:tcW w:w="540" w:type="dxa"/>
          </w:tcPr>
          <w:p w:rsidR="003301E5" w:rsidRPr="00A0057F" w:rsidRDefault="003301E5" w:rsidP="00EA2AAB">
            <w:pPr>
              <w:jc w:val="center"/>
            </w:pPr>
            <w:r w:rsidRPr="00A0057F">
              <w:t>35</w:t>
            </w:r>
          </w:p>
        </w:tc>
        <w:tc>
          <w:tcPr>
            <w:tcW w:w="8958" w:type="dxa"/>
          </w:tcPr>
          <w:p w:rsidR="003301E5" w:rsidRPr="00A0057F" w:rsidRDefault="003301E5" w:rsidP="00EA2AAB">
            <w:pPr>
              <w:suppressAutoHyphens/>
              <w:spacing w:line="240" w:lineRule="exact"/>
              <w:rPr>
                <w:sz w:val="24"/>
                <w:szCs w:val="24"/>
              </w:rPr>
            </w:pPr>
            <w:r w:rsidRPr="00A0057F">
              <w:rPr>
                <w:sz w:val="24"/>
                <w:szCs w:val="24"/>
              </w:rPr>
              <w:t>Здание поста ГАИ (лит. АА1), назначение: нежилое, 3 – этажный (подземных этажей – 0), общая площадь 312,9 кв.м., инв. № 2796, с земельным участком общей площадью 1 227 кв.м., адрес (местонахождение) объекта: Пермский край,                                      г. Березники, в районе Новожилово (свободно).</w:t>
            </w:r>
          </w:p>
        </w:tc>
        <w:tc>
          <w:tcPr>
            <w:tcW w:w="1559" w:type="dxa"/>
            <w:vAlign w:val="center"/>
          </w:tcPr>
          <w:p w:rsidR="003301E5" w:rsidRPr="00A0057F" w:rsidRDefault="003301E5" w:rsidP="00EA2AAB">
            <w:pPr>
              <w:spacing w:line="240" w:lineRule="exact"/>
              <w:jc w:val="center"/>
              <w:rPr>
                <w:sz w:val="24"/>
                <w:szCs w:val="24"/>
              </w:rPr>
            </w:pPr>
            <w:r w:rsidRPr="00A0057F">
              <w:rPr>
                <w:sz w:val="24"/>
                <w:szCs w:val="24"/>
              </w:rPr>
              <w:t>7 000 000</w:t>
            </w:r>
          </w:p>
        </w:tc>
        <w:tc>
          <w:tcPr>
            <w:tcW w:w="1418" w:type="dxa"/>
            <w:vAlign w:val="center"/>
          </w:tcPr>
          <w:p w:rsidR="003301E5" w:rsidRPr="00A0057F" w:rsidRDefault="003301E5" w:rsidP="00EA2AAB">
            <w:pPr>
              <w:tabs>
                <w:tab w:val="left" w:pos="709"/>
              </w:tabs>
              <w:spacing w:line="240" w:lineRule="exact"/>
              <w:ind w:right="100"/>
              <w:jc w:val="center"/>
              <w:rPr>
                <w:sz w:val="24"/>
                <w:szCs w:val="24"/>
              </w:rPr>
            </w:pPr>
            <w:r w:rsidRPr="00A0057F">
              <w:rPr>
                <w:sz w:val="24"/>
                <w:szCs w:val="24"/>
              </w:rPr>
              <w:t>350 000</w:t>
            </w:r>
          </w:p>
        </w:tc>
        <w:tc>
          <w:tcPr>
            <w:tcW w:w="1559" w:type="dxa"/>
            <w:vAlign w:val="center"/>
          </w:tcPr>
          <w:p w:rsidR="003301E5" w:rsidRPr="00A0057F" w:rsidRDefault="00AD10C0" w:rsidP="00D92FE8">
            <w:pPr>
              <w:jc w:val="center"/>
              <w:rPr>
                <w:sz w:val="24"/>
              </w:rPr>
            </w:pPr>
            <w:r w:rsidRPr="00A0057F">
              <w:rPr>
                <w:sz w:val="24"/>
              </w:rPr>
              <w:t>700 000</w:t>
            </w:r>
          </w:p>
        </w:tc>
        <w:tc>
          <w:tcPr>
            <w:tcW w:w="2126" w:type="dxa"/>
          </w:tcPr>
          <w:p w:rsidR="003301E5" w:rsidRPr="00A0057F" w:rsidRDefault="003301E5" w:rsidP="00D92FE8">
            <w:pPr>
              <w:suppressAutoHyphens/>
              <w:rPr>
                <w:sz w:val="18"/>
                <w:szCs w:val="18"/>
              </w:rPr>
            </w:pPr>
            <w:r w:rsidRPr="00A0057F">
              <w:rPr>
                <w:sz w:val="18"/>
                <w:szCs w:val="18"/>
              </w:rPr>
              <w:t>1.Аукцион-08.08.14г. 2.Аукцион-16.09.14г. 3.Аукцион-20.10.14г.                4.Аукцион-26.11.14г. 5.Аукцион-26.12.14г.</w:t>
            </w:r>
          </w:p>
        </w:tc>
      </w:tr>
      <w:tr w:rsidR="003301E5" w:rsidRPr="00547FBC" w:rsidTr="00491EEB">
        <w:trPr>
          <w:cantSplit/>
          <w:trHeight w:val="520"/>
        </w:trPr>
        <w:tc>
          <w:tcPr>
            <w:tcW w:w="540" w:type="dxa"/>
          </w:tcPr>
          <w:p w:rsidR="003301E5" w:rsidRPr="00A0057F" w:rsidRDefault="003301E5" w:rsidP="00EA2AAB">
            <w:pPr>
              <w:jc w:val="center"/>
            </w:pPr>
            <w:r w:rsidRPr="00A0057F">
              <w:t>36</w:t>
            </w:r>
          </w:p>
        </w:tc>
        <w:tc>
          <w:tcPr>
            <w:tcW w:w="8958" w:type="dxa"/>
          </w:tcPr>
          <w:p w:rsidR="003301E5" w:rsidRPr="00A0057F" w:rsidRDefault="003301E5" w:rsidP="00EA2AAB">
            <w:pPr>
              <w:suppressAutoHyphens/>
              <w:spacing w:line="240" w:lineRule="exact"/>
              <w:rPr>
                <w:sz w:val="24"/>
                <w:szCs w:val="24"/>
              </w:rPr>
            </w:pPr>
            <w:r w:rsidRPr="00A0057F">
              <w:rPr>
                <w:sz w:val="24"/>
                <w:szCs w:val="24"/>
              </w:rPr>
              <w:t xml:space="preserve">Нежилое помещение, назначение: нежилое, общая площадь 86 кв.м., этаж 1, адрес объекта: Пермский край,  г. Березники, ул. Деменева, д. 8, пом. 1 (объект обременен договором БВП: </w:t>
            </w:r>
            <w:r w:rsidRPr="00A0057F">
              <w:rPr>
                <w:iCs/>
                <w:sz w:val="24"/>
                <w:szCs w:val="24"/>
              </w:rPr>
              <w:t>на неопределенный срок</w:t>
            </w:r>
            <w:r w:rsidRPr="00A0057F">
              <w:rPr>
                <w:sz w:val="24"/>
                <w:szCs w:val="24"/>
              </w:rPr>
              <w:t>).</w:t>
            </w:r>
          </w:p>
        </w:tc>
        <w:tc>
          <w:tcPr>
            <w:tcW w:w="1559" w:type="dxa"/>
            <w:vAlign w:val="center"/>
          </w:tcPr>
          <w:p w:rsidR="003301E5" w:rsidRPr="00A0057F" w:rsidRDefault="003301E5" w:rsidP="00EA2AAB">
            <w:pPr>
              <w:spacing w:line="240" w:lineRule="exact"/>
              <w:jc w:val="center"/>
              <w:rPr>
                <w:sz w:val="24"/>
                <w:szCs w:val="24"/>
              </w:rPr>
            </w:pPr>
            <w:r w:rsidRPr="00A0057F">
              <w:rPr>
                <w:sz w:val="24"/>
                <w:szCs w:val="24"/>
              </w:rPr>
              <w:t>1 955 000</w:t>
            </w:r>
          </w:p>
        </w:tc>
        <w:tc>
          <w:tcPr>
            <w:tcW w:w="1418" w:type="dxa"/>
            <w:vAlign w:val="center"/>
          </w:tcPr>
          <w:p w:rsidR="003301E5" w:rsidRPr="00A0057F" w:rsidRDefault="003301E5" w:rsidP="00EA2AAB">
            <w:pPr>
              <w:tabs>
                <w:tab w:val="left" w:pos="709"/>
              </w:tabs>
              <w:spacing w:line="240" w:lineRule="exact"/>
              <w:ind w:right="100"/>
              <w:jc w:val="center"/>
              <w:rPr>
                <w:sz w:val="24"/>
                <w:szCs w:val="24"/>
              </w:rPr>
            </w:pPr>
            <w:r w:rsidRPr="00A0057F">
              <w:rPr>
                <w:sz w:val="24"/>
                <w:szCs w:val="24"/>
              </w:rPr>
              <w:t>97 750</w:t>
            </w:r>
          </w:p>
        </w:tc>
        <w:tc>
          <w:tcPr>
            <w:tcW w:w="1559" w:type="dxa"/>
            <w:vAlign w:val="center"/>
          </w:tcPr>
          <w:p w:rsidR="003301E5" w:rsidRPr="00A0057F" w:rsidRDefault="00AD10C0" w:rsidP="00D92FE8">
            <w:pPr>
              <w:jc w:val="center"/>
              <w:rPr>
                <w:sz w:val="24"/>
              </w:rPr>
            </w:pPr>
            <w:r w:rsidRPr="00A0057F">
              <w:rPr>
                <w:sz w:val="24"/>
              </w:rPr>
              <w:t>195 500</w:t>
            </w:r>
          </w:p>
        </w:tc>
        <w:tc>
          <w:tcPr>
            <w:tcW w:w="2126" w:type="dxa"/>
          </w:tcPr>
          <w:p w:rsidR="003301E5" w:rsidRPr="00A0057F" w:rsidRDefault="003301E5" w:rsidP="003301E5">
            <w:pPr>
              <w:suppressAutoHyphens/>
              <w:rPr>
                <w:sz w:val="18"/>
                <w:szCs w:val="18"/>
              </w:rPr>
            </w:pPr>
            <w:r w:rsidRPr="00A0057F">
              <w:rPr>
                <w:sz w:val="18"/>
                <w:szCs w:val="18"/>
              </w:rPr>
              <w:t>1.Аукцион-06.06.13г. 2.Аукцион-19.07.13г.</w:t>
            </w:r>
          </w:p>
          <w:p w:rsidR="003301E5" w:rsidRPr="00A0057F" w:rsidRDefault="003301E5" w:rsidP="003301E5">
            <w:pPr>
              <w:suppressAutoHyphens/>
              <w:rPr>
                <w:sz w:val="18"/>
                <w:szCs w:val="18"/>
              </w:rPr>
            </w:pPr>
            <w:r w:rsidRPr="00A0057F">
              <w:rPr>
                <w:sz w:val="18"/>
                <w:szCs w:val="18"/>
              </w:rPr>
              <w:t>3.ППП-23.08.13г.                 4.ППП-26.09.13г.    5.ППП-30.10.13г.  6.ППП-29.11.13г.  7.ППП-20.01.14г.  8.ППП-25.02.14г.  9.ППП-23.06.14г. 10.ППП-31.07.14г. 11.ППП-16.09.14г. 12.ППП-20.10.14г.</w:t>
            </w:r>
          </w:p>
        </w:tc>
      </w:tr>
      <w:tr w:rsidR="003301E5" w:rsidRPr="00547FBC" w:rsidTr="00491EEB">
        <w:trPr>
          <w:cantSplit/>
          <w:trHeight w:val="520"/>
        </w:trPr>
        <w:tc>
          <w:tcPr>
            <w:tcW w:w="540" w:type="dxa"/>
          </w:tcPr>
          <w:p w:rsidR="003301E5" w:rsidRPr="00A0057F" w:rsidRDefault="003301E5" w:rsidP="00EA2AAB">
            <w:pPr>
              <w:jc w:val="center"/>
            </w:pPr>
            <w:r w:rsidRPr="00A0057F">
              <w:t>37</w:t>
            </w:r>
          </w:p>
        </w:tc>
        <w:tc>
          <w:tcPr>
            <w:tcW w:w="8958" w:type="dxa"/>
          </w:tcPr>
          <w:p w:rsidR="003301E5" w:rsidRPr="00A0057F" w:rsidRDefault="003301E5" w:rsidP="00EA2AAB">
            <w:pPr>
              <w:suppressAutoHyphens/>
              <w:spacing w:line="240" w:lineRule="exact"/>
              <w:rPr>
                <w:sz w:val="24"/>
                <w:szCs w:val="24"/>
              </w:rPr>
            </w:pPr>
            <w:r w:rsidRPr="00A0057F">
              <w:rPr>
                <w:sz w:val="24"/>
                <w:szCs w:val="24"/>
              </w:rPr>
              <w:t>Кирпичное здание УПК (лит.А - А2), назначение: нежилое, общая площадь 2 839 кв.м.,  теплосчетчик, сигнализация, здание гаража из кирпича, ж/бетона (лит.Б), назначение: нежилое, общая площадь 149,90 кв.м., гараж металлический, общая площадь 4,2 кв.м. с земельным участком,  адрес объекта: Пермский край,                                           г. Березники,   ул. Калинина, 18 (свободно).</w:t>
            </w:r>
          </w:p>
        </w:tc>
        <w:tc>
          <w:tcPr>
            <w:tcW w:w="1559" w:type="dxa"/>
            <w:vAlign w:val="center"/>
          </w:tcPr>
          <w:p w:rsidR="003301E5" w:rsidRPr="00A0057F" w:rsidRDefault="003301E5" w:rsidP="00EA2AAB">
            <w:pPr>
              <w:spacing w:line="240" w:lineRule="exact"/>
              <w:jc w:val="center"/>
              <w:rPr>
                <w:sz w:val="24"/>
                <w:szCs w:val="24"/>
              </w:rPr>
            </w:pPr>
            <w:r w:rsidRPr="00A0057F">
              <w:rPr>
                <w:sz w:val="24"/>
                <w:szCs w:val="24"/>
              </w:rPr>
              <w:t>13 000 000</w:t>
            </w:r>
          </w:p>
        </w:tc>
        <w:tc>
          <w:tcPr>
            <w:tcW w:w="1418" w:type="dxa"/>
            <w:vAlign w:val="center"/>
          </w:tcPr>
          <w:p w:rsidR="003301E5" w:rsidRPr="00A0057F" w:rsidRDefault="003301E5" w:rsidP="00EA2AAB">
            <w:pPr>
              <w:tabs>
                <w:tab w:val="left" w:pos="709"/>
              </w:tabs>
              <w:spacing w:line="240" w:lineRule="exact"/>
              <w:ind w:right="100"/>
              <w:jc w:val="center"/>
              <w:rPr>
                <w:sz w:val="24"/>
                <w:szCs w:val="24"/>
              </w:rPr>
            </w:pPr>
            <w:r w:rsidRPr="00A0057F">
              <w:rPr>
                <w:sz w:val="24"/>
                <w:szCs w:val="24"/>
              </w:rPr>
              <w:t>650 000</w:t>
            </w:r>
          </w:p>
        </w:tc>
        <w:tc>
          <w:tcPr>
            <w:tcW w:w="1559" w:type="dxa"/>
            <w:vAlign w:val="center"/>
          </w:tcPr>
          <w:p w:rsidR="003301E5" w:rsidRPr="00A0057F" w:rsidRDefault="00AD10C0" w:rsidP="00D92FE8">
            <w:pPr>
              <w:jc w:val="center"/>
              <w:rPr>
                <w:sz w:val="24"/>
              </w:rPr>
            </w:pPr>
            <w:r w:rsidRPr="00A0057F">
              <w:rPr>
                <w:sz w:val="24"/>
              </w:rPr>
              <w:t>1 300 000</w:t>
            </w:r>
          </w:p>
        </w:tc>
        <w:tc>
          <w:tcPr>
            <w:tcW w:w="2126" w:type="dxa"/>
          </w:tcPr>
          <w:p w:rsidR="003301E5" w:rsidRPr="00A0057F" w:rsidRDefault="003301E5" w:rsidP="00EA2AAB">
            <w:r w:rsidRPr="00A0057F">
              <w:t>1.Аукцион-01.02.13г. 2.Аукцион-06.06.13г.     3.Аукцион-26.09.13г.   4.ППП-30.10.13г.           5.ППП-29.11.13г.           6.ППП-20.01.14г.  7.ППП-25.02.14г. 8.ППП-23.06.14г.  9.ППП-31.07.14г.     10.ППП-16.09.14г. 11.ППП-20.10.14г.</w:t>
            </w:r>
          </w:p>
        </w:tc>
      </w:tr>
      <w:tr w:rsidR="003301E5" w:rsidRPr="00547FBC" w:rsidTr="00491EEB">
        <w:trPr>
          <w:cantSplit/>
          <w:trHeight w:val="520"/>
        </w:trPr>
        <w:tc>
          <w:tcPr>
            <w:tcW w:w="540" w:type="dxa"/>
          </w:tcPr>
          <w:p w:rsidR="003301E5" w:rsidRPr="00A0057F" w:rsidRDefault="003301E5" w:rsidP="00EA2AAB">
            <w:pPr>
              <w:jc w:val="center"/>
            </w:pPr>
            <w:r w:rsidRPr="00A0057F">
              <w:lastRenderedPageBreak/>
              <w:t>38</w:t>
            </w:r>
          </w:p>
        </w:tc>
        <w:tc>
          <w:tcPr>
            <w:tcW w:w="8958" w:type="dxa"/>
          </w:tcPr>
          <w:p w:rsidR="003301E5" w:rsidRPr="00A0057F" w:rsidRDefault="003301E5" w:rsidP="00556ABD">
            <w:pPr>
              <w:suppressAutoHyphens/>
              <w:spacing w:line="240" w:lineRule="exact"/>
              <w:rPr>
                <w:iCs/>
                <w:sz w:val="24"/>
                <w:szCs w:val="24"/>
              </w:rPr>
            </w:pPr>
            <w:r w:rsidRPr="00A0057F">
              <w:rPr>
                <w:sz w:val="24"/>
                <w:szCs w:val="24"/>
              </w:rPr>
              <w:t xml:space="preserve">2-этажное кирпичное здание столярных мастерских, (лит. А), назначение: столярные мастерские, общая площадь 764,5 кв.м.,   1-этажное кирпичное здание гаража, сварочной мастерской, (лит. Б,Б1),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3 612,0 кв.м., адрес объекта: Пермский край, г. Березники, ул. Преображенского, д. 21 (объект обременен договором БВП: </w:t>
            </w:r>
            <w:r w:rsidRPr="00A0057F">
              <w:rPr>
                <w:iCs/>
                <w:sz w:val="24"/>
                <w:szCs w:val="24"/>
              </w:rPr>
              <w:t>1 064,0 кв.м. - на неопределенный срок).</w:t>
            </w:r>
          </w:p>
        </w:tc>
        <w:tc>
          <w:tcPr>
            <w:tcW w:w="1559" w:type="dxa"/>
            <w:vAlign w:val="center"/>
          </w:tcPr>
          <w:p w:rsidR="003301E5" w:rsidRPr="00A0057F" w:rsidRDefault="003301E5" w:rsidP="00EA2AAB">
            <w:pPr>
              <w:spacing w:line="240" w:lineRule="exact"/>
              <w:jc w:val="center"/>
              <w:rPr>
                <w:sz w:val="24"/>
                <w:szCs w:val="24"/>
              </w:rPr>
            </w:pPr>
            <w:r w:rsidRPr="00A0057F">
              <w:rPr>
                <w:sz w:val="24"/>
                <w:szCs w:val="24"/>
              </w:rPr>
              <w:t xml:space="preserve">4 506 000                  </w:t>
            </w:r>
          </w:p>
        </w:tc>
        <w:tc>
          <w:tcPr>
            <w:tcW w:w="1418" w:type="dxa"/>
            <w:vAlign w:val="center"/>
          </w:tcPr>
          <w:p w:rsidR="003301E5" w:rsidRPr="00A0057F" w:rsidRDefault="003301E5" w:rsidP="00EA2AAB">
            <w:pPr>
              <w:tabs>
                <w:tab w:val="left" w:pos="709"/>
              </w:tabs>
              <w:spacing w:line="240" w:lineRule="exact"/>
              <w:ind w:right="100"/>
              <w:jc w:val="center"/>
              <w:rPr>
                <w:sz w:val="24"/>
                <w:szCs w:val="24"/>
              </w:rPr>
            </w:pPr>
            <w:r w:rsidRPr="00A0057F">
              <w:rPr>
                <w:sz w:val="24"/>
                <w:szCs w:val="24"/>
              </w:rPr>
              <w:t>225 300</w:t>
            </w:r>
          </w:p>
        </w:tc>
        <w:tc>
          <w:tcPr>
            <w:tcW w:w="1559" w:type="dxa"/>
            <w:vAlign w:val="center"/>
          </w:tcPr>
          <w:p w:rsidR="003301E5" w:rsidRPr="00A0057F" w:rsidRDefault="00AD10C0" w:rsidP="00D92FE8">
            <w:pPr>
              <w:jc w:val="center"/>
              <w:rPr>
                <w:sz w:val="24"/>
              </w:rPr>
            </w:pPr>
            <w:r w:rsidRPr="00A0057F">
              <w:rPr>
                <w:sz w:val="24"/>
              </w:rPr>
              <w:t>450 600</w:t>
            </w:r>
          </w:p>
        </w:tc>
        <w:tc>
          <w:tcPr>
            <w:tcW w:w="2126" w:type="dxa"/>
          </w:tcPr>
          <w:p w:rsidR="003301E5" w:rsidRPr="00A0057F" w:rsidRDefault="003301E5" w:rsidP="00EA2AAB">
            <w:r w:rsidRPr="00A0057F">
              <w:t xml:space="preserve">1.Аукцион-23.11.12г. 2.Аукцион-16.01.13г. 3.Аукцион-23.08.13г.     4.Аукцион-26.09.13г.            5.ППП-30.10.13г.           6.ППП-29.11.13г.        7.ППП-20.01.14г.    8.ППП-25.02.14г. 9.ППП-23.06.14г. 10.ППП-31.07.14г.  11.ППП-16.09.14г.    12.ППП-20.10.14г.     </w:t>
            </w:r>
          </w:p>
        </w:tc>
      </w:tr>
      <w:tr w:rsidR="003301E5" w:rsidRPr="00547FBC" w:rsidTr="00491EEB">
        <w:trPr>
          <w:cantSplit/>
          <w:trHeight w:val="520"/>
        </w:trPr>
        <w:tc>
          <w:tcPr>
            <w:tcW w:w="540" w:type="dxa"/>
          </w:tcPr>
          <w:p w:rsidR="003301E5" w:rsidRPr="00A0057F" w:rsidRDefault="003301E5" w:rsidP="00EA2AAB">
            <w:pPr>
              <w:jc w:val="center"/>
            </w:pPr>
            <w:r w:rsidRPr="00A0057F">
              <w:t>39</w:t>
            </w:r>
          </w:p>
        </w:tc>
        <w:tc>
          <w:tcPr>
            <w:tcW w:w="8958" w:type="dxa"/>
          </w:tcPr>
          <w:p w:rsidR="003301E5" w:rsidRPr="00A0057F" w:rsidRDefault="003301E5" w:rsidP="00EA2AAB">
            <w:pPr>
              <w:suppressAutoHyphens/>
              <w:spacing w:line="240" w:lineRule="exact"/>
              <w:rPr>
                <w:sz w:val="24"/>
                <w:szCs w:val="24"/>
              </w:rPr>
            </w:pPr>
            <w:r w:rsidRPr="00A0057F">
              <w:rPr>
                <w:sz w:val="24"/>
                <w:szCs w:val="24"/>
              </w:rPr>
              <w:t>Кирпичный гаражный бокс № 10 ГСК "Органик", лит. А, общая площадь 24,8 кв.м., с земельным участком общая площадь 31 кв.м., адрес объекта, Пермский край,                            г. Березники, район ул. Хользунова, ГСК «Органик» гаражный бокс № 10 (свободно).</w:t>
            </w:r>
          </w:p>
        </w:tc>
        <w:tc>
          <w:tcPr>
            <w:tcW w:w="1559" w:type="dxa"/>
            <w:vAlign w:val="center"/>
          </w:tcPr>
          <w:p w:rsidR="003301E5" w:rsidRPr="00A0057F" w:rsidRDefault="003301E5" w:rsidP="00EA2AAB">
            <w:pPr>
              <w:spacing w:line="240" w:lineRule="exact"/>
              <w:jc w:val="center"/>
              <w:rPr>
                <w:sz w:val="24"/>
                <w:szCs w:val="24"/>
              </w:rPr>
            </w:pPr>
            <w:r w:rsidRPr="00A0057F">
              <w:rPr>
                <w:sz w:val="24"/>
                <w:szCs w:val="24"/>
              </w:rPr>
              <w:t xml:space="preserve">85 000                   </w:t>
            </w:r>
          </w:p>
        </w:tc>
        <w:tc>
          <w:tcPr>
            <w:tcW w:w="1418" w:type="dxa"/>
            <w:vAlign w:val="center"/>
          </w:tcPr>
          <w:p w:rsidR="003301E5" w:rsidRPr="00A0057F" w:rsidRDefault="003301E5" w:rsidP="00EA2AAB">
            <w:pPr>
              <w:tabs>
                <w:tab w:val="left" w:pos="709"/>
              </w:tabs>
              <w:spacing w:line="240" w:lineRule="exact"/>
              <w:ind w:right="100"/>
              <w:jc w:val="center"/>
              <w:rPr>
                <w:sz w:val="24"/>
                <w:szCs w:val="24"/>
              </w:rPr>
            </w:pPr>
            <w:r w:rsidRPr="00A0057F">
              <w:rPr>
                <w:sz w:val="24"/>
                <w:szCs w:val="24"/>
              </w:rPr>
              <w:t>4 250</w:t>
            </w:r>
          </w:p>
        </w:tc>
        <w:tc>
          <w:tcPr>
            <w:tcW w:w="1559" w:type="dxa"/>
            <w:vAlign w:val="center"/>
          </w:tcPr>
          <w:p w:rsidR="003301E5" w:rsidRPr="00A0057F" w:rsidRDefault="00AD10C0" w:rsidP="00D92FE8">
            <w:pPr>
              <w:jc w:val="center"/>
              <w:rPr>
                <w:sz w:val="24"/>
              </w:rPr>
            </w:pPr>
            <w:r w:rsidRPr="00A0057F">
              <w:rPr>
                <w:sz w:val="24"/>
              </w:rPr>
              <w:t>8 500</w:t>
            </w:r>
          </w:p>
        </w:tc>
        <w:tc>
          <w:tcPr>
            <w:tcW w:w="2126" w:type="dxa"/>
          </w:tcPr>
          <w:p w:rsidR="003301E5" w:rsidRPr="00A0057F" w:rsidRDefault="003301E5" w:rsidP="00D92FE8">
            <w:pPr>
              <w:suppressAutoHyphens/>
              <w:rPr>
                <w:sz w:val="18"/>
                <w:szCs w:val="18"/>
              </w:rPr>
            </w:pPr>
            <w:r w:rsidRPr="00A0057F">
              <w:rPr>
                <w:sz w:val="18"/>
                <w:szCs w:val="18"/>
              </w:rPr>
              <w:t>1.Аукцион-11.10.13г.         2.Аукцион-19.11.13г.            3.Аукцион-24.12.13г.          4.ППП-04.02.14г.  5.ППП-23.06.14г.  6.ППП-31.07.14г.  7.ППП-16.09.14г.  8.ППП-20.10.14г.   9.ППП-26.11.14г. 10.ППП-26.12.14г. 11.ППП-16.02.15г.</w:t>
            </w:r>
          </w:p>
        </w:tc>
      </w:tr>
      <w:tr w:rsidR="003301E5" w:rsidRPr="00547FBC" w:rsidTr="00491EEB">
        <w:trPr>
          <w:cantSplit/>
          <w:trHeight w:val="520"/>
        </w:trPr>
        <w:tc>
          <w:tcPr>
            <w:tcW w:w="540" w:type="dxa"/>
          </w:tcPr>
          <w:p w:rsidR="003301E5" w:rsidRPr="00A0057F" w:rsidRDefault="003301E5" w:rsidP="00EA2AAB">
            <w:pPr>
              <w:jc w:val="center"/>
            </w:pPr>
            <w:r w:rsidRPr="00A0057F">
              <w:t>40</w:t>
            </w:r>
          </w:p>
        </w:tc>
        <w:tc>
          <w:tcPr>
            <w:tcW w:w="8958" w:type="dxa"/>
          </w:tcPr>
          <w:p w:rsidR="003301E5" w:rsidRPr="00A0057F" w:rsidRDefault="003301E5" w:rsidP="00EA2AAB">
            <w:pPr>
              <w:suppressAutoHyphens/>
              <w:spacing w:line="240" w:lineRule="exact"/>
              <w:rPr>
                <w:iCs/>
                <w:sz w:val="24"/>
                <w:szCs w:val="24"/>
              </w:rPr>
            </w:pPr>
            <w:r w:rsidRPr="00A0057F">
              <w:rPr>
                <w:sz w:val="24"/>
                <w:szCs w:val="24"/>
              </w:rPr>
              <w:t xml:space="preserve">Встроенное нежилое помещение (лит.А1), назначение: нежилое, общая площадь 203,1 кв.м., этаж 1,2, адрес объекта: Пермский край, г. Березники, Олега Кошевого,              д. 7а </w:t>
            </w:r>
            <w:r w:rsidRPr="00A0057F">
              <w:rPr>
                <w:iCs/>
                <w:sz w:val="24"/>
                <w:szCs w:val="24"/>
              </w:rPr>
              <w:t>(объект обременен договором аренды: по 19.07.2016г.).</w:t>
            </w:r>
          </w:p>
        </w:tc>
        <w:tc>
          <w:tcPr>
            <w:tcW w:w="1559" w:type="dxa"/>
            <w:vAlign w:val="center"/>
          </w:tcPr>
          <w:p w:rsidR="003301E5" w:rsidRPr="00A0057F" w:rsidRDefault="003301E5" w:rsidP="00EA2AAB">
            <w:pPr>
              <w:spacing w:line="240" w:lineRule="exact"/>
              <w:jc w:val="center"/>
              <w:rPr>
                <w:sz w:val="24"/>
                <w:szCs w:val="24"/>
              </w:rPr>
            </w:pPr>
            <w:r w:rsidRPr="00A0057F">
              <w:rPr>
                <w:sz w:val="24"/>
                <w:szCs w:val="24"/>
              </w:rPr>
              <w:t>3 000 000</w:t>
            </w:r>
          </w:p>
        </w:tc>
        <w:tc>
          <w:tcPr>
            <w:tcW w:w="1418" w:type="dxa"/>
            <w:vAlign w:val="center"/>
          </w:tcPr>
          <w:p w:rsidR="003301E5" w:rsidRPr="00A0057F" w:rsidRDefault="003301E5" w:rsidP="00EA2AAB">
            <w:pPr>
              <w:tabs>
                <w:tab w:val="left" w:pos="709"/>
              </w:tabs>
              <w:spacing w:line="240" w:lineRule="exact"/>
              <w:ind w:right="100"/>
              <w:jc w:val="center"/>
              <w:rPr>
                <w:sz w:val="24"/>
                <w:szCs w:val="24"/>
              </w:rPr>
            </w:pPr>
            <w:r w:rsidRPr="00A0057F">
              <w:rPr>
                <w:sz w:val="24"/>
                <w:szCs w:val="24"/>
              </w:rPr>
              <w:t>150 000</w:t>
            </w:r>
          </w:p>
        </w:tc>
        <w:tc>
          <w:tcPr>
            <w:tcW w:w="1559" w:type="dxa"/>
            <w:vAlign w:val="center"/>
          </w:tcPr>
          <w:p w:rsidR="003301E5" w:rsidRPr="00A0057F" w:rsidRDefault="00AD10C0" w:rsidP="00D92FE8">
            <w:pPr>
              <w:jc w:val="center"/>
              <w:rPr>
                <w:sz w:val="24"/>
              </w:rPr>
            </w:pPr>
            <w:r w:rsidRPr="00A0057F">
              <w:rPr>
                <w:sz w:val="24"/>
              </w:rPr>
              <w:t>300 000</w:t>
            </w:r>
          </w:p>
        </w:tc>
        <w:tc>
          <w:tcPr>
            <w:tcW w:w="2126" w:type="dxa"/>
          </w:tcPr>
          <w:p w:rsidR="003301E5" w:rsidRPr="00A0057F" w:rsidRDefault="003301E5" w:rsidP="00EA2AAB">
            <w:r w:rsidRPr="00A0057F">
              <w:t>1.Аукцион-26.09.13г.  2.Аукцион-30.10.13г. 3.Аукцион-25.02.14г. 4.Аукцион-23.06.14г.</w:t>
            </w:r>
          </w:p>
        </w:tc>
      </w:tr>
      <w:tr w:rsidR="003301E5" w:rsidRPr="00547FBC" w:rsidTr="00491EEB">
        <w:trPr>
          <w:cantSplit/>
          <w:trHeight w:val="520"/>
        </w:trPr>
        <w:tc>
          <w:tcPr>
            <w:tcW w:w="540" w:type="dxa"/>
          </w:tcPr>
          <w:p w:rsidR="003301E5" w:rsidRPr="00A0057F" w:rsidRDefault="003301E5" w:rsidP="00EA2AAB">
            <w:pPr>
              <w:jc w:val="center"/>
            </w:pPr>
            <w:r w:rsidRPr="00A0057F">
              <w:t>41</w:t>
            </w:r>
          </w:p>
        </w:tc>
        <w:tc>
          <w:tcPr>
            <w:tcW w:w="8958" w:type="dxa"/>
          </w:tcPr>
          <w:p w:rsidR="003301E5" w:rsidRPr="00A0057F" w:rsidRDefault="003301E5" w:rsidP="00EA2AAB">
            <w:pPr>
              <w:suppressAutoHyphens/>
              <w:spacing w:line="240" w:lineRule="exact"/>
              <w:rPr>
                <w:iCs/>
                <w:sz w:val="24"/>
                <w:szCs w:val="24"/>
              </w:rPr>
            </w:pPr>
            <w:r w:rsidRPr="00A0057F">
              <w:rPr>
                <w:sz w:val="24"/>
                <w:szCs w:val="24"/>
              </w:rPr>
              <w:t xml:space="preserve">Встроенное нежилое помещение (лит. Б), назначение: нежилое, общая площадь 41 кв.м., адрес объекта: Пермский край, г. Березники, Олега Кошевого, д. 7а </w:t>
            </w:r>
            <w:r w:rsidRPr="00A0057F">
              <w:rPr>
                <w:iCs/>
                <w:sz w:val="24"/>
                <w:szCs w:val="24"/>
              </w:rPr>
              <w:t>(объект обременен договором аренды: на неопределенный срок).</w:t>
            </w:r>
          </w:p>
        </w:tc>
        <w:tc>
          <w:tcPr>
            <w:tcW w:w="1559" w:type="dxa"/>
            <w:vAlign w:val="center"/>
          </w:tcPr>
          <w:p w:rsidR="003301E5" w:rsidRPr="00A0057F" w:rsidRDefault="003301E5" w:rsidP="00EA2AAB">
            <w:pPr>
              <w:spacing w:line="240" w:lineRule="exact"/>
              <w:jc w:val="center"/>
              <w:rPr>
                <w:sz w:val="24"/>
                <w:szCs w:val="24"/>
              </w:rPr>
            </w:pPr>
            <w:r w:rsidRPr="00A0057F">
              <w:rPr>
                <w:sz w:val="24"/>
                <w:szCs w:val="24"/>
              </w:rPr>
              <w:t>150 000</w:t>
            </w:r>
          </w:p>
        </w:tc>
        <w:tc>
          <w:tcPr>
            <w:tcW w:w="1418" w:type="dxa"/>
            <w:vAlign w:val="center"/>
          </w:tcPr>
          <w:p w:rsidR="003301E5" w:rsidRPr="00A0057F" w:rsidRDefault="003301E5" w:rsidP="00EA2AAB">
            <w:pPr>
              <w:tabs>
                <w:tab w:val="left" w:pos="709"/>
              </w:tabs>
              <w:spacing w:line="240" w:lineRule="exact"/>
              <w:ind w:right="100"/>
              <w:jc w:val="center"/>
              <w:rPr>
                <w:sz w:val="24"/>
                <w:szCs w:val="24"/>
              </w:rPr>
            </w:pPr>
            <w:r w:rsidRPr="00A0057F">
              <w:rPr>
                <w:sz w:val="24"/>
                <w:szCs w:val="24"/>
              </w:rPr>
              <w:t>7 500</w:t>
            </w:r>
          </w:p>
        </w:tc>
        <w:tc>
          <w:tcPr>
            <w:tcW w:w="1559" w:type="dxa"/>
            <w:vAlign w:val="center"/>
          </w:tcPr>
          <w:p w:rsidR="003301E5" w:rsidRPr="00A0057F" w:rsidRDefault="00AD10C0" w:rsidP="00D92FE8">
            <w:pPr>
              <w:jc w:val="center"/>
              <w:rPr>
                <w:sz w:val="24"/>
              </w:rPr>
            </w:pPr>
            <w:r w:rsidRPr="00A0057F">
              <w:rPr>
                <w:sz w:val="24"/>
              </w:rPr>
              <w:t>15 000</w:t>
            </w:r>
          </w:p>
        </w:tc>
        <w:tc>
          <w:tcPr>
            <w:tcW w:w="2126" w:type="dxa"/>
          </w:tcPr>
          <w:p w:rsidR="003301E5" w:rsidRPr="00A0057F" w:rsidRDefault="003301E5" w:rsidP="00EA2AAB">
            <w:r w:rsidRPr="00A0057F">
              <w:t>1.Аукцион-23.08.13г.                 2.Аукцион-26.09.13г. 3.ППП-30.10.13г.    4.ППП-29.11.13г.            5.ППП-20.01.14г.  6.ППП-25.02.14г. 7.ППП-23.06.14г.</w:t>
            </w:r>
          </w:p>
        </w:tc>
      </w:tr>
      <w:tr w:rsidR="003301E5" w:rsidRPr="00547FBC" w:rsidTr="003301E5">
        <w:trPr>
          <w:cantSplit/>
          <w:trHeight w:val="520"/>
        </w:trPr>
        <w:tc>
          <w:tcPr>
            <w:tcW w:w="540" w:type="dxa"/>
          </w:tcPr>
          <w:p w:rsidR="003301E5" w:rsidRPr="00A0057F" w:rsidRDefault="003301E5" w:rsidP="00EA2AAB">
            <w:pPr>
              <w:jc w:val="center"/>
            </w:pPr>
            <w:r w:rsidRPr="00A0057F">
              <w:t>42</w:t>
            </w:r>
          </w:p>
        </w:tc>
        <w:tc>
          <w:tcPr>
            <w:tcW w:w="8958" w:type="dxa"/>
          </w:tcPr>
          <w:p w:rsidR="003301E5" w:rsidRPr="00A0057F" w:rsidRDefault="003301E5" w:rsidP="00EA2AAB">
            <w:pPr>
              <w:suppressAutoHyphens/>
              <w:spacing w:line="240" w:lineRule="exact"/>
              <w:rPr>
                <w:sz w:val="24"/>
                <w:szCs w:val="24"/>
              </w:rPr>
            </w:pPr>
            <w:r w:rsidRPr="00A0057F">
              <w:rPr>
                <w:sz w:val="24"/>
                <w:szCs w:val="24"/>
              </w:rPr>
              <w:t>Здание, назначение: нежилое, 1-этажное, общая площадь 44,3 кв.м., с земельным участком общая площадь 1 435 кв.м., по адресу: Пермский край, г. Березники,                              ул. Почтовая, 19 (свободно).</w:t>
            </w:r>
          </w:p>
        </w:tc>
        <w:tc>
          <w:tcPr>
            <w:tcW w:w="1559" w:type="dxa"/>
            <w:vAlign w:val="center"/>
          </w:tcPr>
          <w:p w:rsidR="003301E5" w:rsidRPr="00A0057F" w:rsidRDefault="003301E5" w:rsidP="00EA2AAB">
            <w:pPr>
              <w:spacing w:line="240" w:lineRule="exact"/>
              <w:jc w:val="center"/>
              <w:rPr>
                <w:sz w:val="24"/>
                <w:szCs w:val="24"/>
              </w:rPr>
            </w:pPr>
            <w:r w:rsidRPr="00A0057F">
              <w:rPr>
                <w:sz w:val="24"/>
                <w:szCs w:val="24"/>
              </w:rPr>
              <w:t xml:space="preserve">300 000                 </w:t>
            </w:r>
          </w:p>
        </w:tc>
        <w:tc>
          <w:tcPr>
            <w:tcW w:w="1418" w:type="dxa"/>
            <w:vAlign w:val="center"/>
          </w:tcPr>
          <w:p w:rsidR="003301E5" w:rsidRPr="00A0057F" w:rsidRDefault="003301E5" w:rsidP="00EA2AAB">
            <w:pPr>
              <w:tabs>
                <w:tab w:val="left" w:pos="709"/>
              </w:tabs>
              <w:spacing w:line="240" w:lineRule="exact"/>
              <w:ind w:right="100"/>
              <w:jc w:val="center"/>
              <w:rPr>
                <w:sz w:val="24"/>
                <w:szCs w:val="24"/>
              </w:rPr>
            </w:pPr>
            <w:r w:rsidRPr="00A0057F">
              <w:rPr>
                <w:sz w:val="24"/>
                <w:szCs w:val="24"/>
              </w:rPr>
              <w:t>15 000</w:t>
            </w:r>
          </w:p>
        </w:tc>
        <w:tc>
          <w:tcPr>
            <w:tcW w:w="1559" w:type="dxa"/>
            <w:vAlign w:val="center"/>
          </w:tcPr>
          <w:p w:rsidR="003301E5" w:rsidRPr="00A0057F" w:rsidRDefault="00AD10C0" w:rsidP="00D92FE8">
            <w:pPr>
              <w:jc w:val="center"/>
              <w:rPr>
                <w:sz w:val="24"/>
              </w:rPr>
            </w:pPr>
            <w:r w:rsidRPr="00A0057F">
              <w:rPr>
                <w:sz w:val="24"/>
              </w:rPr>
              <w:t>30 000</w:t>
            </w:r>
          </w:p>
        </w:tc>
        <w:tc>
          <w:tcPr>
            <w:tcW w:w="2126" w:type="dxa"/>
            <w:vAlign w:val="center"/>
          </w:tcPr>
          <w:p w:rsidR="003301E5" w:rsidRPr="00A0057F" w:rsidRDefault="003301E5" w:rsidP="003301E5">
            <w:pPr>
              <w:suppressAutoHyphens/>
              <w:jc w:val="center"/>
              <w:rPr>
                <w:sz w:val="18"/>
                <w:szCs w:val="18"/>
              </w:rPr>
            </w:pPr>
            <w:r w:rsidRPr="00A0057F">
              <w:rPr>
                <w:sz w:val="18"/>
                <w:szCs w:val="18"/>
              </w:rPr>
              <w:t>_</w:t>
            </w:r>
          </w:p>
        </w:tc>
      </w:tr>
      <w:tr w:rsidR="003301E5" w:rsidRPr="00547FBC" w:rsidTr="006C2B67">
        <w:trPr>
          <w:cantSplit/>
          <w:trHeight w:val="520"/>
        </w:trPr>
        <w:tc>
          <w:tcPr>
            <w:tcW w:w="540" w:type="dxa"/>
          </w:tcPr>
          <w:p w:rsidR="003301E5" w:rsidRPr="00A0057F" w:rsidRDefault="003301E5" w:rsidP="00EA2AAB">
            <w:pPr>
              <w:jc w:val="center"/>
            </w:pPr>
            <w:r w:rsidRPr="00A0057F">
              <w:t>43</w:t>
            </w:r>
          </w:p>
        </w:tc>
        <w:tc>
          <w:tcPr>
            <w:tcW w:w="8958" w:type="dxa"/>
          </w:tcPr>
          <w:p w:rsidR="003301E5" w:rsidRPr="00A0057F" w:rsidRDefault="003301E5" w:rsidP="00EA2AAB">
            <w:pPr>
              <w:suppressAutoHyphens/>
              <w:spacing w:line="240" w:lineRule="exact"/>
              <w:rPr>
                <w:sz w:val="24"/>
                <w:szCs w:val="24"/>
              </w:rPr>
            </w:pPr>
            <w:r w:rsidRPr="00A0057F">
              <w:rPr>
                <w:sz w:val="24"/>
                <w:szCs w:val="24"/>
              </w:rPr>
              <w:t>Здание, назначение: нежилое, 1-этажное, общая площадь 38,8 кв.м., с земельным участком общая площадь 618 кв.м., по адресу: Пермский край, г. Березники,                               ул. 8 Марта, 18 (свободно).</w:t>
            </w:r>
          </w:p>
        </w:tc>
        <w:tc>
          <w:tcPr>
            <w:tcW w:w="1559" w:type="dxa"/>
            <w:vAlign w:val="center"/>
          </w:tcPr>
          <w:p w:rsidR="003301E5" w:rsidRPr="00A0057F" w:rsidRDefault="003301E5" w:rsidP="00EA2AAB">
            <w:pPr>
              <w:spacing w:line="240" w:lineRule="exact"/>
              <w:jc w:val="center"/>
              <w:rPr>
                <w:sz w:val="24"/>
                <w:szCs w:val="24"/>
              </w:rPr>
            </w:pPr>
            <w:r w:rsidRPr="00A0057F">
              <w:rPr>
                <w:sz w:val="24"/>
                <w:szCs w:val="24"/>
              </w:rPr>
              <w:t xml:space="preserve">460 000                  </w:t>
            </w:r>
          </w:p>
        </w:tc>
        <w:tc>
          <w:tcPr>
            <w:tcW w:w="1418" w:type="dxa"/>
            <w:vAlign w:val="center"/>
          </w:tcPr>
          <w:p w:rsidR="003301E5" w:rsidRPr="00A0057F" w:rsidRDefault="003301E5" w:rsidP="00EA2AAB">
            <w:pPr>
              <w:tabs>
                <w:tab w:val="left" w:pos="709"/>
              </w:tabs>
              <w:spacing w:line="240" w:lineRule="exact"/>
              <w:ind w:right="100"/>
              <w:jc w:val="center"/>
              <w:rPr>
                <w:sz w:val="24"/>
                <w:szCs w:val="24"/>
              </w:rPr>
            </w:pPr>
            <w:r w:rsidRPr="00A0057F">
              <w:rPr>
                <w:sz w:val="24"/>
                <w:szCs w:val="24"/>
              </w:rPr>
              <w:t>23 000</w:t>
            </w:r>
          </w:p>
        </w:tc>
        <w:tc>
          <w:tcPr>
            <w:tcW w:w="1559" w:type="dxa"/>
            <w:vAlign w:val="center"/>
          </w:tcPr>
          <w:p w:rsidR="003301E5" w:rsidRPr="00A0057F" w:rsidRDefault="00AD10C0" w:rsidP="00D92FE8">
            <w:pPr>
              <w:jc w:val="center"/>
              <w:rPr>
                <w:sz w:val="24"/>
              </w:rPr>
            </w:pPr>
            <w:r w:rsidRPr="00A0057F">
              <w:rPr>
                <w:sz w:val="24"/>
              </w:rPr>
              <w:t>46 000</w:t>
            </w:r>
          </w:p>
        </w:tc>
        <w:tc>
          <w:tcPr>
            <w:tcW w:w="2126" w:type="dxa"/>
            <w:vAlign w:val="center"/>
          </w:tcPr>
          <w:p w:rsidR="003301E5" w:rsidRPr="00A0057F" w:rsidRDefault="003301E5" w:rsidP="00EA2AAB">
            <w:pPr>
              <w:suppressAutoHyphens/>
              <w:jc w:val="center"/>
              <w:rPr>
                <w:sz w:val="18"/>
                <w:szCs w:val="18"/>
              </w:rPr>
            </w:pPr>
            <w:r w:rsidRPr="00A0057F">
              <w:rPr>
                <w:sz w:val="18"/>
                <w:szCs w:val="18"/>
              </w:rPr>
              <w:t>_</w:t>
            </w:r>
          </w:p>
        </w:tc>
      </w:tr>
      <w:tr w:rsidR="003301E5" w:rsidRPr="00547FBC" w:rsidTr="00491EEB">
        <w:trPr>
          <w:cantSplit/>
          <w:trHeight w:val="520"/>
        </w:trPr>
        <w:tc>
          <w:tcPr>
            <w:tcW w:w="540" w:type="dxa"/>
          </w:tcPr>
          <w:p w:rsidR="003301E5" w:rsidRPr="00A0057F" w:rsidRDefault="003301E5" w:rsidP="00EA2AAB">
            <w:pPr>
              <w:jc w:val="center"/>
            </w:pPr>
            <w:r w:rsidRPr="00A0057F">
              <w:t>44</w:t>
            </w:r>
          </w:p>
        </w:tc>
        <w:tc>
          <w:tcPr>
            <w:tcW w:w="8958" w:type="dxa"/>
          </w:tcPr>
          <w:p w:rsidR="003301E5" w:rsidRPr="00A0057F" w:rsidRDefault="003301E5" w:rsidP="00EA2AAB">
            <w:pPr>
              <w:suppressAutoHyphens/>
              <w:spacing w:line="240" w:lineRule="exact"/>
              <w:rPr>
                <w:sz w:val="24"/>
                <w:szCs w:val="24"/>
              </w:rPr>
            </w:pPr>
            <w:r w:rsidRPr="00A0057F">
              <w:rPr>
                <w:sz w:val="24"/>
                <w:szCs w:val="24"/>
              </w:rPr>
              <w:t>Встроенное нежилое помещение, назначение: нежилое, общая площадь 65,8 кв.м., этаж 2, номера на поэтажном плане  № 31, по адресу: Пермский край, г. Березники,                   ул. Панфилова, д. 33 (объект обременен договором аренды: по 27.11.2018г.).</w:t>
            </w:r>
          </w:p>
        </w:tc>
        <w:tc>
          <w:tcPr>
            <w:tcW w:w="1559" w:type="dxa"/>
            <w:vAlign w:val="center"/>
          </w:tcPr>
          <w:p w:rsidR="003301E5" w:rsidRPr="00A0057F" w:rsidRDefault="003301E5" w:rsidP="00EA2AAB">
            <w:pPr>
              <w:spacing w:line="240" w:lineRule="exact"/>
              <w:jc w:val="center"/>
              <w:rPr>
                <w:sz w:val="24"/>
                <w:szCs w:val="24"/>
              </w:rPr>
            </w:pPr>
            <w:r w:rsidRPr="00A0057F">
              <w:rPr>
                <w:sz w:val="24"/>
                <w:szCs w:val="24"/>
              </w:rPr>
              <w:t>600 000</w:t>
            </w:r>
          </w:p>
        </w:tc>
        <w:tc>
          <w:tcPr>
            <w:tcW w:w="1418" w:type="dxa"/>
            <w:vAlign w:val="center"/>
          </w:tcPr>
          <w:p w:rsidR="003301E5" w:rsidRPr="00A0057F" w:rsidRDefault="003301E5" w:rsidP="00EA2AAB">
            <w:pPr>
              <w:tabs>
                <w:tab w:val="left" w:pos="709"/>
              </w:tabs>
              <w:spacing w:line="240" w:lineRule="exact"/>
              <w:ind w:right="100"/>
              <w:jc w:val="center"/>
              <w:rPr>
                <w:sz w:val="24"/>
                <w:szCs w:val="24"/>
              </w:rPr>
            </w:pPr>
            <w:r w:rsidRPr="00A0057F">
              <w:rPr>
                <w:sz w:val="24"/>
                <w:szCs w:val="24"/>
              </w:rPr>
              <w:t>30 000</w:t>
            </w:r>
          </w:p>
        </w:tc>
        <w:tc>
          <w:tcPr>
            <w:tcW w:w="1559" w:type="dxa"/>
            <w:vAlign w:val="center"/>
          </w:tcPr>
          <w:p w:rsidR="003301E5" w:rsidRPr="00A0057F" w:rsidRDefault="00AD10C0" w:rsidP="00D92FE8">
            <w:pPr>
              <w:jc w:val="center"/>
              <w:rPr>
                <w:sz w:val="24"/>
              </w:rPr>
            </w:pPr>
            <w:r w:rsidRPr="00A0057F">
              <w:rPr>
                <w:sz w:val="24"/>
              </w:rPr>
              <w:t>60 000</w:t>
            </w:r>
          </w:p>
        </w:tc>
        <w:tc>
          <w:tcPr>
            <w:tcW w:w="2126" w:type="dxa"/>
          </w:tcPr>
          <w:p w:rsidR="003301E5" w:rsidRPr="00A0057F" w:rsidRDefault="003301E5" w:rsidP="003301E5">
            <w:pPr>
              <w:suppressAutoHyphens/>
              <w:rPr>
                <w:sz w:val="18"/>
                <w:szCs w:val="18"/>
              </w:rPr>
            </w:pPr>
            <w:r w:rsidRPr="00A0057F">
              <w:rPr>
                <w:sz w:val="18"/>
                <w:szCs w:val="18"/>
              </w:rPr>
              <w:t>1.Аукцион-02.10.14г.</w:t>
            </w:r>
          </w:p>
          <w:p w:rsidR="003301E5" w:rsidRPr="00A0057F" w:rsidRDefault="003301E5" w:rsidP="003301E5">
            <w:pPr>
              <w:suppressAutoHyphens/>
              <w:rPr>
                <w:sz w:val="18"/>
                <w:szCs w:val="18"/>
              </w:rPr>
            </w:pPr>
            <w:r w:rsidRPr="00A0057F">
              <w:rPr>
                <w:sz w:val="18"/>
                <w:szCs w:val="18"/>
              </w:rPr>
              <w:t>2.Аукцион-26.11.14г. 3.Аукцион-26.12.14г. 4.Аукцион-16.02.15г.</w:t>
            </w:r>
          </w:p>
        </w:tc>
      </w:tr>
    </w:tbl>
    <w:p w:rsidR="00431650" w:rsidRPr="00DB5E0D" w:rsidRDefault="00431650" w:rsidP="0077284C">
      <w:pPr>
        <w:tabs>
          <w:tab w:val="left" w:pos="720"/>
          <w:tab w:val="left" w:pos="13892"/>
        </w:tabs>
        <w:spacing w:line="240" w:lineRule="atLeast"/>
        <w:jc w:val="both"/>
        <w:rPr>
          <w:sz w:val="24"/>
          <w:szCs w:val="24"/>
        </w:rPr>
      </w:pPr>
      <w:r w:rsidRPr="004A6869">
        <w:rPr>
          <w:sz w:val="24"/>
          <w:szCs w:val="24"/>
        </w:rPr>
        <w:t>Регистрация участников в 1</w:t>
      </w:r>
      <w:r w:rsidR="005A59BA">
        <w:rPr>
          <w:sz w:val="24"/>
          <w:szCs w:val="24"/>
        </w:rPr>
        <w:t>5</w:t>
      </w:r>
      <w:r w:rsidR="00D92FE8">
        <w:rPr>
          <w:sz w:val="24"/>
          <w:szCs w:val="24"/>
        </w:rPr>
        <w:t>-</w:t>
      </w:r>
      <w:r w:rsidR="005A59BA">
        <w:rPr>
          <w:sz w:val="24"/>
          <w:szCs w:val="24"/>
        </w:rPr>
        <w:t>0</w:t>
      </w:r>
      <w:r w:rsidR="00F05816">
        <w:rPr>
          <w:sz w:val="24"/>
          <w:szCs w:val="24"/>
        </w:rPr>
        <w:t>0</w:t>
      </w:r>
      <w:r w:rsidRPr="004A6869">
        <w:rPr>
          <w:sz w:val="24"/>
          <w:szCs w:val="24"/>
        </w:rPr>
        <w:t xml:space="preserve">ч. </w:t>
      </w:r>
      <w:r w:rsidR="004F6FE8">
        <w:rPr>
          <w:sz w:val="24"/>
          <w:szCs w:val="24"/>
        </w:rPr>
        <w:t>27.05</w:t>
      </w:r>
      <w:r w:rsidRPr="004A6869">
        <w:rPr>
          <w:sz w:val="24"/>
          <w:szCs w:val="24"/>
        </w:rPr>
        <w:t>.201</w:t>
      </w:r>
      <w:r w:rsidR="005A59BA">
        <w:rPr>
          <w:sz w:val="24"/>
          <w:szCs w:val="24"/>
        </w:rPr>
        <w:t>5</w:t>
      </w:r>
      <w:r w:rsidRPr="004A6869">
        <w:rPr>
          <w:sz w:val="24"/>
          <w:szCs w:val="24"/>
        </w:rPr>
        <w:t>г.</w:t>
      </w:r>
    </w:p>
    <w:p w:rsidR="00431650" w:rsidRPr="00DB5E0D" w:rsidRDefault="00431650" w:rsidP="00232615">
      <w:pPr>
        <w:spacing w:line="240" w:lineRule="atLeast"/>
        <w:jc w:val="both"/>
        <w:rPr>
          <w:sz w:val="24"/>
          <w:szCs w:val="24"/>
        </w:rPr>
      </w:pPr>
      <w:r w:rsidRPr="00DB5E0D">
        <w:rPr>
          <w:b/>
          <w:i/>
          <w:sz w:val="24"/>
          <w:szCs w:val="24"/>
        </w:rPr>
        <w:t>Форма подачи предложений о цене:</w:t>
      </w:r>
      <w:r w:rsidRPr="00DB5E0D">
        <w:rPr>
          <w:sz w:val="24"/>
          <w:szCs w:val="24"/>
        </w:rPr>
        <w:t xml:space="preserve"> открытая.</w:t>
      </w:r>
    </w:p>
    <w:p w:rsidR="00431650" w:rsidRPr="00DB5E0D" w:rsidRDefault="00431650" w:rsidP="00232615">
      <w:pPr>
        <w:spacing w:line="240" w:lineRule="atLeast"/>
        <w:jc w:val="both"/>
        <w:rPr>
          <w:sz w:val="24"/>
          <w:szCs w:val="24"/>
        </w:rPr>
      </w:pPr>
      <w:r w:rsidRPr="00DB5E0D">
        <w:rPr>
          <w:b/>
          <w:i/>
          <w:sz w:val="24"/>
          <w:szCs w:val="24"/>
        </w:rPr>
        <w:lastRenderedPageBreak/>
        <w:t>Срок платежа:</w:t>
      </w:r>
      <w:r w:rsidRPr="00DB5E0D">
        <w:rPr>
          <w:sz w:val="24"/>
          <w:szCs w:val="24"/>
        </w:rPr>
        <w:t xml:space="preserve"> в течение 10 дней после заключения договора купли-продажи.</w:t>
      </w:r>
    </w:p>
    <w:p w:rsidR="00431650" w:rsidRPr="00DB5E0D" w:rsidRDefault="00431650" w:rsidP="00232615">
      <w:pPr>
        <w:spacing w:line="240" w:lineRule="atLeast"/>
        <w:jc w:val="both"/>
        <w:rPr>
          <w:b/>
          <w:i/>
          <w:sz w:val="24"/>
          <w:szCs w:val="24"/>
        </w:rPr>
      </w:pPr>
      <w:r w:rsidRPr="00DB5E0D">
        <w:rPr>
          <w:b/>
          <w:i/>
          <w:sz w:val="24"/>
          <w:szCs w:val="24"/>
        </w:rPr>
        <w:t xml:space="preserve">Дата проведения аукциона: </w:t>
      </w:r>
      <w:r w:rsidR="004F6FE8">
        <w:rPr>
          <w:sz w:val="24"/>
          <w:szCs w:val="24"/>
        </w:rPr>
        <w:t>27.05</w:t>
      </w:r>
      <w:r w:rsidR="006F6331" w:rsidRPr="00DB5E0D">
        <w:rPr>
          <w:sz w:val="24"/>
          <w:szCs w:val="24"/>
        </w:rPr>
        <w:t>.201</w:t>
      </w:r>
      <w:r w:rsidR="005A59BA">
        <w:rPr>
          <w:sz w:val="24"/>
          <w:szCs w:val="24"/>
        </w:rPr>
        <w:t>5</w:t>
      </w:r>
      <w:r w:rsidR="006F6331" w:rsidRPr="00DB5E0D">
        <w:rPr>
          <w:sz w:val="24"/>
          <w:szCs w:val="24"/>
        </w:rPr>
        <w:t>г</w:t>
      </w:r>
      <w:r w:rsidRPr="00DB5E0D">
        <w:rPr>
          <w:sz w:val="24"/>
          <w:szCs w:val="24"/>
        </w:rPr>
        <w:t>. в 1</w:t>
      </w:r>
      <w:r w:rsidR="005A59BA">
        <w:rPr>
          <w:sz w:val="24"/>
          <w:szCs w:val="24"/>
        </w:rPr>
        <w:t>5</w:t>
      </w:r>
      <w:r w:rsidRPr="00DB5E0D">
        <w:rPr>
          <w:sz w:val="24"/>
          <w:szCs w:val="24"/>
        </w:rPr>
        <w:t>-</w:t>
      </w:r>
      <w:r w:rsidR="005A59BA">
        <w:rPr>
          <w:sz w:val="24"/>
          <w:szCs w:val="24"/>
        </w:rPr>
        <w:t>00</w:t>
      </w:r>
      <w:r w:rsidRPr="00DB5E0D">
        <w:rPr>
          <w:sz w:val="24"/>
          <w:szCs w:val="24"/>
        </w:rPr>
        <w:t>ч.</w:t>
      </w:r>
    </w:p>
    <w:p w:rsidR="00431650" w:rsidRPr="00DB5E0D" w:rsidRDefault="00431650" w:rsidP="00232615">
      <w:pPr>
        <w:spacing w:line="240" w:lineRule="atLeast"/>
        <w:jc w:val="both"/>
        <w:rPr>
          <w:sz w:val="24"/>
          <w:szCs w:val="24"/>
        </w:rPr>
      </w:pPr>
      <w:r w:rsidRPr="00DB5E0D">
        <w:rPr>
          <w:b/>
          <w:i/>
          <w:sz w:val="24"/>
          <w:szCs w:val="24"/>
        </w:rPr>
        <w:t>Место проведения аукциона:</w:t>
      </w:r>
      <w:r w:rsidRPr="00DB5E0D">
        <w:rPr>
          <w:sz w:val="24"/>
          <w:szCs w:val="24"/>
        </w:rPr>
        <w:t xml:space="preserve"> г. Березники, пл. Советская, 1, каб.  № 37.</w:t>
      </w:r>
    </w:p>
    <w:p w:rsidR="00431650" w:rsidRPr="00DB5E0D" w:rsidRDefault="00431650" w:rsidP="00232615">
      <w:pPr>
        <w:spacing w:line="240" w:lineRule="atLeast"/>
        <w:jc w:val="both"/>
        <w:rPr>
          <w:sz w:val="24"/>
          <w:szCs w:val="24"/>
        </w:rPr>
      </w:pPr>
      <w:r w:rsidRPr="00DB5E0D">
        <w:rPr>
          <w:b/>
          <w:i/>
          <w:sz w:val="24"/>
          <w:szCs w:val="24"/>
        </w:rPr>
        <w:t>Критерий выявления победителя:</w:t>
      </w:r>
      <w:r w:rsidRPr="00DB5E0D">
        <w:rPr>
          <w:sz w:val="24"/>
          <w:szCs w:val="24"/>
        </w:rPr>
        <w:t xml:space="preserve"> наибольшая цена.</w:t>
      </w:r>
    </w:p>
    <w:p w:rsidR="00431650" w:rsidRPr="00DB5E0D" w:rsidRDefault="00431650" w:rsidP="00232615">
      <w:pPr>
        <w:spacing w:line="240" w:lineRule="atLeast"/>
        <w:jc w:val="both"/>
        <w:rPr>
          <w:sz w:val="24"/>
          <w:szCs w:val="24"/>
        </w:rPr>
      </w:pPr>
      <w:r w:rsidRPr="00DB5E0D">
        <w:rPr>
          <w:b/>
          <w:i/>
          <w:sz w:val="24"/>
          <w:szCs w:val="24"/>
        </w:rPr>
        <w:t xml:space="preserve">Срок подачи заявок: </w:t>
      </w:r>
      <w:r w:rsidR="00E93676" w:rsidRPr="00DB5E0D">
        <w:rPr>
          <w:sz w:val="24"/>
          <w:szCs w:val="24"/>
        </w:rPr>
        <w:t xml:space="preserve">с </w:t>
      </w:r>
      <w:r w:rsidR="004F6FE8" w:rsidRPr="004F6FE8">
        <w:rPr>
          <w:sz w:val="24"/>
          <w:szCs w:val="24"/>
        </w:rPr>
        <w:t xml:space="preserve">03.04.2015г. по 06.05.2015г. до 16 ч. 00 мин. </w:t>
      </w:r>
      <w:r w:rsidRPr="00DB5E0D">
        <w:rPr>
          <w:sz w:val="24"/>
          <w:szCs w:val="24"/>
        </w:rPr>
        <w:t xml:space="preserve">(за исключением выходных и праздничных дней), бланк заявки можно получить по адресу: г. Березники, </w:t>
      </w:r>
      <w:r w:rsidR="00D92FE8">
        <w:rPr>
          <w:sz w:val="24"/>
          <w:szCs w:val="24"/>
        </w:rPr>
        <w:t>пр. Советский, 39</w:t>
      </w:r>
      <w:r w:rsidR="00670B8B">
        <w:rPr>
          <w:sz w:val="24"/>
          <w:szCs w:val="24"/>
        </w:rPr>
        <w:t xml:space="preserve">, каб. № 9. </w:t>
      </w:r>
      <w:r w:rsidR="003F3F4B">
        <w:rPr>
          <w:sz w:val="24"/>
          <w:szCs w:val="24"/>
        </w:rPr>
        <w:t>Контактный телефон: 29-92-35</w:t>
      </w:r>
      <w:r w:rsidRPr="00DB5E0D">
        <w:rPr>
          <w:sz w:val="24"/>
          <w:szCs w:val="24"/>
        </w:rPr>
        <w:t>.</w:t>
      </w:r>
    </w:p>
    <w:p w:rsidR="00431650" w:rsidRPr="00DB5E0D" w:rsidRDefault="00431650" w:rsidP="00232615">
      <w:pPr>
        <w:pStyle w:val="30"/>
        <w:spacing w:line="240" w:lineRule="exact"/>
        <w:jc w:val="both"/>
        <w:rPr>
          <w:b w:val="0"/>
          <w:szCs w:val="24"/>
        </w:rPr>
      </w:pPr>
      <w:r w:rsidRPr="00DB5E0D">
        <w:rPr>
          <w:i/>
          <w:szCs w:val="24"/>
        </w:rPr>
        <w:t>Признание претендентов участниками аукциона:</w:t>
      </w:r>
      <w:r w:rsidR="004F6FE8">
        <w:rPr>
          <w:szCs w:val="24"/>
          <w:u w:val="single"/>
        </w:rPr>
        <w:t>11.05</w:t>
      </w:r>
      <w:r w:rsidR="005A7CAF" w:rsidRPr="009A5160">
        <w:rPr>
          <w:szCs w:val="24"/>
          <w:u w:val="single"/>
        </w:rPr>
        <w:t>.</w:t>
      </w:r>
      <w:r w:rsidRPr="00F05816">
        <w:rPr>
          <w:szCs w:val="24"/>
          <w:u w:val="single"/>
        </w:rPr>
        <w:t>201</w:t>
      </w:r>
      <w:r w:rsidR="005A59BA">
        <w:rPr>
          <w:szCs w:val="24"/>
          <w:u w:val="single"/>
        </w:rPr>
        <w:t>5</w:t>
      </w:r>
      <w:r w:rsidRPr="00F05816">
        <w:rPr>
          <w:szCs w:val="24"/>
          <w:u w:val="single"/>
        </w:rPr>
        <w:t>г</w:t>
      </w:r>
      <w:r w:rsidRPr="00DB5E0D">
        <w:rPr>
          <w:szCs w:val="24"/>
          <w:u w:val="single"/>
        </w:rPr>
        <w:t>. в 1</w:t>
      </w:r>
      <w:r w:rsidR="004F6FE8">
        <w:rPr>
          <w:szCs w:val="24"/>
          <w:u w:val="single"/>
        </w:rPr>
        <w:t>5</w:t>
      </w:r>
      <w:r w:rsidRPr="00DB5E0D">
        <w:rPr>
          <w:szCs w:val="24"/>
          <w:u w:val="single"/>
        </w:rPr>
        <w:t>-</w:t>
      </w:r>
      <w:r w:rsidR="004E1A66">
        <w:rPr>
          <w:szCs w:val="24"/>
          <w:u w:val="single"/>
        </w:rPr>
        <w:t>0</w:t>
      </w:r>
      <w:r w:rsidR="00B55556" w:rsidRPr="00DB5E0D">
        <w:rPr>
          <w:szCs w:val="24"/>
          <w:u w:val="single"/>
        </w:rPr>
        <w:t>0</w:t>
      </w:r>
      <w:r w:rsidRPr="00DB5E0D">
        <w:rPr>
          <w:szCs w:val="24"/>
          <w:u w:val="single"/>
        </w:rPr>
        <w:t>ч.</w:t>
      </w:r>
      <w:r w:rsidRPr="00DB5E0D">
        <w:rPr>
          <w:b w:val="0"/>
          <w:szCs w:val="24"/>
        </w:rPr>
        <w:t xml:space="preserve"> по адресу: Пермский край, г.Березники, Советская пл.1, каб. № 37.</w:t>
      </w:r>
    </w:p>
    <w:p w:rsidR="003B6E75" w:rsidRPr="00DB5E0D" w:rsidRDefault="003B6E75" w:rsidP="003B6E75">
      <w:pPr>
        <w:tabs>
          <w:tab w:val="left" w:pos="709"/>
        </w:tabs>
        <w:spacing w:line="240" w:lineRule="atLeast"/>
        <w:jc w:val="both"/>
        <w:rPr>
          <w:sz w:val="24"/>
          <w:szCs w:val="24"/>
        </w:rPr>
      </w:pPr>
      <w:r w:rsidRPr="00DB5E0D">
        <w:rPr>
          <w:b/>
          <w:i/>
          <w:sz w:val="24"/>
          <w:szCs w:val="24"/>
        </w:rPr>
        <w:t xml:space="preserve">Срок и порядок внесения задатка: </w:t>
      </w:r>
      <w:r w:rsidRPr="00DB5E0D">
        <w:rPr>
          <w:sz w:val="24"/>
          <w:szCs w:val="24"/>
        </w:rPr>
        <w:t xml:space="preserve">Поступление задатка на расчетный счет продавца не позднее </w:t>
      </w:r>
      <w:r w:rsidR="001303F2">
        <w:rPr>
          <w:sz w:val="24"/>
          <w:szCs w:val="24"/>
        </w:rPr>
        <w:t>11.05</w:t>
      </w:r>
      <w:r w:rsidR="005A59BA">
        <w:rPr>
          <w:sz w:val="24"/>
          <w:szCs w:val="24"/>
        </w:rPr>
        <w:t>.2015</w:t>
      </w:r>
      <w:r w:rsidRPr="00DB5E0D">
        <w:rPr>
          <w:sz w:val="24"/>
          <w:szCs w:val="24"/>
        </w:rPr>
        <w:t>г.</w:t>
      </w:r>
    </w:p>
    <w:p w:rsidR="003B6E75" w:rsidRDefault="003B6E75" w:rsidP="003B6E75">
      <w:pPr>
        <w:jc w:val="both"/>
        <w:rPr>
          <w:sz w:val="24"/>
          <w:szCs w:val="24"/>
        </w:rPr>
      </w:pPr>
      <w:r w:rsidRPr="00DB5E0D">
        <w:rPr>
          <w:sz w:val="24"/>
          <w:szCs w:val="24"/>
        </w:rPr>
        <w:t>Данное информационное сообщение является публичной офертой для заключения договора о задатке в соответствии</w:t>
      </w:r>
      <w:r w:rsidRPr="00A06B4D">
        <w:rPr>
          <w:sz w:val="24"/>
          <w:szCs w:val="24"/>
        </w:rPr>
        <w:t xml:space="preserve">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31650" w:rsidRDefault="00431650" w:rsidP="00232615">
      <w:pPr>
        <w:tabs>
          <w:tab w:val="left" w:pos="709"/>
        </w:tabs>
        <w:spacing w:line="240" w:lineRule="atLeast"/>
        <w:jc w:val="both"/>
        <w:rPr>
          <w:sz w:val="24"/>
          <w:szCs w:val="24"/>
        </w:rPr>
      </w:pPr>
      <w:r w:rsidRPr="00571F70">
        <w:rPr>
          <w:b/>
          <w:i/>
          <w:sz w:val="24"/>
          <w:szCs w:val="24"/>
        </w:rPr>
        <w:t>Реквизиты</w:t>
      </w:r>
      <w:r w:rsidR="00522AA3">
        <w:rPr>
          <w:b/>
          <w:i/>
          <w:sz w:val="24"/>
          <w:szCs w:val="24"/>
        </w:rPr>
        <w:t xml:space="preserve"> для перечисления задатка</w:t>
      </w:r>
      <w:r w:rsidRPr="00571F70">
        <w:rPr>
          <w:b/>
          <w:i/>
          <w:sz w:val="24"/>
          <w:szCs w:val="24"/>
        </w:rPr>
        <w:t>:</w:t>
      </w:r>
      <w:r w:rsidR="003B6E75" w:rsidRPr="00571F70">
        <w:rPr>
          <w:sz w:val="24"/>
          <w:szCs w:val="24"/>
        </w:rPr>
        <w:t>«Получатель»: финансовое управление администрации города Березники (У</w:t>
      </w:r>
      <w:r w:rsidR="003B6E75">
        <w:rPr>
          <w:sz w:val="24"/>
          <w:szCs w:val="24"/>
        </w:rPr>
        <w:t>ИЗО</w:t>
      </w:r>
      <w:r w:rsidR="003B6E75" w:rsidRPr="00571F70">
        <w:rPr>
          <w:sz w:val="24"/>
          <w:szCs w:val="24"/>
        </w:rPr>
        <w:t xml:space="preserve">, </w:t>
      </w:r>
      <w:r w:rsidR="003B6E75" w:rsidRPr="006768AF">
        <w:rPr>
          <w:sz w:val="24"/>
          <w:szCs w:val="24"/>
        </w:rPr>
        <w:t>№ 049280004</w:t>
      </w:r>
      <w:r w:rsidR="003B6E75" w:rsidRPr="00571F70">
        <w:rPr>
          <w:sz w:val="24"/>
          <w:szCs w:val="24"/>
        </w:rPr>
        <w:t>), ИНН 5911000188, КПП 591101001, счет № 40302810</w:t>
      </w:r>
      <w:r w:rsidR="003B6E75">
        <w:rPr>
          <w:sz w:val="24"/>
          <w:szCs w:val="24"/>
        </w:rPr>
        <w:t>1</w:t>
      </w:r>
      <w:r w:rsidR="003B6E75" w:rsidRPr="00571F70">
        <w:rPr>
          <w:sz w:val="24"/>
          <w:szCs w:val="24"/>
        </w:rPr>
        <w:t>0000</w:t>
      </w:r>
      <w:r w:rsidR="003B6E75">
        <w:rPr>
          <w:sz w:val="24"/>
          <w:szCs w:val="24"/>
        </w:rPr>
        <w:t>5</w:t>
      </w:r>
      <w:r w:rsidR="003B6E75" w:rsidRPr="00571F70">
        <w:rPr>
          <w:sz w:val="24"/>
          <w:szCs w:val="24"/>
        </w:rPr>
        <w:t>00000</w:t>
      </w:r>
      <w:r w:rsidR="003B6E75">
        <w:rPr>
          <w:sz w:val="24"/>
          <w:szCs w:val="24"/>
        </w:rPr>
        <w:t>4</w:t>
      </w:r>
      <w:r w:rsidR="003B6E75" w:rsidRPr="00571F70">
        <w:rPr>
          <w:sz w:val="24"/>
          <w:szCs w:val="24"/>
        </w:rPr>
        <w:t>, БИК 0457</w:t>
      </w:r>
      <w:r w:rsidR="003B6E75">
        <w:rPr>
          <w:sz w:val="24"/>
          <w:szCs w:val="24"/>
        </w:rPr>
        <w:t xml:space="preserve">73790 </w:t>
      </w:r>
      <w:r w:rsidR="003B6E75" w:rsidRPr="00571F70">
        <w:rPr>
          <w:sz w:val="24"/>
          <w:szCs w:val="24"/>
        </w:rPr>
        <w:t>в</w:t>
      </w:r>
      <w:r w:rsidR="003B6E75">
        <w:rPr>
          <w:sz w:val="24"/>
          <w:szCs w:val="24"/>
        </w:rPr>
        <w:t xml:space="preserve"> ОАО «Урал ФД» г. Пермь. Назначение платежа:</w:t>
      </w:r>
      <w:r w:rsidR="003B6E75" w:rsidRPr="00571F70">
        <w:rPr>
          <w:sz w:val="24"/>
          <w:szCs w:val="24"/>
        </w:rPr>
        <w:t xml:space="preserve"> задаток за участие в аукционе по продаже (наименование объекта, его местонахождение</w:t>
      </w:r>
      <w:r w:rsidR="00EF6CEA">
        <w:rPr>
          <w:sz w:val="24"/>
          <w:szCs w:val="24"/>
        </w:rPr>
        <w:t xml:space="preserve">, </w:t>
      </w:r>
      <w:r w:rsidR="00EF6CEA" w:rsidRPr="006768AF">
        <w:rPr>
          <w:sz w:val="24"/>
          <w:szCs w:val="24"/>
        </w:rPr>
        <w:t>№ 049280004</w:t>
      </w:r>
      <w:r w:rsidR="003B6E75" w:rsidRPr="00571F70">
        <w:rPr>
          <w:sz w:val="24"/>
          <w:szCs w:val="24"/>
        </w:rPr>
        <w:t>).</w:t>
      </w:r>
    </w:p>
    <w:p w:rsidR="009556AE" w:rsidRPr="00A06B4D" w:rsidRDefault="009556AE" w:rsidP="009556AE">
      <w:pPr>
        <w:jc w:val="both"/>
        <w:rPr>
          <w:sz w:val="24"/>
          <w:szCs w:val="24"/>
        </w:rPr>
      </w:pPr>
      <w:r w:rsidRPr="00A06B4D">
        <w:rPr>
          <w:b/>
          <w:i/>
          <w:sz w:val="24"/>
          <w:szCs w:val="24"/>
        </w:rPr>
        <w:t>Порядок возврата задатка:</w:t>
      </w:r>
      <w:r w:rsidRPr="00A06B4D">
        <w:rPr>
          <w:sz w:val="24"/>
          <w:szCs w:val="24"/>
        </w:rPr>
        <w:t>в случае, если участник признан победителем, то задаток учитывается в счет оплаты объекта покупки. Если претендент (участник) отозвал заявку в срок, либо был не допущен к торгам, либо не стал победителем торгов, то задаток возвращается такому участнику в течение 5 рабочих дней.</w:t>
      </w:r>
    </w:p>
    <w:p w:rsidR="009556AE" w:rsidRPr="00A06B4D" w:rsidRDefault="009556AE" w:rsidP="009556AE">
      <w:pPr>
        <w:jc w:val="both"/>
        <w:rPr>
          <w:sz w:val="24"/>
          <w:szCs w:val="24"/>
        </w:rPr>
      </w:pPr>
      <w:r w:rsidRPr="00A06B4D">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31650" w:rsidRPr="00571F70" w:rsidRDefault="00431650" w:rsidP="00232615">
      <w:pPr>
        <w:spacing w:line="240" w:lineRule="atLeast"/>
        <w:jc w:val="both"/>
        <w:rPr>
          <w:sz w:val="24"/>
          <w:szCs w:val="24"/>
        </w:rPr>
      </w:pPr>
      <w:r w:rsidRPr="00571F70">
        <w:rPr>
          <w:sz w:val="24"/>
          <w:szCs w:val="24"/>
        </w:rPr>
        <w:t xml:space="preserve">Победителем торгов по лотам признается участник, предложивший наивысшую цену.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w:t>
      </w:r>
      <w:r>
        <w:rPr>
          <w:sz w:val="24"/>
          <w:szCs w:val="24"/>
        </w:rPr>
        <w:t>пяти</w:t>
      </w:r>
      <w:r w:rsidRPr="00571F70">
        <w:rPr>
          <w:sz w:val="24"/>
          <w:szCs w:val="24"/>
        </w:rPr>
        <w:t xml:space="preserve"> дней с даты подведения итогов аукциона.</w:t>
      </w:r>
    </w:p>
    <w:p w:rsidR="00431650" w:rsidRPr="00DC580A" w:rsidRDefault="00431650" w:rsidP="00232615">
      <w:pPr>
        <w:spacing w:line="240" w:lineRule="atLeast"/>
        <w:jc w:val="both"/>
        <w:rPr>
          <w:sz w:val="24"/>
          <w:szCs w:val="24"/>
        </w:rPr>
      </w:pPr>
      <w:r w:rsidRPr="00DC580A">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431650" w:rsidRDefault="00431650" w:rsidP="00431650">
      <w:pPr>
        <w:pStyle w:val="a8"/>
        <w:spacing w:before="0" w:after="0" w:line="240" w:lineRule="atLeast"/>
        <w:ind w:left="0" w:firstLine="0"/>
        <w:rPr>
          <w:rFonts w:ascii="Times New Roman" w:hAnsi="Times New Roman"/>
          <w:sz w:val="24"/>
          <w:szCs w:val="24"/>
        </w:rPr>
      </w:pPr>
      <w:r w:rsidRPr="00DC580A">
        <w:rPr>
          <w:rFonts w:ascii="Times New Roman" w:hAnsi="Times New Roman"/>
          <w:sz w:val="24"/>
          <w:szCs w:val="24"/>
        </w:rPr>
        <w:t xml:space="preserve">Срок заключения договора купли-продажи не позднее </w:t>
      </w:r>
      <w:r>
        <w:rPr>
          <w:rFonts w:ascii="Times New Roman" w:hAnsi="Times New Roman"/>
          <w:sz w:val="24"/>
          <w:szCs w:val="24"/>
        </w:rPr>
        <w:t>15 рабочих</w:t>
      </w:r>
      <w:r w:rsidRPr="00DC580A">
        <w:rPr>
          <w:rFonts w:ascii="Times New Roman" w:hAnsi="Times New Roman"/>
          <w:sz w:val="24"/>
          <w:szCs w:val="24"/>
        </w:rPr>
        <w:t xml:space="preserve"> дней с момента подписания протокола о результатах аукциона.</w:t>
      </w:r>
    </w:p>
    <w:p w:rsidR="003B6E75" w:rsidRPr="00E93676" w:rsidRDefault="003B6E75" w:rsidP="003B6E75">
      <w:pPr>
        <w:suppressAutoHyphens/>
        <w:jc w:val="both"/>
        <w:rPr>
          <w:sz w:val="24"/>
          <w:szCs w:val="24"/>
        </w:rPr>
      </w:pPr>
      <w:r>
        <w:rPr>
          <w:sz w:val="24"/>
          <w:szCs w:val="24"/>
        </w:rPr>
        <w:t>Реквизиты</w:t>
      </w:r>
      <w:r w:rsidRPr="00E93676">
        <w:rPr>
          <w:sz w:val="24"/>
          <w:szCs w:val="24"/>
        </w:rPr>
        <w:t xml:space="preserve">: р/счет  № 40101810700000010003 в </w:t>
      </w:r>
      <w:r w:rsidR="00E44391">
        <w:rPr>
          <w:sz w:val="24"/>
          <w:szCs w:val="24"/>
        </w:rPr>
        <w:t>Отделение Пермь г. Пермь</w:t>
      </w:r>
      <w:r w:rsidRPr="00E93676">
        <w:rPr>
          <w:sz w:val="24"/>
          <w:szCs w:val="24"/>
        </w:rPr>
        <w:t xml:space="preserve">, БИК 045773001, ИНН 5911000188,КПП 591101001 УФК по Пермскому краю (управление имущественных и земельных отношений администрации г. Березники) </w:t>
      </w:r>
      <w:r w:rsidRPr="00222ED7">
        <w:rPr>
          <w:sz w:val="24"/>
          <w:szCs w:val="24"/>
        </w:rPr>
        <w:t>ОКТМО 57708000,</w:t>
      </w:r>
      <w:r w:rsidRPr="00E93676">
        <w:rPr>
          <w:sz w:val="24"/>
          <w:szCs w:val="24"/>
        </w:rPr>
        <w:t xml:space="preserve"> КБК 928 114 02 043 04 </w:t>
      </w:r>
      <w:r w:rsidR="00E44391">
        <w:rPr>
          <w:sz w:val="24"/>
          <w:szCs w:val="24"/>
        </w:rPr>
        <w:t>1</w:t>
      </w:r>
      <w:r w:rsidRPr="00E93676">
        <w:rPr>
          <w:sz w:val="24"/>
          <w:szCs w:val="24"/>
        </w:rPr>
        <w:t>000 410 (доходы от реализации имущества, находящегося в собственности городских округов (в част</w:t>
      </w:r>
      <w:r w:rsidR="00E44391">
        <w:rPr>
          <w:sz w:val="24"/>
          <w:szCs w:val="24"/>
        </w:rPr>
        <w:t>и реализации основных средств)).</w:t>
      </w:r>
    </w:p>
    <w:p w:rsidR="00431650" w:rsidRPr="00571F70" w:rsidRDefault="00431650" w:rsidP="00431650">
      <w:pPr>
        <w:pStyle w:val="a8"/>
        <w:tabs>
          <w:tab w:val="left" w:pos="709"/>
        </w:tabs>
        <w:spacing w:before="0" w:after="0" w:line="240" w:lineRule="atLeast"/>
        <w:ind w:firstLine="609"/>
        <w:rPr>
          <w:rFonts w:ascii="Times New Roman" w:hAnsi="Times New Roman"/>
          <w:b/>
          <w:i/>
          <w:sz w:val="24"/>
          <w:szCs w:val="24"/>
          <w:u w:val="single"/>
        </w:rPr>
      </w:pPr>
      <w:r w:rsidRPr="00571F70">
        <w:rPr>
          <w:rFonts w:ascii="Times New Roman" w:hAnsi="Times New Roman"/>
          <w:b/>
          <w:i/>
          <w:sz w:val="24"/>
          <w:szCs w:val="24"/>
          <w:u w:val="single"/>
        </w:rPr>
        <w:t>Перечень документов, необходимых для подачизаявки</w:t>
      </w:r>
      <w:r w:rsidR="00047B5D">
        <w:rPr>
          <w:rFonts w:ascii="Times New Roman" w:hAnsi="Times New Roman"/>
          <w:b/>
          <w:i/>
          <w:sz w:val="24"/>
          <w:szCs w:val="24"/>
          <w:u w:val="single"/>
        </w:rPr>
        <w:t xml:space="preserve"> по  лоту</w:t>
      </w:r>
      <w:r w:rsidRPr="00571F70">
        <w:rPr>
          <w:rFonts w:ascii="Times New Roman" w:hAnsi="Times New Roman"/>
          <w:b/>
          <w:i/>
          <w:sz w:val="24"/>
          <w:szCs w:val="24"/>
          <w:u w:val="single"/>
        </w:rPr>
        <w:t>:</w:t>
      </w:r>
    </w:p>
    <w:p w:rsidR="00431650" w:rsidRPr="00961148" w:rsidRDefault="00431650" w:rsidP="00431650">
      <w:pPr>
        <w:pStyle w:val="a8"/>
        <w:tabs>
          <w:tab w:val="left" w:pos="709"/>
        </w:tabs>
        <w:spacing w:before="0" w:after="0" w:line="240" w:lineRule="atLeast"/>
        <w:ind w:firstLine="609"/>
        <w:rPr>
          <w:rFonts w:ascii="Times New Roman" w:hAnsi="Times New Roman"/>
          <w:sz w:val="24"/>
          <w:szCs w:val="24"/>
        </w:rPr>
      </w:pPr>
      <w:r w:rsidRPr="00961148">
        <w:rPr>
          <w:rFonts w:ascii="Times New Roman" w:hAnsi="Times New Roman"/>
          <w:sz w:val="24"/>
          <w:szCs w:val="24"/>
        </w:rPr>
        <w:t>-заявку;</w:t>
      </w:r>
    </w:p>
    <w:p w:rsidR="00431650" w:rsidRPr="00961148" w:rsidRDefault="00431650" w:rsidP="00431650">
      <w:pPr>
        <w:pStyle w:val="ConsPlusNormal"/>
        <w:widowControl/>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-физические лица предъявляют докуме</w:t>
      </w:r>
      <w:r w:rsidR="006768AF">
        <w:rPr>
          <w:rFonts w:ascii="Times New Roman" w:hAnsi="Times New Roman" w:cs="Times New Roman"/>
          <w:sz w:val="24"/>
          <w:szCs w:val="24"/>
        </w:rPr>
        <w:t>нт, удостоверяющий личность и</w:t>
      </w:r>
      <w:r w:rsidRPr="00961148">
        <w:rPr>
          <w:rFonts w:ascii="Times New Roman" w:hAnsi="Times New Roman" w:cs="Times New Roman"/>
          <w:sz w:val="24"/>
          <w:szCs w:val="24"/>
        </w:rPr>
        <w:t xml:space="preserve"> представляют копии всех его листов.</w:t>
      </w:r>
    </w:p>
    <w:p w:rsidR="00431650" w:rsidRPr="00961148" w:rsidRDefault="00431650" w:rsidP="00431650">
      <w:pPr>
        <w:pStyle w:val="a8"/>
        <w:tabs>
          <w:tab w:val="left" w:pos="709"/>
        </w:tabs>
        <w:spacing w:before="0" w:after="0" w:line="240" w:lineRule="atLeast"/>
        <w:ind w:firstLine="609"/>
        <w:rPr>
          <w:rFonts w:ascii="Times New Roman" w:hAnsi="Times New Roman"/>
          <w:sz w:val="24"/>
          <w:szCs w:val="24"/>
          <w:u w:val="single"/>
        </w:rPr>
      </w:pPr>
      <w:r w:rsidRPr="00961148">
        <w:rPr>
          <w:rFonts w:ascii="Times New Roman" w:hAnsi="Times New Roman"/>
          <w:sz w:val="24"/>
          <w:szCs w:val="24"/>
          <w:u w:val="single"/>
        </w:rPr>
        <w:t>Юридические лица дополнительно представляют следующие документы:</w:t>
      </w:r>
    </w:p>
    <w:p w:rsidR="00431650" w:rsidRPr="00961148" w:rsidRDefault="00431650" w:rsidP="00431650">
      <w:pPr>
        <w:pStyle w:val="ConsPlusNormal"/>
        <w:widowControl/>
        <w:spacing w:line="240" w:lineRule="atLeast"/>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 заверенные копии учредительных документов;</w:t>
      </w:r>
    </w:p>
    <w:p w:rsidR="00431650" w:rsidRPr="00961148" w:rsidRDefault="00431650" w:rsidP="00431650">
      <w:pPr>
        <w:pStyle w:val="ConsPlusNormal"/>
        <w:widowControl/>
        <w:ind w:firstLine="540"/>
        <w:jc w:val="both"/>
        <w:rPr>
          <w:rFonts w:ascii="Times New Roman" w:hAnsi="Times New Roman" w:cs="Times New Roman"/>
          <w:sz w:val="24"/>
          <w:szCs w:val="24"/>
        </w:rPr>
      </w:pPr>
      <w:r w:rsidRPr="00961148">
        <w:rPr>
          <w:sz w:val="24"/>
          <w:szCs w:val="24"/>
        </w:rPr>
        <w:t xml:space="preserve">  -</w:t>
      </w:r>
      <w:r w:rsidRPr="00961148">
        <w:rPr>
          <w:rFonts w:ascii="Times New Roman" w:hAnsi="Times New Roman" w:cs="Times New Roman"/>
          <w:sz w:val="24"/>
          <w:szCs w:val="24"/>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31650" w:rsidRPr="00961148" w:rsidRDefault="00431650" w:rsidP="00431650">
      <w:pPr>
        <w:pStyle w:val="ConsPlusNormal"/>
        <w:widowControl/>
        <w:ind w:firstLine="540"/>
        <w:jc w:val="both"/>
        <w:rPr>
          <w:rFonts w:ascii="Times New Roman" w:hAnsi="Times New Roman" w:cs="Times New Roman"/>
          <w:sz w:val="24"/>
          <w:szCs w:val="24"/>
        </w:rPr>
      </w:pPr>
      <w:r w:rsidRPr="00961148">
        <w:rPr>
          <w:rFonts w:ascii="Times New Roman" w:hAnsi="Times New Roman" w:cs="Times New Roman"/>
          <w:sz w:val="24"/>
          <w:szCs w:val="24"/>
        </w:rP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Pr>
          <w:rFonts w:ascii="Times New Roman" w:hAnsi="Times New Roman" w:cs="Times New Roman"/>
          <w:sz w:val="24"/>
          <w:szCs w:val="24"/>
        </w:rPr>
        <w:t>дического лица без доверенности.</w:t>
      </w:r>
    </w:p>
    <w:p w:rsidR="00431650" w:rsidRPr="00961148" w:rsidRDefault="00431650" w:rsidP="00431650">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431650" w:rsidRPr="00961148" w:rsidRDefault="00431650" w:rsidP="00431650">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31650" w:rsidRPr="00961148" w:rsidRDefault="00431650" w:rsidP="00431650">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431650" w:rsidRPr="00961148" w:rsidRDefault="00431650" w:rsidP="00431650">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31650" w:rsidRPr="004A2E85" w:rsidRDefault="00431650" w:rsidP="00431650">
      <w:pPr>
        <w:autoSpaceDE w:val="0"/>
        <w:autoSpaceDN w:val="0"/>
        <w:adjustRightInd w:val="0"/>
        <w:spacing w:line="240" w:lineRule="atLeast"/>
        <w:ind w:firstLine="709"/>
        <w:jc w:val="both"/>
        <w:rPr>
          <w:sz w:val="24"/>
          <w:szCs w:val="24"/>
        </w:rPr>
      </w:pPr>
      <w:r w:rsidRPr="00EF0975">
        <w:rPr>
          <w:b/>
          <w:bCs/>
          <w:i/>
          <w:sz w:val="24"/>
          <w:szCs w:val="24"/>
        </w:rPr>
        <w:t>Ограничения участия в приватизации имущества</w:t>
      </w:r>
      <w:r w:rsidRPr="004A2E85">
        <w:rPr>
          <w:sz w:val="24"/>
          <w:szCs w:val="24"/>
        </w:rPr>
        <w:t xml:space="preserve"> –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w:t>
      </w:r>
      <w:r>
        <w:rPr>
          <w:sz w:val="24"/>
          <w:szCs w:val="24"/>
        </w:rPr>
        <w:t>бразований превышает 25%.</w:t>
      </w:r>
    </w:p>
    <w:p w:rsidR="00F55A1D" w:rsidRDefault="00431650" w:rsidP="00F55A1D">
      <w:pPr>
        <w:spacing w:line="240" w:lineRule="atLeast"/>
        <w:ind w:firstLine="709"/>
        <w:jc w:val="both"/>
        <w:rPr>
          <w:sz w:val="24"/>
          <w:szCs w:val="24"/>
        </w:rPr>
      </w:pPr>
      <w:r w:rsidRPr="00571F70">
        <w:rPr>
          <w:sz w:val="24"/>
          <w:szCs w:val="24"/>
        </w:rPr>
        <w:t>С условиями продажи, технической документацией,</w:t>
      </w:r>
      <w:r w:rsidR="00E55B49">
        <w:rPr>
          <w:sz w:val="24"/>
          <w:szCs w:val="24"/>
        </w:rPr>
        <w:t xml:space="preserve"> проектом договора купли-продажи,</w:t>
      </w:r>
      <w:r w:rsidRPr="00571F70">
        <w:rPr>
          <w:sz w:val="24"/>
          <w:szCs w:val="24"/>
        </w:rPr>
        <w:t xml:space="preserve"> порядком продажи имущества на аукционе можно ознакомиться в управление по</w:t>
      </w:r>
      <w:r>
        <w:rPr>
          <w:sz w:val="24"/>
          <w:szCs w:val="24"/>
        </w:rPr>
        <w:t>имущественных и земельных отношений</w:t>
      </w:r>
      <w:r w:rsidRPr="00571F70">
        <w:rPr>
          <w:sz w:val="24"/>
          <w:szCs w:val="24"/>
        </w:rPr>
        <w:t xml:space="preserve"> администрации г.Березники по адресу: 618400, </w:t>
      </w:r>
      <w:r w:rsidR="00F05816">
        <w:rPr>
          <w:sz w:val="24"/>
          <w:szCs w:val="24"/>
        </w:rPr>
        <w:t xml:space="preserve">Пермский край, </w:t>
      </w:r>
      <w:r w:rsidRPr="00571F70">
        <w:rPr>
          <w:sz w:val="24"/>
          <w:szCs w:val="24"/>
        </w:rPr>
        <w:t>г</w:t>
      </w:r>
      <w:r w:rsidR="00371CF6">
        <w:rPr>
          <w:sz w:val="24"/>
          <w:szCs w:val="24"/>
        </w:rPr>
        <w:t xml:space="preserve">. Березники, </w:t>
      </w:r>
      <w:r w:rsidR="00670B8B">
        <w:rPr>
          <w:sz w:val="24"/>
          <w:szCs w:val="24"/>
        </w:rPr>
        <w:t>пр. Советский</w:t>
      </w:r>
      <w:r w:rsidR="00371CF6">
        <w:rPr>
          <w:sz w:val="24"/>
          <w:szCs w:val="24"/>
        </w:rPr>
        <w:t xml:space="preserve"> д.</w:t>
      </w:r>
      <w:r w:rsidR="00670B8B">
        <w:rPr>
          <w:sz w:val="24"/>
          <w:szCs w:val="24"/>
        </w:rPr>
        <w:t>39</w:t>
      </w:r>
      <w:r w:rsidR="006D55DB">
        <w:rPr>
          <w:sz w:val="24"/>
          <w:szCs w:val="24"/>
        </w:rPr>
        <w:t xml:space="preserve">, каб. № </w:t>
      </w:r>
      <w:r w:rsidR="00670B8B">
        <w:rPr>
          <w:sz w:val="24"/>
          <w:szCs w:val="24"/>
        </w:rPr>
        <w:t>9</w:t>
      </w:r>
      <w:r w:rsidR="006D55DB">
        <w:rPr>
          <w:sz w:val="24"/>
          <w:szCs w:val="24"/>
        </w:rPr>
        <w:t xml:space="preserve">, т: </w:t>
      </w:r>
      <w:r w:rsidR="00D0791C">
        <w:rPr>
          <w:sz w:val="24"/>
          <w:szCs w:val="24"/>
        </w:rPr>
        <w:t>8 (3424) 29 92 35,</w:t>
      </w:r>
      <w:r w:rsidR="00F05816">
        <w:rPr>
          <w:sz w:val="24"/>
          <w:szCs w:val="24"/>
        </w:rPr>
        <w:t xml:space="preserve">а </w:t>
      </w:r>
      <w:r w:rsidR="00FD7527" w:rsidRPr="0097252D">
        <w:rPr>
          <w:sz w:val="24"/>
          <w:szCs w:val="24"/>
        </w:rPr>
        <w:t xml:space="preserve">также на официальном сайте администрации города Березники: </w:t>
      </w:r>
      <w:hyperlink r:id="rId8" w:history="1">
        <w:r w:rsidR="00B54839" w:rsidRPr="0067723D">
          <w:rPr>
            <w:rStyle w:val="ad"/>
            <w:sz w:val="24"/>
            <w:szCs w:val="24"/>
          </w:rPr>
          <w:t>www.admbrk.ru</w:t>
        </w:r>
      </w:hyperlink>
      <w:r w:rsidR="00FD7527" w:rsidRPr="0097252D">
        <w:rPr>
          <w:sz w:val="24"/>
          <w:szCs w:val="24"/>
        </w:rPr>
        <w:t>.</w:t>
      </w:r>
      <w:r w:rsidR="00B54839">
        <w:rPr>
          <w:sz w:val="24"/>
          <w:szCs w:val="24"/>
        </w:rPr>
        <w:t xml:space="preserve">, </w:t>
      </w:r>
      <w:r w:rsidR="00B54839" w:rsidRPr="00B26AE0">
        <w:rPr>
          <w:sz w:val="24"/>
          <w:szCs w:val="24"/>
        </w:rPr>
        <w:t>www.</w:t>
      </w:r>
      <w:hyperlink r:id="rId9" w:tgtFrame="_blank" w:history="1">
        <w:r w:rsidR="00B54839" w:rsidRPr="00B26AE0">
          <w:rPr>
            <w:rStyle w:val="ad"/>
            <w:bCs/>
            <w:color w:val="17365D" w:themeColor="text2" w:themeShade="BF"/>
            <w:sz w:val="24"/>
            <w:szCs w:val="24"/>
            <w:shd w:val="clear" w:color="auto" w:fill="FFFFFF"/>
          </w:rPr>
          <w:t>torgi</w:t>
        </w:r>
        <w:r w:rsidR="00B54839" w:rsidRPr="00B26AE0">
          <w:rPr>
            <w:rStyle w:val="ad"/>
            <w:color w:val="17365D" w:themeColor="text2" w:themeShade="BF"/>
            <w:sz w:val="24"/>
            <w:szCs w:val="24"/>
            <w:shd w:val="clear" w:color="auto" w:fill="FFFFFF"/>
          </w:rPr>
          <w:t>.gov.ru</w:t>
        </w:r>
      </w:hyperlink>
      <w:r w:rsidR="00B54839">
        <w:t>.</w:t>
      </w:r>
    </w:p>
    <w:p w:rsidR="00F55A1D" w:rsidRDefault="00F55A1D" w:rsidP="00F55A1D">
      <w:pPr>
        <w:pStyle w:val="a8"/>
        <w:spacing w:before="0" w:after="0" w:line="240" w:lineRule="atLeast"/>
        <w:ind w:left="180" w:hanging="180"/>
        <w:jc w:val="left"/>
        <w:rPr>
          <w:sz w:val="24"/>
          <w:szCs w:val="24"/>
        </w:rPr>
      </w:pPr>
    </w:p>
    <w:p w:rsidR="00D61352" w:rsidRDefault="00D61352" w:rsidP="008155E7">
      <w:pPr>
        <w:tabs>
          <w:tab w:val="left" w:pos="720"/>
        </w:tabs>
        <w:spacing w:line="240" w:lineRule="atLeast"/>
        <w:jc w:val="both"/>
        <w:rPr>
          <w:sz w:val="24"/>
          <w:szCs w:val="24"/>
        </w:rPr>
      </w:pPr>
    </w:p>
    <w:sectPr w:rsidR="00D61352" w:rsidSect="006F6331">
      <w:footerReference w:type="even" r:id="rId10"/>
      <w:footerReference w:type="default" r:id="rId11"/>
      <w:pgSz w:w="16838" w:h="11906" w:orient="landscape" w:code="9"/>
      <w:pgMar w:top="426" w:right="720" w:bottom="426"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B6B" w:rsidRDefault="00142B6B">
      <w:r>
        <w:separator/>
      </w:r>
    </w:p>
  </w:endnote>
  <w:endnote w:type="continuationSeparator" w:id="1">
    <w:p w:rsidR="00142B6B" w:rsidRDefault="0014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E8" w:rsidRDefault="00D52E4A" w:rsidP="002B4DA5">
    <w:pPr>
      <w:pStyle w:val="aa"/>
      <w:framePr w:wrap="around" w:vAnchor="text" w:hAnchor="margin" w:xAlign="right" w:y="1"/>
      <w:rPr>
        <w:rStyle w:val="ab"/>
      </w:rPr>
    </w:pPr>
    <w:r>
      <w:rPr>
        <w:rStyle w:val="ab"/>
      </w:rPr>
      <w:fldChar w:fldCharType="begin"/>
    </w:r>
    <w:r w:rsidR="00D92FE8">
      <w:rPr>
        <w:rStyle w:val="ab"/>
      </w:rPr>
      <w:instrText xml:space="preserve">PAGE  </w:instrText>
    </w:r>
    <w:r>
      <w:rPr>
        <w:rStyle w:val="ab"/>
      </w:rPr>
      <w:fldChar w:fldCharType="end"/>
    </w:r>
  </w:p>
  <w:p w:rsidR="00D92FE8" w:rsidRDefault="00D92FE8" w:rsidP="0096721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E8" w:rsidRDefault="00D52E4A" w:rsidP="002B4DA5">
    <w:pPr>
      <w:pStyle w:val="aa"/>
      <w:framePr w:wrap="around" w:vAnchor="text" w:hAnchor="margin" w:xAlign="right" w:y="1"/>
      <w:rPr>
        <w:rStyle w:val="ab"/>
      </w:rPr>
    </w:pPr>
    <w:r>
      <w:rPr>
        <w:rStyle w:val="ab"/>
      </w:rPr>
      <w:fldChar w:fldCharType="begin"/>
    </w:r>
    <w:r w:rsidR="00D92FE8">
      <w:rPr>
        <w:rStyle w:val="ab"/>
      </w:rPr>
      <w:instrText xml:space="preserve">PAGE  </w:instrText>
    </w:r>
    <w:r>
      <w:rPr>
        <w:rStyle w:val="ab"/>
      </w:rPr>
      <w:fldChar w:fldCharType="separate"/>
    </w:r>
    <w:r w:rsidR="00EE265D">
      <w:rPr>
        <w:rStyle w:val="ab"/>
        <w:noProof/>
      </w:rPr>
      <w:t>1</w:t>
    </w:r>
    <w:r>
      <w:rPr>
        <w:rStyle w:val="ab"/>
      </w:rPr>
      <w:fldChar w:fldCharType="end"/>
    </w:r>
  </w:p>
  <w:p w:rsidR="00D92FE8" w:rsidRDefault="00D92FE8" w:rsidP="0096721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B6B" w:rsidRDefault="00142B6B">
      <w:r>
        <w:separator/>
      </w:r>
    </w:p>
  </w:footnote>
  <w:footnote w:type="continuationSeparator" w:id="1">
    <w:p w:rsidR="00142B6B" w:rsidRDefault="00142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3344C"/>
    <w:rsid w:val="00004632"/>
    <w:rsid w:val="00006A6C"/>
    <w:rsid w:val="00007CA1"/>
    <w:rsid w:val="00011412"/>
    <w:rsid w:val="00011D4D"/>
    <w:rsid w:val="000120C8"/>
    <w:rsid w:val="000135E3"/>
    <w:rsid w:val="000145A2"/>
    <w:rsid w:val="000163A9"/>
    <w:rsid w:val="0001752D"/>
    <w:rsid w:val="00017C6D"/>
    <w:rsid w:val="00020C20"/>
    <w:rsid w:val="00025F26"/>
    <w:rsid w:val="00032ECC"/>
    <w:rsid w:val="00036B9D"/>
    <w:rsid w:val="000370BD"/>
    <w:rsid w:val="000405E0"/>
    <w:rsid w:val="00041F7A"/>
    <w:rsid w:val="000456CA"/>
    <w:rsid w:val="00047840"/>
    <w:rsid w:val="00047B5D"/>
    <w:rsid w:val="0005021A"/>
    <w:rsid w:val="00051F0B"/>
    <w:rsid w:val="0005209B"/>
    <w:rsid w:val="000521B3"/>
    <w:rsid w:val="000536B0"/>
    <w:rsid w:val="00054067"/>
    <w:rsid w:val="0005415F"/>
    <w:rsid w:val="00060ED6"/>
    <w:rsid w:val="00061979"/>
    <w:rsid w:val="000620E6"/>
    <w:rsid w:val="00067156"/>
    <w:rsid w:val="000748BE"/>
    <w:rsid w:val="00076DF3"/>
    <w:rsid w:val="00080403"/>
    <w:rsid w:val="00080D95"/>
    <w:rsid w:val="0008260F"/>
    <w:rsid w:val="000844C3"/>
    <w:rsid w:val="00091029"/>
    <w:rsid w:val="00092CED"/>
    <w:rsid w:val="00097D3C"/>
    <w:rsid w:val="00097FBC"/>
    <w:rsid w:val="000A00D9"/>
    <w:rsid w:val="000A0123"/>
    <w:rsid w:val="000A0F53"/>
    <w:rsid w:val="000B2C28"/>
    <w:rsid w:val="000B36C9"/>
    <w:rsid w:val="000B5ACA"/>
    <w:rsid w:val="000B5F6A"/>
    <w:rsid w:val="000B747C"/>
    <w:rsid w:val="000C0CCC"/>
    <w:rsid w:val="000C3A37"/>
    <w:rsid w:val="000C6496"/>
    <w:rsid w:val="000C72F0"/>
    <w:rsid w:val="000D0D47"/>
    <w:rsid w:val="000D5FC2"/>
    <w:rsid w:val="000E0C98"/>
    <w:rsid w:val="000E4264"/>
    <w:rsid w:val="000F3213"/>
    <w:rsid w:val="000F3485"/>
    <w:rsid w:val="000F3BC0"/>
    <w:rsid w:val="00102CC6"/>
    <w:rsid w:val="00103325"/>
    <w:rsid w:val="00103369"/>
    <w:rsid w:val="00104689"/>
    <w:rsid w:val="00106051"/>
    <w:rsid w:val="00113B98"/>
    <w:rsid w:val="001161DC"/>
    <w:rsid w:val="00117AAD"/>
    <w:rsid w:val="00121DD5"/>
    <w:rsid w:val="001236F0"/>
    <w:rsid w:val="00123A0D"/>
    <w:rsid w:val="001303F2"/>
    <w:rsid w:val="00131BB9"/>
    <w:rsid w:val="001329D2"/>
    <w:rsid w:val="0013301E"/>
    <w:rsid w:val="00135803"/>
    <w:rsid w:val="001368DE"/>
    <w:rsid w:val="00136AEE"/>
    <w:rsid w:val="00136B58"/>
    <w:rsid w:val="001420D0"/>
    <w:rsid w:val="00142B6B"/>
    <w:rsid w:val="001445E8"/>
    <w:rsid w:val="001446BE"/>
    <w:rsid w:val="001468F8"/>
    <w:rsid w:val="00156571"/>
    <w:rsid w:val="00160FCB"/>
    <w:rsid w:val="00161957"/>
    <w:rsid w:val="0016288F"/>
    <w:rsid w:val="00165827"/>
    <w:rsid w:val="001674A8"/>
    <w:rsid w:val="00170A48"/>
    <w:rsid w:val="00173A64"/>
    <w:rsid w:val="001840CD"/>
    <w:rsid w:val="00186028"/>
    <w:rsid w:val="00186DCA"/>
    <w:rsid w:val="0018723C"/>
    <w:rsid w:val="00191BB5"/>
    <w:rsid w:val="0019561B"/>
    <w:rsid w:val="001A0B6F"/>
    <w:rsid w:val="001A164F"/>
    <w:rsid w:val="001A35AA"/>
    <w:rsid w:val="001A4806"/>
    <w:rsid w:val="001B0DA2"/>
    <w:rsid w:val="001B1102"/>
    <w:rsid w:val="001B149E"/>
    <w:rsid w:val="001B255F"/>
    <w:rsid w:val="001C06A3"/>
    <w:rsid w:val="001C0AC8"/>
    <w:rsid w:val="001C0D9E"/>
    <w:rsid w:val="001C2E55"/>
    <w:rsid w:val="001C3581"/>
    <w:rsid w:val="001C3F27"/>
    <w:rsid w:val="001D11FC"/>
    <w:rsid w:val="001D438F"/>
    <w:rsid w:val="001E3837"/>
    <w:rsid w:val="001E3F63"/>
    <w:rsid w:val="001E46A6"/>
    <w:rsid w:val="001E50F6"/>
    <w:rsid w:val="001E5361"/>
    <w:rsid w:val="001E56D6"/>
    <w:rsid w:val="001F0338"/>
    <w:rsid w:val="001F3D1E"/>
    <w:rsid w:val="002007FE"/>
    <w:rsid w:val="00205CC7"/>
    <w:rsid w:val="00216881"/>
    <w:rsid w:val="00216FB0"/>
    <w:rsid w:val="002177DA"/>
    <w:rsid w:val="00222A17"/>
    <w:rsid w:val="002241A4"/>
    <w:rsid w:val="00224AD4"/>
    <w:rsid w:val="0022517A"/>
    <w:rsid w:val="002263D4"/>
    <w:rsid w:val="00227466"/>
    <w:rsid w:val="00227DEE"/>
    <w:rsid w:val="002301D5"/>
    <w:rsid w:val="00230954"/>
    <w:rsid w:val="00232615"/>
    <w:rsid w:val="002331B3"/>
    <w:rsid w:val="00233558"/>
    <w:rsid w:val="002352D0"/>
    <w:rsid w:val="00237A3E"/>
    <w:rsid w:val="00240B07"/>
    <w:rsid w:val="00242AEC"/>
    <w:rsid w:val="00244587"/>
    <w:rsid w:val="00247B42"/>
    <w:rsid w:val="00250CBD"/>
    <w:rsid w:val="002512F0"/>
    <w:rsid w:val="00255E96"/>
    <w:rsid w:val="00256904"/>
    <w:rsid w:val="00264070"/>
    <w:rsid w:val="0026492B"/>
    <w:rsid w:val="00266A35"/>
    <w:rsid w:val="002706EC"/>
    <w:rsid w:val="002720EC"/>
    <w:rsid w:val="00273BA9"/>
    <w:rsid w:val="00273DCA"/>
    <w:rsid w:val="00274E54"/>
    <w:rsid w:val="00276984"/>
    <w:rsid w:val="0028185B"/>
    <w:rsid w:val="0028190D"/>
    <w:rsid w:val="00286DA7"/>
    <w:rsid w:val="00293CDA"/>
    <w:rsid w:val="002A0E56"/>
    <w:rsid w:val="002A1FD6"/>
    <w:rsid w:val="002A33FA"/>
    <w:rsid w:val="002A3677"/>
    <w:rsid w:val="002A585B"/>
    <w:rsid w:val="002A5CE8"/>
    <w:rsid w:val="002A6DD9"/>
    <w:rsid w:val="002B4DA5"/>
    <w:rsid w:val="002B59FC"/>
    <w:rsid w:val="002B6B2D"/>
    <w:rsid w:val="002C26F5"/>
    <w:rsid w:val="002C32E4"/>
    <w:rsid w:val="002C4272"/>
    <w:rsid w:val="002D3824"/>
    <w:rsid w:val="002E134B"/>
    <w:rsid w:val="002E66F9"/>
    <w:rsid w:val="002F0EB1"/>
    <w:rsid w:val="002F2FE7"/>
    <w:rsid w:val="002F3E84"/>
    <w:rsid w:val="002F47AD"/>
    <w:rsid w:val="00305791"/>
    <w:rsid w:val="00305FEA"/>
    <w:rsid w:val="00307086"/>
    <w:rsid w:val="003072E0"/>
    <w:rsid w:val="00310F7A"/>
    <w:rsid w:val="0031114F"/>
    <w:rsid w:val="003134F7"/>
    <w:rsid w:val="00316F89"/>
    <w:rsid w:val="00321AD8"/>
    <w:rsid w:val="00327430"/>
    <w:rsid w:val="003301E5"/>
    <w:rsid w:val="003318B8"/>
    <w:rsid w:val="003337BF"/>
    <w:rsid w:val="00347990"/>
    <w:rsid w:val="00350FAE"/>
    <w:rsid w:val="00352DB7"/>
    <w:rsid w:val="00354FF3"/>
    <w:rsid w:val="00362690"/>
    <w:rsid w:val="00362A5E"/>
    <w:rsid w:val="00362DE9"/>
    <w:rsid w:val="00363724"/>
    <w:rsid w:val="0036490F"/>
    <w:rsid w:val="00365A03"/>
    <w:rsid w:val="003716F6"/>
    <w:rsid w:val="00371CF6"/>
    <w:rsid w:val="00372216"/>
    <w:rsid w:val="00373545"/>
    <w:rsid w:val="00375F5F"/>
    <w:rsid w:val="00376F23"/>
    <w:rsid w:val="003801C3"/>
    <w:rsid w:val="00387B63"/>
    <w:rsid w:val="00391685"/>
    <w:rsid w:val="00391CC6"/>
    <w:rsid w:val="00392894"/>
    <w:rsid w:val="00394B8F"/>
    <w:rsid w:val="003A080D"/>
    <w:rsid w:val="003A39FF"/>
    <w:rsid w:val="003A3BCD"/>
    <w:rsid w:val="003A44BC"/>
    <w:rsid w:val="003B09D0"/>
    <w:rsid w:val="003B130D"/>
    <w:rsid w:val="003B2617"/>
    <w:rsid w:val="003B390B"/>
    <w:rsid w:val="003B514B"/>
    <w:rsid w:val="003B6E75"/>
    <w:rsid w:val="003C6871"/>
    <w:rsid w:val="003C6B29"/>
    <w:rsid w:val="003D0041"/>
    <w:rsid w:val="003D163D"/>
    <w:rsid w:val="003D39BD"/>
    <w:rsid w:val="003E0027"/>
    <w:rsid w:val="003E3221"/>
    <w:rsid w:val="003E70C9"/>
    <w:rsid w:val="003F0D44"/>
    <w:rsid w:val="003F129A"/>
    <w:rsid w:val="003F2B57"/>
    <w:rsid w:val="003F3F4B"/>
    <w:rsid w:val="0040340D"/>
    <w:rsid w:val="00404076"/>
    <w:rsid w:val="00413071"/>
    <w:rsid w:val="00416EF9"/>
    <w:rsid w:val="0041774B"/>
    <w:rsid w:val="004218B7"/>
    <w:rsid w:val="0042209B"/>
    <w:rsid w:val="00424B6F"/>
    <w:rsid w:val="00430FC5"/>
    <w:rsid w:val="00431650"/>
    <w:rsid w:val="00431B4F"/>
    <w:rsid w:val="00431C2B"/>
    <w:rsid w:val="00433D17"/>
    <w:rsid w:val="00433E53"/>
    <w:rsid w:val="004378FC"/>
    <w:rsid w:val="00445FFF"/>
    <w:rsid w:val="00450BD7"/>
    <w:rsid w:val="00451CBD"/>
    <w:rsid w:val="00452C60"/>
    <w:rsid w:val="0045319F"/>
    <w:rsid w:val="004564F0"/>
    <w:rsid w:val="00457B86"/>
    <w:rsid w:val="0046219D"/>
    <w:rsid w:val="0046319C"/>
    <w:rsid w:val="004714DF"/>
    <w:rsid w:val="0047290D"/>
    <w:rsid w:val="00473AED"/>
    <w:rsid w:val="00473C8E"/>
    <w:rsid w:val="00474A66"/>
    <w:rsid w:val="00476E48"/>
    <w:rsid w:val="00477C43"/>
    <w:rsid w:val="00477C84"/>
    <w:rsid w:val="004867A6"/>
    <w:rsid w:val="00487809"/>
    <w:rsid w:val="00490F8D"/>
    <w:rsid w:val="00491901"/>
    <w:rsid w:val="00491EEB"/>
    <w:rsid w:val="004920E3"/>
    <w:rsid w:val="004925E8"/>
    <w:rsid w:val="00493A1D"/>
    <w:rsid w:val="00495E8E"/>
    <w:rsid w:val="004A1868"/>
    <w:rsid w:val="004A3E18"/>
    <w:rsid w:val="004A6489"/>
    <w:rsid w:val="004A6869"/>
    <w:rsid w:val="004A764F"/>
    <w:rsid w:val="004B1677"/>
    <w:rsid w:val="004B2DFB"/>
    <w:rsid w:val="004B5715"/>
    <w:rsid w:val="004D2362"/>
    <w:rsid w:val="004D349F"/>
    <w:rsid w:val="004D45C6"/>
    <w:rsid w:val="004D6697"/>
    <w:rsid w:val="004E1665"/>
    <w:rsid w:val="004E1A66"/>
    <w:rsid w:val="004E24CD"/>
    <w:rsid w:val="004E32BB"/>
    <w:rsid w:val="004F17E3"/>
    <w:rsid w:val="004F2514"/>
    <w:rsid w:val="004F4731"/>
    <w:rsid w:val="004F5216"/>
    <w:rsid w:val="004F6693"/>
    <w:rsid w:val="004F6FE8"/>
    <w:rsid w:val="0050006E"/>
    <w:rsid w:val="00501FB7"/>
    <w:rsid w:val="00506571"/>
    <w:rsid w:val="00506975"/>
    <w:rsid w:val="00507F75"/>
    <w:rsid w:val="0051050C"/>
    <w:rsid w:val="0051136D"/>
    <w:rsid w:val="00511FE4"/>
    <w:rsid w:val="00512B5F"/>
    <w:rsid w:val="00513E47"/>
    <w:rsid w:val="0051700F"/>
    <w:rsid w:val="00522AA3"/>
    <w:rsid w:val="005262B5"/>
    <w:rsid w:val="005356B1"/>
    <w:rsid w:val="0053594A"/>
    <w:rsid w:val="0053595A"/>
    <w:rsid w:val="005427DA"/>
    <w:rsid w:val="005456C7"/>
    <w:rsid w:val="00545C84"/>
    <w:rsid w:val="00547FBC"/>
    <w:rsid w:val="00550BBD"/>
    <w:rsid w:val="0055454A"/>
    <w:rsid w:val="005559FD"/>
    <w:rsid w:val="0055667C"/>
    <w:rsid w:val="005569FE"/>
    <w:rsid w:val="00556ABD"/>
    <w:rsid w:val="00557B6B"/>
    <w:rsid w:val="00557B6C"/>
    <w:rsid w:val="00561375"/>
    <w:rsid w:val="0056293B"/>
    <w:rsid w:val="00564044"/>
    <w:rsid w:val="00567282"/>
    <w:rsid w:val="0057048D"/>
    <w:rsid w:val="00571F70"/>
    <w:rsid w:val="0057409B"/>
    <w:rsid w:val="00577E79"/>
    <w:rsid w:val="005809F3"/>
    <w:rsid w:val="00580EEB"/>
    <w:rsid w:val="00581759"/>
    <w:rsid w:val="00583025"/>
    <w:rsid w:val="00583030"/>
    <w:rsid w:val="005932F8"/>
    <w:rsid w:val="00596C50"/>
    <w:rsid w:val="005A0EE3"/>
    <w:rsid w:val="005A2062"/>
    <w:rsid w:val="005A59BA"/>
    <w:rsid w:val="005A7CAF"/>
    <w:rsid w:val="005B2330"/>
    <w:rsid w:val="005B2973"/>
    <w:rsid w:val="005B2BE3"/>
    <w:rsid w:val="005B325D"/>
    <w:rsid w:val="005B3BFE"/>
    <w:rsid w:val="005B53E3"/>
    <w:rsid w:val="005C204E"/>
    <w:rsid w:val="005C3D2B"/>
    <w:rsid w:val="005C4225"/>
    <w:rsid w:val="005C4B2A"/>
    <w:rsid w:val="005C5209"/>
    <w:rsid w:val="005C7505"/>
    <w:rsid w:val="005D005B"/>
    <w:rsid w:val="005D030C"/>
    <w:rsid w:val="005D0965"/>
    <w:rsid w:val="005D6621"/>
    <w:rsid w:val="005D7612"/>
    <w:rsid w:val="005E08FF"/>
    <w:rsid w:val="005E2720"/>
    <w:rsid w:val="005E46D0"/>
    <w:rsid w:val="005E578C"/>
    <w:rsid w:val="005F45F7"/>
    <w:rsid w:val="005F719D"/>
    <w:rsid w:val="005F7842"/>
    <w:rsid w:val="00602405"/>
    <w:rsid w:val="00603948"/>
    <w:rsid w:val="00605255"/>
    <w:rsid w:val="0060526C"/>
    <w:rsid w:val="006063D1"/>
    <w:rsid w:val="00610672"/>
    <w:rsid w:val="00610F2F"/>
    <w:rsid w:val="006132C8"/>
    <w:rsid w:val="00614C78"/>
    <w:rsid w:val="006150D6"/>
    <w:rsid w:val="00616E29"/>
    <w:rsid w:val="0062001E"/>
    <w:rsid w:val="006202F4"/>
    <w:rsid w:val="0062078F"/>
    <w:rsid w:val="00621050"/>
    <w:rsid w:val="00623F7D"/>
    <w:rsid w:val="0062694C"/>
    <w:rsid w:val="00627075"/>
    <w:rsid w:val="006273D1"/>
    <w:rsid w:val="00630F3C"/>
    <w:rsid w:val="0063123C"/>
    <w:rsid w:val="00637AF2"/>
    <w:rsid w:val="0064202D"/>
    <w:rsid w:val="006421D7"/>
    <w:rsid w:val="006446E3"/>
    <w:rsid w:val="00644A64"/>
    <w:rsid w:val="0064515A"/>
    <w:rsid w:val="00645489"/>
    <w:rsid w:val="006468E0"/>
    <w:rsid w:val="00656206"/>
    <w:rsid w:val="006620B7"/>
    <w:rsid w:val="00665038"/>
    <w:rsid w:val="0066660E"/>
    <w:rsid w:val="00670B08"/>
    <w:rsid w:val="00670B8B"/>
    <w:rsid w:val="0067258D"/>
    <w:rsid w:val="006768AF"/>
    <w:rsid w:val="00685FF3"/>
    <w:rsid w:val="00686722"/>
    <w:rsid w:val="00686E9D"/>
    <w:rsid w:val="0068738E"/>
    <w:rsid w:val="00693C75"/>
    <w:rsid w:val="00697F63"/>
    <w:rsid w:val="006A057E"/>
    <w:rsid w:val="006A29AD"/>
    <w:rsid w:val="006A346A"/>
    <w:rsid w:val="006A4B99"/>
    <w:rsid w:val="006A5857"/>
    <w:rsid w:val="006A700B"/>
    <w:rsid w:val="006A753B"/>
    <w:rsid w:val="006B0D9E"/>
    <w:rsid w:val="006B2BBF"/>
    <w:rsid w:val="006B5CBD"/>
    <w:rsid w:val="006B5F76"/>
    <w:rsid w:val="006B6B99"/>
    <w:rsid w:val="006C2237"/>
    <w:rsid w:val="006C5AC6"/>
    <w:rsid w:val="006C6B27"/>
    <w:rsid w:val="006C6BBB"/>
    <w:rsid w:val="006C767E"/>
    <w:rsid w:val="006D3865"/>
    <w:rsid w:val="006D55DB"/>
    <w:rsid w:val="006D646D"/>
    <w:rsid w:val="006D7725"/>
    <w:rsid w:val="006D7A2A"/>
    <w:rsid w:val="006D7D2E"/>
    <w:rsid w:val="006E0E46"/>
    <w:rsid w:val="006E336D"/>
    <w:rsid w:val="006E6271"/>
    <w:rsid w:val="006E631B"/>
    <w:rsid w:val="006F0425"/>
    <w:rsid w:val="006F0978"/>
    <w:rsid w:val="006F3096"/>
    <w:rsid w:val="006F4AB1"/>
    <w:rsid w:val="006F6331"/>
    <w:rsid w:val="006F66DA"/>
    <w:rsid w:val="006F7503"/>
    <w:rsid w:val="006F7888"/>
    <w:rsid w:val="0070156E"/>
    <w:rsid w:val="00712281"/>
    <w:rsid w:val="007124B1"/>
    <w:rsid w:val="007155CC"/>
    <w:rsid w:val="007157B8"/>
    <w:rsid w:val="0072392F"/>
    <w:rsid w:val="00725261"/>
    <w:rsid w:val="0073220E"/>
    <w:rsid w:val="00733B31"/>
    <w:rsid w:val="007350D9"/>
    <w:rsid w:val="00736B7E"/>
    <w:rsid w:val="00736C54"/>
    <w:rsid w:val="0073781C"/>
    <w:rsid w:val="007404B4"/>
    <w:rsid w:val="00744B51"/>
    <w:rsid w:val="007469E9"/>
    <w:rsid w:val="00747F23"/>
    <w:rsid w:val="007548F1"/>
    <w:rsid w:val="00757B74"/>
    <w:rsid w:val="007665B2"/>
    <w:rsid w:val="00766D5E"/>
    <w:rsid w:val="00767804"/>
    <w:rsid w:val="00772524"/>
    <w:rsid w:val="0077284C"/>
    <w:rsid w:val="00773AD7"/>
    <w:rsid w:val="007744FD"/>
    <w:rsid w:val="00775512"/>
    <w:rsid w:val="00780544"/>
    <w:rsid w:val="00786E27"/>
    <w:rsid w:val="00791CA0"/>
    <w:rsid w:val="00792FA6"/>
    <w:rsid w:val="00794BBF"/>
    <w:rsid w:val="00797A8C"/>
    <w:rsid w:val="007A1AF9"/>
    <w:rsid w:val="007A1FE2"/>
    <w:rsid w:val="007A224B"/>
    <w:rsid w:val="007A3FD6"/>
    <w:rsid w:val="007A5EC7"/>
    <w:rsid w:val="007B0F4F"/>
    <w:rsid w:val="007B1011"/>
    <w:rsid w:val="007B385B"/>
    <w:rsid w:val="007B3B18"/>
    <w:rsid w:val="007C01AC"/>
    <w:rsid w:val="007C1A3B"/>
    <w:rsid w:val="007C5D94"/>
    <w:rsid w:val="007D1166"/>
    <w:rsid w:val="007D12A5"/>
    <w:rsid w:val="007D1EB1"/>
    <w:rsid w:val="007D28E2"/>
    <w:rsid w:val="007D2E9C"/>
    <w:rsid w:val="007D582A"/>
    <w:rsid w:val="007D7A6F"/>
    <w:rsid w:val="007E2974"/>
    <w:rsid w:val="007E3099"/>
    <w:rsid w:val="007E3B34"/>
    <w:rsid w:val="007F1D0F"/>
    <w:rsid w:val="007F3844"/>
    <w:rsid w:val="007F46EB"/>
    <w:rsid w:val="007F5CE9"/>
    <w:rsid w:val="007F6840"/>
    <w:rsid w:val="007F6E82"/>
    <w:rsid w:val="0080079D"/>
    <w:rsid w:val="0080401D"/>
    <w:rsid w:val="008155E7"/>
    <w:rsid w:val="00817AC7"/>
    <w:rsid w:val="00821D64"/>
    <w:rsid w:val="008242C9"/>
    <w:rsid w:val="0082455F"/>
    <w:rsid w:val="00824949"/>
    <w:rsid w:val="00824CF9"/>
    <w:rsid w:val="00824F01"/>
    <w:rsid w:val="008251D4"/>
    <w:rsid w:val="00830477"/>
    <w:rsid w:val="00831808"/>
    <w:rsid w:val="00832179"/>
    <w:rsid w:val="008357AF"/>
    <w:rsid w:val="00843E12"/>
    <w:rsid w:val="00844990"/>
    <w:rsid w:val="00845A69"/>
    <w:rsid w:val="00845D7D"/>
    <w:rsid w:val="00847EA1"/>
    <w:rsid w:val="00847ED6"/>
    <w:rsid w:val="00850255"/>
    <w:rsid w:val="0085026A"/>
    <w:rsid w:val="00850A0A"/>
    <w:rsid w:val="008514FC"/>
    <w:rsid w:val="00851BA3"/>
    <w:rsid w:val="00852E80"/>
    <w:rsid w:val="008531D9"/>
    <w:rsid w:val="00853FA3"/>
    <w:rsid w:val="008540F7"/>
    <w:rsid w:val="00855753"/>
    <w:rsid w:val="0085738D"/>
    <w:rsid w:val="0086043D"/>
    <w:rsid w:val="00861EFF"/>
    <w:rsid w:val="0086303D"/>
    <w:rsid w:val="008634DA"/>
    <w:rsid w:val="00870077"/>
    <w:rsid w:val="008715A4"/>
    <w:rsid w:val="008760BF"/>
    <w:rsid w:val="008761DC"/>
    <w:rsid w:val="008769AA"/>
    <w:rsid w:val="00880250"/>
    <w:rsid w:val="008828DD"/>
    <w:rsid w:val="008913F3"/>
    <w:rsid w:val="00892B71"/>
    <w:rsid w:val="00893A43"/>
    <w:rsid w:val="00893C66"/>
    <w:rsid w:val="008A11A4"/>
    <w:rsid w:val="008A1BC2"/>
    <w:rsid w:val="008B0C07"/>
    <w:rsid w:val="008B2B17"/>
    <w:rsid w:val="008B4728"/>
    <w:rsid w:val="008B57A8"/>
    <w:rsid w:val="008C1EB9"/>
    <w:rsid w:val="008C41F4"/>
    <w:rsid w:val="008D037D"/>
    <w:rsid w:val="008D0B87"/>
    <w:rsid w:val="008D41EB"/>
    <w:rsid w:val="008D6B05"/>
    <w:rsid w:val="008E0313"/>
    <w:rsid w:val="008E113D"/>
    <w:rsid w:val="008E5815"/>
    <w:rsid w:val="008F08F9"/>
    <w:rsid w:val="008F196F"/>
    <w:rsid w:val="008F339B"/>
    <w:rsid w:val="008F33FF"/>
    <w:rsid w:val="008F4614"/>
    <w:rsid w:val="008F4E13"/>
    <w:rsid w:val="008F531E"/>
    <w:rsid w:val="0091061C"/>
    <w:rsid w:val="00917524"/>
    <w:rsid w:val="0092011D"/>
    <w:rsid w:val="00930DDF"/>
    <w:rsid w:val="00931F30"/>
    <w:rsid w:val="0093203E"/>
    <w:rsid w:val="00937C5F"/>
    <w:rsid w:val="00941475"/>
    <w:rsid w:val="00942D6F"/>
    <w:rsid w:val="00943E32"/>
    <w:rsid w:val="009556AE"/>
    <w:rsid w:val="00955A7A"/>
    <w:rsid w:val="00956158"/>
    <w:rsid w:val="00957A16"/>
    <w:rsid w:val="009669A6"/>
    <w:rsid w:val="00966A69"/>
    <w:rsid w:val="00967210"/>
    <w:rsid w:val="009709FE"/>
    <w:rsid w:val="0098233C"/>
    <w:rsid w:val="009823ED"/>
    <w:rsid w:val="009829FE"/>
    <w:rsid w:val="009853F1"/>
    <w:rsid w:val="009859D3"/>
    <w:rsid w:val="009860C5"/>
    <w:rsid w:val="00991180"/>
    <w:rsid w:val="009951B9"/>
    <w:rsid w:val="009967B6"/>
    <w:rsid w:val="009A37B2"/>
    <w:rsid w:val="009A5160"/>
    <w:rsid w:val="009A5C85"/>
    <w:rsid w:val="009A7DCE"/>
    <w:rsid w:val="009B0076"/>
    <w:rsid w:val="009B17C5"/>
    <w:rsid w:val="009B2DE6"/>
    <w:rsid w:val="009B465D"/>
    <w:rsid w:val="009B5528"/>
    <w:rsid w:val="009B75A0"/>
    <w:rsid w:val="009C01FD"/>
    <w:rsid w:val="009C0A9D"/>
    <w:rsid w:val="009C3A88"/>
    <w:rsid w:val="009C3E04"/>
    <w:rsid w:val="009C465D"/>
    <w:rsid w:val="009C61D4"/>
    <w:rsid w:val="009D0A6E"/>
    <w:rsid w:val="009D0D3F"/>
    <w:rsid w:val="009D29D7"/>
    <w:rsid w:val="009D5F37"/>
    <w:rsid w:val="009D73EB"/>
    <w:rsid w:val="009E0950"/>
    <w:rsid w:val="009E0B62"/>
    <w:rsid w:val="009E0D53"/>
    <w:rsid w:val="009E0DCD"/>
    <w:rsid w:val="009E55CA"/>
    <w:rsid w:val="009E5966"/>
    <w:rsid w:val="009F4D1E"/>
    <w:rsid w:val="009F5D3C"/>
    <w:rsid w:val="00A004BF"/>
    <w:rsid w:val="00A0057F"/>
    <w:rsid w:val="00A01DB7"/>
    <w:rsid w:val="00A022AF"/>
    <w:rsid w:val="00A024AD"/>
    <w:rsid w:val="00A035B2"/>
    <w:rsid w:val="00A03D88"/>
    <w:rsid w:val="00A06131"/>
    <w:rsid w:val="00A104AB"/>
    <w:rsid w:val="00A1237A"/>
    <w:rsid w:val="00A15484"/>
    <w:rsid w:val="00A17952"/>
    <w:rsid w:val="00A21465"/>
    <w:rsid w:val="00A22AF9"/>
    <w:rsid w:val="00A22EEB"/>
    <w:rsid w:val="00A305C0"/>
    <w:rsid w:val="00A30C5E"/>
    <w:rsid w:val="00A31B1C"/>
    <w:rsid w:val="00A330FD"/>
    <w:rsid w:val="00A33879"/>
    <w:rsid w:val="00A4282A"/>
    <w:rsid w:val="00A43983"/>
    <w:rsid w:val="00A43F33"/>
    <w:rsid w:val="00A44AF6"/>
    <w:rsid w:val="00A45482"/>
    <w:rsid w:val="00A46694"/>
    <w:rsid w:val="00A510DA"/>
    <w:rsid w:val="00A51130"/>
    <w:rsid w:val="00A518AF"/>
    <w:rsid w:val="00A51BC0"/>
    <w:rsid w:val="00A54215"/>
    <w:rsid w:val="00A57498"/>
    <w:rsid w:val="00A578C6"/>
    <w:rsid w:val="00A60B03"/>
    <w:rsid w:val="00A67B3B"/>
    <w:rsid w:val="00A67C8F"/>
    <w:rsid w:val="00A708C2"/>
    <w:rsid w:val="00A71099"/>
    <w:rsid w:val="00A7499D"/>
    <w:rsid w:val="00A82392"/>
    <w:rsid w:val="00A841AB"/>
    <w:rsid w:val="00A9257F"/>
    <w:rsid w:val="00A939F5"/>
    <w:rsid w:val="00A940EA"/>
    <w:rsid w:val="00A94F1D"/>
    <w:rsid w:val="00AA26EE"/>
    <w:rsid w:val="00AA33F5"/>
    <w:rsid w:val="00AA4B68"/>
    <w:rsid w:val="00AB2A2C"/>
    <w:rsid w:val="00AB48DF"/>
    <w:rsid w:val="00AB4F2C"/>
    <w:rsid w:val="00AC0ACC"/>
    <w:rsid w:val="00AD10C0"/>
    <w:rsid w:val="00AD203E"/>
    <w:rsid w:val="00AD242B"/>
    <w:rsid w:val="00AD538D"/>
    <w:rsid w:val="00AD6D0C"/>
    <w:rsid w:val="00AD6E21"/>
    <w:rsid w:val="00AD7B4B"/>
    <w:rsid w:val="00AE357C"/>
    <w:rsid w:val="00AE3A59"/>
    <w:rsid w:val="00AE4C0F"/>
    <w:rsid w:val="00AE6783"/>
    <w:rsid w:val="00AE7216"/>
    <w:rsid w:val="00AF214E"/>
    <w:rsid w:val="00AF2657"/>
    <w:rsid w:val="00AF2661"/>
    <w:rsid w:val="00AF2C21"/>
    <w:rsid w:val="00AF39AA"/>
    <w:rsid w:val="00AF3C31"/>
    <w:rsid w:val="00AF450C"/>
    <w:rsid w:val="00AF49E2"/>
    <w:rsid w:val="00B00DE1"/>
    <w:rsid w:val="00B03716"/>
    <w:rsid w:val="00B04656"/>
    <w:rsid w:val="00B05A84"/>
    <w:rsid w:val="00B1069D"/>
    <w:rsid w:val="00B1085D"/>
    <w:rsid w:val="00B10A9D"/>
    <w:rsid w:val="00B10AA0"/>
    <w:rsid w:val="00B12043"/>
    <w:rsid w:val="00B128E2"/>
    <w:rsid w:val="00B1691A"/>
    <w:rsid w:val="00B24BE6"/>
    <w:rsid w:val="00B30102"/>
    <w:rsid w:val="00B326C6"/>
    <w:rsid w:val="00B36549"/>
    <w:rsid w:val="00B37613"/>
    <w:rsid w:val="00B405F7"/>
    <w:rsid w:val="00B433F0"/>
    <w:rsid w:val="00B46568"/>
    <w:rsid w:val="00B477E6"/>
    <w:rsid w:val="00B51637"/>
    <w:rsid w:val="00B5339E"/>
    <w:rsid w:val="00B53CCA"/>
    <w:rsid w:val="00B54839"/>
    <w:rsid w:val="00B55556"/>
    <w:rsid w:val="00B57536"/>
    <w:rsid w:val="00B616E6"/>
    <w:rsid w:val="00B64540"/>
    <w:rsid w:val="00B70AB3"/>
    <w:rsid w:val="00B70BA1"/>
    <w:rsid w:val="00B7107F"/>
    <w:rsid w:val="00B71D9C"/>
    <w:rsid w:val="00B71DEB"/>
    <w:rsid w:val="00B80531"/>
    <w:rsid w:val="00B80B59"/>
    <w:rsid w:val="00B85777"/>
    <w:rsid w:val="00B901F9"/>
    <w:rsid w:val="00B93413"/>
    <w:rsid w:val="00B93E0F"/>
    <w:rsid w:val="00BA0291"/>
    <w:rsid w:val="00BA135A"/>
    <w:rsid w:val="00BA3976"/>
    <w:rsid w:val="00BA3B68"/>
    <w:rsid w:val="00BA520B"/>
    <w:rsid w:val="00BA6951"/>
    <w:rsid w:val="00BB4A4D"/>
    <w:rsid w:val="00BB7260"/>
    <w:rsid w:val="00BC1964"/>
    <w:rsid w:val="00BC1D08"/>
    <w:rsid w:val="00BC7FA6"/>
    <w:rsid w:val="00BD2926"/>
    <w:rsid w:val="00BE04CA"/>
    <w:rsid w:val="00BE0EFA"/>
    <w:rsid w:val="00BE37EA"/>
    <w:rsid w:val="00BE3852"/>
    <w:rsid w:val="00BE71A0"/>
    <w:rsid w:val="00BE784F"/>
    <w:rsid w:val="00BF10DA"/>
    <w:rsid w:val="00C01E48"/>
    <w:rsid w:val="00C04EFD"/>
    <w:rsid w:val="00C05186"/>
    <w:rsid w:val="00C07C16"/>
    <w:rsid w:val="00C109F4"/>
    <w:rsid w:val="00C146F9"/>
    <w:rsid w:val="00C16B54"/>
    <w:rsid w:val="00C170C8"/>
    <w:rsid w:val="00C171BE"/>
    <w:rsid w:val="00C220CB"/>
    <w:rsid w:val="00C2321E"/>
    <w:rsid w:val="00C311A7"/>
    <w:rsid w:val="00C3344C"/>
    <w:rsid w:val="00C409B6"/>
    <w:rsid w:val="00C713B1"/>
    <w:rsid w:val="00C7178A"/>
    <w:rsid w:val="00C737B8"/>
    <w:rsid w:val="00C767C9"/>
    <w:rsid w:val="00C76F4E"/>
    <w:rsid w:val="00C76F75"/>
    <w:rsid w:val="00C802E4"/>
    <w:rsid w:val="00C81B7E"/>
    <w:rsid w:val="00C833CF"/>
    <w:rsid w:val="00C84F65"/>
    <w:rsid w:val="00C854C3"/>
    <w:rsid w:val="00C85EC1"/>
    <w:rsid w:val="00C97360"/>
    <w:rsid w:val="00CA0164"/>
    <w:rsid w:val="00CA1AB3"/>
    <w:rsid w:val="00CA4004"/>
    <w:rsid w:val="00CA4336"/>
    <w:rsid w:val="00CA4415"/>
    <w:rsid w:val="00CB0123"/>
    <w:rsid w:val="00CB026D"/>
    <w:rsid w:val="00CB373F"/>
    <w:rsid w:val="00CB3A15"/>
    <w:rsid w:val="00CB52A0"/>
    <w:rsid w:val="00CB660A"/>
    <w:rsid w:val="00CC0E7F"/>
    <w:rsid w:val="00CC1E80"/>
    <w:rsid w:val="00CC4D4F"/>
    <w:rsid w:val="00CC549F"/>
    <w:rsid w:val="00CC576C"/>
    <w:rsid w:val="00CC5CC1"/>
    <w:rsid w:val="00CC6D70"/>
    <w:rsid w:val="00CD4E5A"/>
    <w:rsid w:val="00CE0DB6"/>
    <w:rsid w:val="00CE7AC4"/>
    <w:rsid w:val="00CE7DB0"/>
    <w:rsid w:val="00CE7DEB"/>
    <w:rsid w:val="00CF32F1"/>
    <w:rsid w:val="00CF3F6C"/>
    <w:rsid w:val="00CF5E7B"/>
    <w:rsid w:val="00CF60C2"/>
    <w:rsid w:val="00CF66FD"/>
    <w:rsid w:val="00D001D8"/>
    <w:rsid w:val="00D05CA9"/>
    <w:rsid w:val="00D0791C"/>
    <w:rsid w:val="00D1061E"/>
    <w:rsid w:val="00D1074E"/>
    <w:rsid w:val="00D1458C"/>
    <w:rsid w:val="00D1463A"/>
    <w:rsid w:val="00D150B2"/>
    <w:rsid w:val="00D164AC"/>
    <w:rsid w:val="00D17528"/>
    <w:rsid w:val="00D17CB0"/>
    <w:rsid w:val="00D20EE7"/>
    <w:rsid w:val="00D21115"/>
    <w:rsid w:val="00D2165B"/>
    <w:rsid w:val="00D245B1"/>
    <w:rsid w:val="00D25106"/>
    <w:rsid w:val="00D303AA"/>
    <w:rsid w:val="00D30F79"/>
    <w:rsid w:val="00D3166E"/>
    <w:rsid w:val="00D3224D"/>
    <w:rsid w:val="00D37AA1"/>
    <w:rsid w:val="00D37C53"/>
    <w:rsid w:val="00D424B7"/>
    <w:rsid w:val="00D4252B"/>
    <w:rsid w:val="00D42A33"/>
    <w:rsid w:val="00D434C8"/>
    <w:rsid w:val="00D43DA5"/>
    <w:rsid w:val="00D4751A"/>
    <w:rsid w:val="00D50B21"/>
    <w:rsid w:val="00D52E4A"/>
    <w:rsid w:val="00D60B65"/>
    <w:rsid w:val="00D61352"/>
    <w:rsid w:val="00D614FC"/>
    <w:rsid w:val="00D62ADD"/>
    <w:rsid w:val="00D62E6E"/>
    <w:rsid w:val="00D63B8C"/>
    <w:rsid w:val="00D64917"/>
    <w:rsid w:val="00D65ED6"/>
    <w:rsid w:val="00D671FB"/>
    <w:rsid w:val="00D7597B"/>
    <w:rsid w:val="00D82676"/>
    <w:rsid w:val="00D84BF3"/>
    <w:rsid w:val="00D86F7B"/>
    <w:rsid w:val="00D907B1"/>
    <w:rsid w:val="00D90F30"/>
    <w:rsid w:val="00D92FE8"/>
    <w:rsid w:val="00D95973"/>
    <w:rsid w:val="00DA239B"/>
    <w:rsid w:val="00DA6DE1"/>
    <w:rsid w:val="00DB147F"/>
    <w:rsid w:val="00DB55C9"/>
    <w:rsid w:val="00DB586C"/>
    <w:rsid w:val="00DB5CF7"/>
    <w:rsid w:val="00DB5E0D"/>
    <w:rsid w:val="00DB6556"/>
    <w:rsid w:val="00DB6C6D"/>
    <w:rsid w:val="00DB79B9"/>
    <w:rsid w:val="00DC5018"/>
    <w:rsid w:val="00DC580A"/>
    <w:rsid w:val="00DC6BCC"/>
    <w:rsid w:val="00DD21EF"/>
    <w:rsid w:val="00DD22DB"/>
    <w:rsid w:val="00DD3329"/>
    <w:rsid w:val="00DD45A0"/>
    <w:rsid w:val="00DE3026"/>
    <w:rsid w:val="00DE54C6"/>
    <w:rsid w:val="00DE7073"/>
    <w:rsid w:val="00DF0489"/>
    <w:rsid w:val="00DF2A26"/>
    <w:rsid w:val="00DF75AA"/>
    <w:rsid w:val="00DF7D86"/>
    <w:rsid w:val="00E01902"/>
    <w:rsid w:val="00E05F7D"/>
    <w:rsid w:val="00E0663C"/>
    <w:rsid w:val="00E078C0"/>
    <w:rsid w:val="00E108AF"/>
    <w:rsid w:val="00E111AC"/>
    <w:rsid w:val="00E1154D"/>
    <w:rsid w:val="00E12B1D"/>
    <w:rsid w:val="00E14394"/>
    <w:rsid w:val="00E14DBF"/>
    <w:rsid w:val="00E16983"/>
    <w:rsid w:val="00E211B5"/>
    <w:rsid w:val="00E2389F"/>
    <w:rsid w:val="00E3085A"/>
    <w:rsid w:val="00E32403"/>
    <w:rsid w:val="00E34A0B"/>
    <w:rsid w:val="00E36F68"/>
    <w:rsid w:val="00E41CAA"/>
    <w:rsid w:val="00E4375C"/>
    <w:rsid w:val="00E44391"/>
    <w:rsid w:val="00E50721"/>
    <w:rsid w:val="00E516FF"/>
    <w:rsid w:val="00E52E12"/>
    <w:rsid w:val="00E542A0"/>
    <w:rsid w:val="00E55B49"/>
    <w:rsid w:val="00E56E47"/>
    <w:rsid w:val="00E62178"/>
    <w:rsid w:val="00E654F5"/>
    <w:rsid w:val="00E65BB7"/>
    <w:rsid w:val="00E70CE2"/>
    <w:rsid w:val="00E73B0E"/>
    <w:rsid w:val="00E80E44"/>
    <w:rsid w:val="00E83891"/>
    <w:rsid w:val="00E85EE0"/>
    <w:rsid w:val="00E86561"/>
    <w:rsid w:val="00E90A94"/>
    <w:rsid w:val="00E91C5A"/>
    <w:rsid w:val="00E91C95"/>
    <w:rsid w:val="00E923DB"/>
    <w:rsid w:val="00E93676"/>
    <w:rsid w:val="00E9680B"/>
    <w:rsid w:val="00EA0645"/>
    <w:rsid w:val="00EA3CF3"/>
    <w:rsid w:val="00EA54D6"/>
    <w:rsid w:val="00EA722D"/>
    <w:rsid w:val="00EB5377"/>
    <w:rsid w:val="00EB677B"/>
    <w:rsid w:val="00EB6E9B"/>
    <w:rsid w:val="00EC04BB"/>
    <w:rsid w:val="00EC24F3"/>
    <w:rsid w:val="00EC37A4"/>
    <w:rsid w:val="00EC3B13"/>
    <w:rsid w:val="00EC6E23"/>
    <w:rsid w:val="00EC7E09"/>
    <w:rsid w:val="00ED1C70"/>
    <w:rsid w:val="00ED6699"/>
    <w:rsid w:val="00ED7CB5"/>
    <w:rsid w:val="00EE0E5F"/>
    <w:rsid w:val="00EE24D8"/>
    <w:rsid w:val="00EE265D"/>
    <w:rsid w:val="00EE4806"/>
    <w:rsid w:val="00EE5C8E"/>
    <w:rsid w:val="00EE635E"/>
    <w:rsid w:val="00EE68DE"/>
    <w:rsid w:val="00EE7361"/>
    <w:rsid w:val="00EF4E08"/>
    <w:rsid w:val="00EF4FCC"/>
    <w:rsid w:val="00EF5B66"/>
    <w:rsid w:val="00EF6CEA"/>
    <w:rsid w:val="00EF7402"/>
    <w:rsid w:val="00F05816"/>
    <w:rsid w:val="00F05F4F"/>
    <w:rsid w:val="00F075B1"/>
    <w:rsid w:val="00F0766A"/>
    <w:rsid w:val="00F1286C"/>
    <w:rsid w:val="00F1588F"/>
    <w:rsid w:val="00F162A0"/>
    <w:rsid w:val="00F16C0F"/>
    <w:rsid w:val="00F17225"/>
    <w:rsid w:val="00F17FCC"/>
    <w:rsid w:val="00F22E9D"/>
    <w:rsid w:val="00F24751"/>
    <w:rsid w:val="00F25748"/>
    <w:rsid w:val="00F25D52"/>
    <w:rsid w:val="00F309BE"/>
    <w:rsid w:val="00F3591E"/>
    <w:rsid w:val="00F404F9"/>
    <w:rsid w:val="00F41B5C"/>
    <w:rsid w:val="00F444A4"/>
    <w:rsid w:val="00F46EEE"/>
    <w:rsid w:val="00F472B3"/>
    <w:rsid w:val="00F55A1D"/>
    <w:rsid w:val="00F64E28"/>
    <w:rsid w:val="00F7006B"/>
    <w:rsid w:val="00F71301"/>
    <w:rsid w:val="00F71E57"/>
    <w:rsid w:val="00F72B64"/>
    <w:rsid w:val="00F741D0"/>
    <w:rsid w:val="00F74672"/>
    <w:rsid w:val="00F757B2"/>
    <w:rsid w:val="00F75B8B"/>
    <w:rsid w:val="00F801CC"/>
    <w:rsid w:val="00F81599"/>
    <w:rsid w:val="00F84377"/>
    <w:rsid w:val="00F974B2"/>
    <w:rsid w:val="00FA2866"/>
    <w:rsid w:val="00FA2A93"/>
    <w:rsid w:val="00FA41AE"/>
    <w:rsid w:val="00FA6142"/>
    <w:rsid w:val="00FA7CB2"/>
    <w:rsid w:val="00FB007C"/>
    <w:rsid w:val="00FB36CE"/>
    <w:rsid w:val="00FB4B88"/>
    <w:rsid w:val="00FC0B32"/>
    <w:rsid w:val="00FC2A1B"/>
    <w:rsid w:val="00FC2C1B"/>
    <w:rsid w:val="00FC3BDD"/>
    <w:rsid w:val="00FC3F74"/>
    <w:rsid w:val="00FC59AA"/>
    <w:rsid w:val="00FD2198"/>
    <w:rsid w:val="00FD2EE6"/>
    <w:rsid w:val="00FD3E48"/>
    <w:rsid w:val="00FD5451"/>
    <w:rsid w:val="00FD6764"/>
    <w:rsid w:val="00FD7527"/>
    <w:rsid w:val="00FE1BFC"/>
    <w:rsid w:val="00FE1F86"/>
    <w:rsid w:val="00FE265F"/>
    <w:rsid w:val="00FE289E"/>
    <w:rsid w:val="00FE2919"/>
    <w:rsid w:val="00FE3A2C"/>
    <w:rsid w:val="00FE5017"/>
    <w:rsid w:val="00FE520D"/>
    <w:rsid w:val="00FF2D71"/>
    <w:rsid w:val="00FF2F10"/>
    <w:rsid w:val="00FF5B03"/>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C2E4-4461-4047-9CE8-B4DED32C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3482</Words>
  <Characters>19851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Каменщикова Ольга</cp:lastModifiedBy>
  <cp:revision>43</cp:revision>
  <cp:lastPrinted>2015-03-30T09:59:00Z</cp:lastPrinted>
  <dcterms:created xsi:type="dcterms:W3CDTF">2014-08-30T19:52:00Z</dcterms:created>
  <dcterms:modified xsi:type="dcterms:W3CDTF">2015-04-03T03:00:00Z</dcterms:modified>
</cp:coreProperties>
</file>