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5551" w14:textId="77777777" w:rsidR="000C6493" w:rsidRPr="005C1EBB" w:rsidRDefault="000C6493" w:rsidP="000C6493">
      <w:pPr>
        <w:spacing w:after="0" w:line="300" w:lineRule="exact"/>
        <w:rPr>
          <w:sz w:val="28"/>
          <w:szCs w:val="28"/>
        </w:rPr>
      </w:pPr>
    </w:p>
    <w:p w14:paraId="5075C2C4" w14:textId="77777777"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14:paraId="50BDB7D7" w14:textId="77777777"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14:paraId="194281DC" w14:textId="77777777" w:rsidR="00D0587F" w:rsidRPr="00D0587F" w:rsidRDefault="00D0587F" w:rsidP="00D0587F">
      <w:pPr>
        <w:pStyle w:val="ConsPlusNonformat"/>
        <w:spacing w:line="280" w:lineRule="exact"/>
        <w:jc w:val="center"/>
        <w:rPr>
          <w:rFonts w:ascii="Times New Roman" w:hAnsi="Times New Roman" w:cs="Times New Roman"/>
          <w:b/>
          <w:sz w:val="28"/>
          <w:szCs w:val="28"/>
        </w:rPr>
      </w:pPr>
    </w:p>
    <w:p w14:paraId="277C84BA" w14:textId="0872D98F" w:rsidR="00012629" w:rsidRPr="002E701D" w:rsidRDefault="00554017" w:rsidP="002E701D">
      <w:pPr>
        <w:spacing w:after="0" w:line="240" w:lineRule="auto"/>
        <w:ind w:firstLine="0"/>
        <w:rPr>
          <w:spacing w:val="0"/>
          <w:sz w:val="22"/>
          <w:szCs w:val="22"/>
        </w:rPr>
      </w:pPr>
      <w:r w:rsidRPr="002E701D">
        <w:rPr>
          <w:spacing w:val="0"/>
          <w:sz w:val="22"/>
          <w:szCs w:val="22"/>
        </w:rPr>
        <w:t xml:space="preserve">к </w:t>
      </w:r>
      <w:r w:rsidR="002D399F" w:rsidRPr="002E701D">
        <w:rPr>
          <w:spacing w:val="0"/>
          <w:sz w:val="22"/>
          <w:szCs w:val="22"/>
        </w:rPr>
        <w:t>проекту нормативного правового акта</w:t>
      </w:r>
      <w:r w:rsidR="00D0587F" w:rsidRPr="002E701D">
        <w:rPr>
          <w:spacing w:val="0"/>
          <w:sz w:val="22"/>
          <w:szCs w:val="22"/>
        </w:rPr>
        <w:t xml:space="preserve"> (далее – правовой акт) </w:t>
      </w:r>
      <w:r w:rsidR="002D399F" w:rsidRPr="002E701D">
        <w:rPr>
          <w:spacing w:val="0"/>
          <w:sz w:val="22"/>
          <w:szCs w:val="22"/>
        </w:rPr>
        <w:t>–</w:t>
      </w:r>
      <w:r w:rsidR="002E701D">
        <w:rPr>
          <w:spacing w:val="0"/>
          <w:sz w:val="22"/>
          <w:szCs w:val="22"/>
        </w:rPr>
        <w:t xml:space="preserve"> </w:t>
      </w:r>
      <w:r w:rsidR="004B7D52" w:rsidRPr="002E701D">
        <w:rPr>
          <w:spacing w:val="0"/>
          <w:sz w:val="22"/>
          <w:szCs w:val="22"/>
          <w:u w:val="single"/>
        </w:rPr>
        <w:t>проект постановления администрации города «</w:t>
      </w:r>
      <w:r w:rsidR="004B7D52" w:rsidRPr="002E701D">
        <w:rPr>
          <w:spacing w:val="0"/>
          <w:sz w:val="22"/>
          <w:szCs w:val="22"/>
        </w:rPr>
        <w:t>Об утверждении административного регламента по предоставлению муниципальной услуги «</w:t>
      </w:r>
      <w:r w:rsidR="00E5044B">
        <w:rPr>
          <w:spacing w:val="0"/>
          <w:sz w:val="22"/>
          <w:szCs w:val="22"/>
        </w:rPr>
        <w:t>Подготовка и утверждение документации по планировке территории</w:t>
      </w:r>
      <w:r w:rsidR="004B7D52" w:rsidRPr="002E701D">
        <w:rPr>
          <w:spacing w:val="0"/>
          <w:sz w:val="22"/>
          <w:szCs w:val="22"/>
        </w:rPr>
        <w:t>»</w:t>
      </w:r>
      <w:r w:rsidR="00CF4D48">
        <w:rPr>
          <w:spacing w:val="0"/>
          <w:sz w:val="22"/>
          <w:szCs w:val="22"/>
        </w:rPr>
        <w:t>.</w:t>
      </w:r>
    </w:p>
    <w:p w14:paraId="6EFCA910" w14:textId="77777777" w:rsidR="001609B0" w:rsidRPr="002E701D" w:rsidRDefault="000C6493" w:rsidP="002E701D">
      <w:pPr>
        <w:spacing w:after="0" w:line="240" w:lineRule="auto"/>
        <w:ind w:firstLine="0"/>
        <w:rPr>
          <w:spacing w:val="0"/>
          <w:sz w:val="22"/>
          <w:szCs w:val="22"/>
        </w:rPr>
      </w:pPr>
      <w:r w:rsidRPr="002E701D">
        <w:rPr>
          <w:spacing w:val="0"/>
          <w:sz w:val="22"/>
          <w:szCs w:val="22"/>
        </w:rPr>
        <w:t>Пожалуйста, заполните и направьте данную форму по эле</w:t>
      </w:r>
      <w:r w:rsidR="001609B0" w:rsidRPr="002E701D">
        <w:rPr>
          <w:spacing w:val="0"/>
          <w:sz w:val="22"/>
          <w:szCs w:val="22"/>
        </w:rPr>
        <w:t>ктронной почте на адрес:</w:t>
      </w:r>
      <w:r w:rsidR="00CC7A6C" w:rsidRPr="00CC7A6C">
        <w:t xml:space="preserve"> </w:t>
      </w:r>
      <w:hyperlink r:id="rId5" w:history="1">
        <w:r w:rsidR="00CC7A6C" w:rsidRPr="00CC7A6C">
          <w:rPr>
            <w:rStyle w:val="a4"/>
            <w:sz w:val="24"/>
            <w:szCs w:val="24"/>
          </w:rPr>
          <w:t>uag@berezniki.perm.ru</w:t>
        </w:r>
      </w:hyperlink>
      <w:r w:rsidR="00405CC6" w:rsidRPr="002E701D">
        <w:rPr>
          <w:spacing w:val="0"/>
          <w:sz w:val="22"/>
          <w:szCs w:val="22"/>
        </w:rPr>
        <w:t xml:space="preserve"> </w:t>
      </w:r>
      <w:r w:rsidR="001609B0" w:rsidRPr="002E701D">
        <w:rPr>
          <w:spacing w:val="0"/>
          <w:sz w:val="22"/>
          <w:szCs w:val="22"/>
        </w:rPr>
        <w:t>не позднее 1</w:t>
      </w:r>
      <w:r w:rsidR="006B5128" w:rsidRPr="002E701D">
        <w:rPr>
          <w:spacing w:val="0"/>
          <w:sz w:val="22"/>
          <w:szCs w:val="22"/>
        </w:rPr>
        <w:t>0</w:t>
      </w:r>
      <w:r w:rsidR="001609B0" w:rsidRPr="002E701D">
        <w:rPr>
          <w:spacing w:val="0"/>
          <w:sz w:val="22"/>
          <w:szCs w:val="22"/>
        </w:rPr>
        <w:t xml:space="preserve"> календарных дней 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14:paraId="6DEEAE51" w14:textId="77777777"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2"/>
        <w:gridCol w:w="1933"/>
        <w:gridCol w:w="5075"/>
      </w:tblGrid>
      <w:tr w:rsidR="00D0086C" w14:paraId="1F9534F7" w14:textId="77777777" w:rsidTr="00D0086C">
        <w:tc>
          <w:tcPr>
            <w:tcW w:w="2376" w:type="dxa"/>
            <w:tcBorders>
              <w:top w:val="nil"/>
              <w:left w:val="nil"/>
              <w:bottom w:val="nil"/>
              <w:right w:val="nil"/>
            </w:tcBorders>
            <w:vAlign w:val="bottom"/>
          </w:tcPr>
          <w:p w14:paraId="78A23BA7" w14:textId="77777777"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14:paraId="02D77AF8" w14:textId="77777777" w:rsidR="00D0086C" w:rsidRDefault="00D0086C" w:rsidP="001609B0">
            <w:pPr>
              <w:ind w:firstLine="0"/>
              <w:jc w:val="center"/>
              <w:rPr>
                <w:b/>
                <w:spacing w:val="0"/>
                <w:sz w:val="22"/>
                <w:szCs w:val="22"/>
              </w:rPr>
            </w:pPr>
          </w:p>
        </w:tc>
      </w:tr>
      <w:tr w:rsidR="00D0086C" w14:paraId="7F804058" w14:textId="77777777" w:rsidTr="00D0086C">
        <w:tc>
          <w:tcPr>
            <w:tcW w:w="2376" w:type="dxa"/>
            <w:tcBorders>
              <w:top w:val="nil"/>
              <w:left w:val="nil"/>
              <w:bottom w:val="nil"/>
              <w:right w:val="nil"/>
            </w:tcBorders>
          </w:tcPr>
          <w:p w14:paraId="3A1DBC67" w14:textId="77777777"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14:paraId="21D18FA4" w14:textId="77777777" w:rsidR="00D0086C" w:rsidRDefault="00D0086C" w:rsidP="001609B0">
            <w:pPr>
              <w:ind w:firstLine="0"/>
              <w:jc w:val="center"/>
              <w:rPr>
                <w:b/>
                <w:spacing w:val="0"/>
                <w:sz w:val="22"/>
                <w:szCs w:val="22"/>
              </w:rPr>
            </w:pPr>
          </w:p>
        </w:tc>
      </w:tr>
      <w:tr w:rsidR="00D0086C" w14:paraId="17A35EBA" w14:textId="77777777" w:rsidTr="00D0086C">
        <w:tc>
          <w:tcPr>
            <w:tcW w:w="5070" w:type="dxa"/>
            <w:gridSpan w:val="3"/>
            <w:tcBorders>
              <w:top w:val="nil"/>
              <w:left w:val="nil"/>
              <w:bottom w:val="nil"/>
              <w:right w:val="nil"/>
            </w:tcBorders>
          </w:tcPr>
          <w:p w14:paraId="763171E4" w14:textId="77777777"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14:paraId="61EB36D4" w14:textId="77777777" w:rsidR="00D0086C" w:rsidRDefault="00D0086C" w:rsidP="001609B0">
            <w:pPr>
              <w:ind w:firstLine="0"/>
              <w:jc w:val="center"/>
              <w:rPr>
                <w:b/>
                <w:spacing w:val="0"/>
                <w:sz w:val="22"/>
                <w:szCs w:val="22"/>
              </w:rPr>
            </w:pPr>
          </w:p>
        </w:tc>
      </w:tr>
      <w:tr w:rsidR="00035D66" w14:paraId="13271F9B" w14:textId="77777777" w:rsidTr="00D0086C">
        <w:tc>
          <w:tcPr>
            <w:tcW w:w="5070" w:type="dxa"/>
            <w:gridSpan w:val="3"/>
            <w:tcBorders>
              <w:top w:val="nil"/>
              <w:left w:val="nil"/>
              <w:bottom w:val="nil"/>
              <w:right w:val="nil"/>
            </w:tcBorders>
          </w:tcPr>
          <w:p w14:paraId="7175B4C6" w14:textId="77777777"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14:paraId="4BA4FA67" w14:textId="77777777" w:rsidR="00035D66" w:rsidRDefault="00035D66" w:rsidP="001609B0">
            <w:pPr>
              <w:ind w:firstLine="0"/>
              <w:jc w:val="center"/>
              <w:rPr>
                <w:b/>
                <w:spacing w:val="0"/>
                <w:sz w:val="22"/>
                <w:szCs w:val="22"/>
              </w:rPr>
            </w:pPr>
          </w:p>
        </w:tc>
      </w:tr>
      <w:tr w:rsidR="00D0086C" w14:paraId="11EC7FA7" w14:textId="77777777" w:rsidTr="00035D66">
        <w:tc>
          <w:tcPr>
            <w:tcW w:w="3085" w:type="dxa"/>
            <w:gridSpan w:val="2"/>
            <w:tcBorders>
              <w:top w:val="nil"/>
              <w:left w:val="nil"/>
              <w:bottom w:val="nil"/>
              <w:right w:val="nil"/>
            </w:tcBorders>
          </w:tcPr>
          <w:p w14:paraId="5EF43D25" w14:textId="77777777"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14:paraId="5ADAAB5A" w14:textId="77777777" w:rsidR="00D0086C" w:rsidRDefault="00D0086C" w:rsidP="001609B0">
            <w:pPr>
              <w:ind w:firstLine="0"/>
              <w:jc w:val="center"/>
              <w:rPr>
                <w:b/>
                <w:spacing w:val="0"/>
                <w:sz w:val="22"/>
                <w:szCs w:val="22"/>
              </w:rPr>
            </w:pPr>
          </w:p>
        </w:tc>
      </w:tr>
      <w:tr w:rsidR="00D0086C" w14:paraId="74C7DAA6" w14:textId="77777777" w:rsidTr="00035D66">
        <w:tc>
          <w:tcPr>
            <w:tcW w:w="3085" w:type="dxa"/>
            <w:gridSpan w:val="2"/>
            <w:tcBorders>
              <w:top w:val="nil"/>
              <w:left w:val="nil"/>
              <w:bottom w:val="nil"/>
              <w:right w:val="nil"/>
            </w:tcBorders>
          </w:tcPr>
          <w:p w14:paraId="38E9E8FC" w14:textId="77777777"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14:paraId="009BD1AF" w14:textId="77777777" w:rsidR="00D0086C" w:rsidRDefault="00D0086C" w:rsidP="001609B0">
            <w:pPr>
              <w:ind w:firstLine="0"/>
              <w:jc w:val="center"/>
              <w:rPr>
                <w:b/>
                <w:spacing w:val="0"/>
                <w:sz w:val="22"/>
                <w:szCs w:val="22"/>
              </w:rPr>
            </w:pPr>
          </w:p>
        </w:tc>
      </w:tr>
      <w:tr w:rsidR="00851E26" w14:paraId="3142D390" w14:textId="77777777" w:rsidTr="00652DB7">
        <w:trPr>
          <w:trHeight w:val="565"/>
        </w:trPr>
        <w:tc>
          <w:tcPr>
            <w:tcW w:w="10280" w:type="dxa"/>
            <w:gridSpan w:val="4"/>
            <w:tcBorders>
              <w:top w:val="nil"/>
              <w:left w:val="nil"/>
              <w:bottom w:val="single" w:sz="4" w:space="0" w:color="auto"/>
              <w:right w:val="nil"/>
            </w:tcBorders>
          </w:tcPr>
          <w:p w14:paraId="321BF55D" w14:textId="77777777" w:rsidR="00035D66" w:rsidRDefault="00035D66" w:rsidP="00851E26">
            <w:pPr>
              <w:pStyle w:val="ConsPlusNonformat"/>
              <w:spacing w:line="280" w:lineRule="exact"/>
              <w:jc w:val="both"/>
              <w:rPr>
                <w:rFonts w:ascii="Times New Roman" w:hAnsi="Times New Roman" w:cs="Times New Roman"/>
                <w:sz w:val="22"/>
                <w:szCs w:val="22"/>
              </w:rPr>
            </w:pPr>
          </w:p>
          <w:p w14:paraId="75A0B4BE" w14:textId="77777777"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14:paraId="7F787541" w14:textId="77777777" w:rsidTr="00652DB7">
        <w:trPr>
          <w:trHeight w:val="431"/>
        </w:trPr>
        <w:tc>
          <w:tcPr>
            <w:tcW w:w="10280" w:type="dxa"/>
            <w:gridSpan w:val="4"/>
            <w:tcBorders>
              <w:top w:val="nil"/>
              <w:left w:val="nil"/>
              <w:bottom w:val="single" w:sz="4" w:space="0" w:color="auto"/>
              <w:right w:val="nil"/>
            </w:tcBorders>
          </w:tcPr>
          <w:p w14:paraId="6BBAFC93" w14:textId="77777777"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14:paraId="22BF1AAC" w14:textId="77777777" w:rsidTr="00652DB7">
        <w:trPr>
          <w:trHeight w:val="431"/>
        </w:trPr>
        <w:tc>
          <w:tcPr>
            <w:tcW w:w="10280" w:type="dxa"/>
            <w:gridSpan w:val="4"/>
            <w:tcBorders>
              <w:top w:val="single" w:sz="4" w:space="0" w:color="auto"/>
              <w:left w:val="nil"/>
              <w:bottom w:val="nil"/>
              <w:right w:val="nil"/>
            </w:tcBorders>
          </w:tcPr>
          <w:p w14:paraId="4B374782"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14:paraId="76727F17" w14:textId="77777777" w:rsidTr="00652DB7">
        <w:trPr>
          <w:trHeight w:val="406"/>
        </w:trPr>
        <w:tc>
          <w:tcPr>
            <w:tcW w:w="10280" w:type="dxa"/>
            <w:gridSpan w:val="4"/>
            <w:tcBorders>
              <w:top w:val="nil"/>
              <w:left w:val="nil"/>
              <w:bottom w:val="single" w:sz="4" w:space="0" w:color="auto"/>
              <w:right w:val="nil"/>
            </w:tcBorders>
          </w:tcPr>
          <w:p w14:paraId="186F0729" w14:textId="77777777"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14:paraId="29A7C103" w14:textId="77777777" w:rsidTr="00652DB7">
        <w:trPr>
          <w:trHeight w:val="406"/>
        </w:trPr>
        <w:tc>
          <w:tcPr>
            <w:tcW w:w="10280" w:type="dxa"/>
            <w:gridSpan w:val="4"/>
            <w:tcBorders>
              <w:top w:val="nil"/>
              <w:left w:val="nil"/>
              <w:bottom w:val="single" w:sz="4" w:space="0" w:color="auto"/>
              <w:right w:val="nil"/>
            </w:tcBorders>
          </w:tcPr>
          <w:p w14:paraId="21829556" w14:textId="77777777"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14:paraId="539A6B56" w14:textId="77777777" w:rsidTr="00652DB7">
        <w:trPr>
          <w:trHeight w:val="406"/>
        </w:trPr>
        <w:tc>
          <w:tcPr>
            <w:tcW w:w="10280" w:type="dxa"/>
            <w:gridSpan w:val="4"/>
            <w:tcBorders>
              <w:top w:val="single" w:sz="4" w:space="0" w:color="auto"/>
              <w:left w:val="nil"/>
              <w:bottom w:val="nil"/>
              <w:right w:val="nil"/>
            </w:tcBorders>
          </w:tcPr>
          <w:p w14:paraId="23A44F7B" w14:textId="77777777"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14:paraId="7189EEC8" w14:textId="77777777"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14:paraId="412492BF" w14:textId="77777777" w:rsidTr="00652DB7">
        <w:trPr>
          <w:trHeight w:val="406"/>
        </w:trPr>
        <w:tc>
          <w:tcPr>
            <w:tcW w:w="10280" w:type="dxa"/>
            <w:gridSpan w:val="4"/>
            <w:tcBorders>
              <w:top w:val="single" w:sz="4" w:space="0" w:color="auto"/>
              <w:left w:val="nil"/>
              <w:bottom w:val="single" w:sz="4" w:space="0" w:color="auto"/>
              <w:right w:val="nil"/>
            </w:tcBorders>
          </w:tcPr>
          <w:p w14:paraId="6614A5AC"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35FBC9F7" w14:textId="77777777" w:rsidTr="00652DB7">
        <w:trPr>
          <w:trHeight w:val="406"/>
        </w:trPr>
        <w:tc>
          <w:tcPr>
            <w:tcW w:w="10280" w:type="dxa"/>
            <w:gridSpan w:val="4"/>
            <w:tcBorders>
              <w:top w:val="single" w:sz="4" w:space="0" w:color="auto"/>
              <w:left w:val="nil"/>
              <w:bottom w:val="nil"/>
              <w:right w:val="nil"/>
            </w:tcBorders>
          </w:tcPr>
          <w:p w14:paraId="331E8C5E"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14:paraId="1F775479" w14:textId="77777777" w:rsidTr="00652DB7">
        <w:trPr>
          <w:trHeight w:val="406"/>
        </w:trPr>
        <w:tc>
          <w:tcPr>
            <w:tcW w:w="10280" w:type="dxa"/>
            <w:gridSpan w:val="4"/>
            <w:tcBorders>
              <w:top w:val="nil"/>
              <w:left w:val="nil"/>
              <w:bottom w:val="single" w:sz="4" w:space="0" w:color="auto"/>
              <w:right w:val="nil"/>
            </w:tcBorders>
          </w:tcPr>
          <w:p w14:paraId="177FDE14"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0521EC4A" w14:textId="77777777" w:rsidTr="00652DB7">
        <w:trPr>
          <w:trHeight w:val="406"/>
        </w:trPr>
        <w:tc>
          <w:tcPr>
            <w:tcW w:w="10280" w:type="dxa"/>
            <w:gridSpan w:val="4"/>
            <w:tcBorders>
              <w:top w:val="single" w:sz="4" w:space="0" w:color="auto"/>
              <w:left w:val="nil"/>
              <w:bottom w:val="single" w:sz="4" w:space="0" w:color="auto"/>
              <w:right w:val="nil"/>
            </w:tcBorders>
          </w:tcPr>
          <w:p w14:paraId="3FF06A11"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22683FC9" w14:textId="77777777" w:rsidTr="00652DB7">
        <w:trPr>
          <w:trHeight w:val="406"/>
        </w:trPr>
        <w:tc>
          <w:tcPr>
            <w:tcW w:w="10280" w:type="dxa"/>
            <w:gridSpan w:val="4"/>
            <w:tcBorders>
              <w:top w:val="single" w:sz="4" w:space="0" w:color="auto"/>
              <w:left w:val="nil"/>
              <w:bottom w:val="nil"/>
              <w:right w:val="nil"/>
            </w:tcBorders>
          </w:tcPr>
          <w:p w14:paraId="01728BC2"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14:paraId="51AC557F" w14:textId="77777777" w:rsidTr="00652DB7">
        <w:trPr>
          <w:trHeight w:val="406"/>
        </w:trPr>
        <w:tc>
          <w:tcPr>
            <w:tcW w:w="10280" w:type="dxa"/>
            <w:gridSpan w:val="4"/>
            <w:tcBorders>
              <w:top w:val="nil"/>
              <w:left w:val="nil"/>
              <w:bottom w:val="single" w:sz="4" w:space="0" w:color="auto"/>
              <w:right w:val="nil"/>
            </w:tcBorders>
          </w:tcPr>
          <w:p w14:paraId="1463BF3D"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799137B1" w14:textId="77777777" w:rsidTr="00652DB7">
        <w:trPr>
          <w:trHeight w:val="406"/>
        </w:trPr>
        <w:tc>
          <w:tcPr>
            <w:tcW w:w="10280" w:type="dxa"/>
            <w:gridSpan w:val="4"/>
            <w:tcBorders>
              <w:top w:val="single" w:sz="4" w:space="0" w:color="auto"/>
              <w:left w:val="nil"/>
              <w:bottom w:val="single" w:sz="4" w:space="0" w:color="auto"/>
              <w:right w:val="nil"/>
            </w:tcBorders>
          </w:tcPr>
          <w:p w14:paraId="5B58D286"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5785ABD6" w14:textId="77777777" w:rsidTr="00652DB7">
        <w:trPr>
          <w:trHeight w:val="406"/>
        </w:trPr>
        <w:tc>
          <w:tcPr>
            <w:tcW w:w="10280" w:type="dxa"/>
            <w:gridSpan w:val="4"/>
            <w:tcBorders>
              <w:top w:val="single" w:sz="4" w:space="0" w:color="auto"/>
              <w:left w:val="nil"/>
              <w:bottom w:val="single" w:sz="4" w:space="0" w:color="auto"/>
              <w:right w:val="nil"/>
            </w:tcBorders>
          </w:tcPr>
          <w:p w14:paraId="53127969" w14:textId="77777777"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w:t>
            </w:r>
            <w:r w:rsidRPr="00D0086C">
              <w:rPr>
                <w:rFonts w:ascii="Times New Roman" w:hAnsi="Times New Roman" w:cs="Times New Roman"/>
                <w:sz w:val="22"/>
                <w:szCs w:val="22"/>
              </w:rPr>
              <w:lastRenderedPageBreak/>
              <w:t>соответствуют или противоречат иным действующим нормативным правовым актам? Если да, укажите такие нормы и нормативные правовые акты</w:t>
            </w:r>
          </w:p>
          <w:p w14:paraId="06C89195" w14:textId="77777777"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14:paraId="249C645E" w14:textId="77777777" w:rsidTr="00652DB7">
        <w:trPr>
          <w:trHeight w:val="406"/>
        </w:trPr>
        <w:tc>
          <w:tcPr>
            <w:tcW w:w="10280" w:type="dxa"/>
            <w:gridSpan w:val="4"/>
            <w:tcBorders>
              <w:top w:val="single" w:sz="4" w:space="0" w:color="auto"/>
              <w:left w:val="nil"/>
              <w:bottom w:val="single" w:sz="4" w:space="0" w:color="auto"/>
              <w:right w:val="nil"/>
            </w:tcBorders>
          </w:tcPr>
          <w:p w14:paraId="3E1E1F1D"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1EBAA4D6" w14:textId="77777777" w:rsidTr="00652DB7">
        <w:trPr>
          <w:trHeight w:val="406"/>
        </w:trPr>
        <w:tc>
          <w:tcPr>
            <w:tcW w:w="10280" w:type="dxa"/>
            <w:gridSpan w:val="4"/>
            <w:tcBorders>
              <w:top w:val="single" w:sz="4" w:space="0" w:color="auto"/>
              <w:left w:val="nil"/>
              <w:bottom w:val="single" w:sz="4" w:space="0" w:color="auto"/>
              <w:right w:val="nil"/>
            </w:tcBorders>
          </w:tcPr>
          <w:p w14:paraId="1EC332E8"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4184B012" w14:textId="77777777"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14:paraId="1A636873" w14:textId="77777777"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14:paraId="72AAC94F" w14:textId="77777777"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исполнение положений регулирования к избыточным действиям или, </w:t>
            </w:r>
            <w:proofErr w:type="gramStart"/>
            <w:r w:rsidRPr="00652DB7">
              <w:rPr>
                <w:rFonts w:ascii="Times New Roman" w:hAnsi="Times New Roman" w:cs="Times New Roman"/>
                <w:sz w:val="22"/>
                <w:szCs w:val="22"/>
              </w:rPr>
              <w:t>наоборот,ограничивает</w:t>
            </w:r>
            <w:proofErr w:type="gramEnd"/>
            <w:r w:rsidRPr="00652DB7">
              <w:rPr>
                <w:rFonts w:ascii="Times New Roman" w:hAnsi="Times New Roman" w:cs="Times New Roman"/>
                <w:sz w:val="22"/>
                <w:szCs w:val="22"/>
              </w:rPr>
              <w:t xml:space="preserve"> действия субъектов предпринимательской и инвестиционной деятельности;</w:t>
            </w:r>
          </w:p>
          <w:p w14:paraId="1CF9CB1F" w14:textId="77777777"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14:paraId="35F21BA2" w14:textId="77777777"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proofErr w:type="gramStart"/>
            <w:r w:rsidRPr="00652DB7">
              <w:rPr>
                <w:rFonts w:ascii="Times New Roman" w:hAnsi="Times New Roman" w:cs="Times New Roman"/>
                <w:sz w:val="22"/>
                <w:szCs w:val="22"/>
              </w:rPr>
              <w:t>например,  в</w:t>
            </w:r>
            <w:proofErr w:type="gramEnd"/>
            <w:r w:rsidRPr="00652DB7">
              <w:rPr>
                <w:rFonts w:ascii="Times New Roman" w:hAnsi="Times New Roman" w:cs="Times New Roman"/>
                <w:sz w:val="22"/>
                <w:szCs w:val="22"/>
              </w:rPr>
              <w:t xml:space="preserve">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14:paraId="241AF89C" w14:textId="77777777"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p>
          <w:p w14:paraId="39C03B95" w14:textId="77777777"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14:paraId="6C26521C" w14:textId="77777777" w:rsidTr="00652DB7">
        <w:trPr>
          <w:trHeight w:val="406"/>
        </w:trPr>
        <w:tc>
          <w:tcPr>
            <w:tcW w:w="10280" w:type="dxa"/>
            <w:gridSpan w:val="4"/>
            <w:tcBorders>
              <w:top w:val="single" w:sz="4" w:space="0" w:color="auto"/>
              <w:left w:val="nil"/>
              <w:bottom w:val="single" w:sz="4" w:space="0" w:color="auto"/>
              <w:right w:val="nil"/>
            </w:tcBorders>
          </w:tcPr>
          <w:p w14:paraId="79527A2F"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12768B6E" w14:textId="77777777" w:rsidTr="00652DB7">
        <w:trPr>
          <w:trHeight w:val="406"/>
        </w:trPr>
        <w:tc>
          <w:tcPr>
            <w:tcW w:w="10280" w:type="dxa"/>
            <w:gridSpan w:val="4"/>
            <w:tcBorders>
              <w:top w:val="single" w:sz="4" w:space="0" w:color="auto"/>
              <w:left w:val="nil"/>
              <w:bottom w:val="single" w:sz="4" w:space="0" w:color="auto"/>
              <w:right w:val="nil"/>
            </w:tcBorders>
          </w:tcPr>
          <w:p w14:paraId="1528F1E3" w14:textId="77777777"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14:paraId="5ED452BA" w14:textId="77777777"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14:paraId="03AB819F" w14:textId="77777777" w:rsidTr="00652DB7">
        <w:trPr>
          <w:trHeight w:val="406"/>
        </w:trPr>
        <w:tc>
          <w:tcPr>
            <w:tcW w:w="10280" w:type="dxa"/>
            <w:gridSpan w:val="4"/>
            <w:tcBorders>
              <w:top w:val="single" w:sz="4" w:space="0" w:color="auto"/>
              <w:left w:val="nil"/>
              <w:bottom w:val="single" w:sz="4" w:space="0" w:color="auto"/>
              <w:right w:val="nil"/>
            </w:tcBorders>
          </w:tcPr>
          <w:p w14:paraId="68CFB6FA"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3AB0B034" w14:textId="77777777" w:rsidTr="00652DB7">
        <w:trPr>
          <w:trHeight w:val="406"/>
        </w:trPr>
        <w:tc>
          <w:tcPr>
            <w:tcW w:w="10280" w:type="dxa"/>
            <w:gridSpan w:val="4"/>
            <w:tcBorders>
              <w:top w:val="single" w:sz="4" w:space="0" w:color="auto"/>
              <w:left w:val="nil"/>
              <w:bottom w:val="single" w:sz="4" w:space="0" w:color="auto"/>
              <w:right w:val="nil"/>
            </w:tcBorders>
          </w:tcPr>
          <w:p w14:paraId="65985A58"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14:paraId="20CEDAE8"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5543A2CA" w14:textId="77777777" w:rsidTr="00652DB7">
        <w:trPr>
          <w:trHeight w:val="406"/>
        </w:trPr>
        <w:tc>
          <w:tcPr>
            <w:tcW w:w="10280" w:type="dxa"/>
            <w:gridSpan w:val="4"/>
            <w:tcBorders>
              <w:top w:val="single" w:sz="4" w:space="0" w:color="auto"/>
              <w:left w:val="nil"/>
              <w:bottom w:val="single" w:sz="4" w:space="0" w:color="auto"/>
              <w:right w:val="nil"/>
            </w:tcBorders>
          </w:tcPr>
          <w:p w14:paraId="27647E07"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65CA0F8F" w14:textId="77777777" w:rsidTr="00652DB7">
        <w:trPr>
          <w:trHeight w:val="406"/>
        </w:trPr>
        <w:tc>
          <w:tcPr>
            <w:tcW w:w="10280" w:type="dxa"/>
            <w:gridSpan w:val="4"/>
            <w:tcBorders>
              <w:top w:val="single" w:sz="4" w:space="0" w:color="auto"/>
              <w:left w:val="nil"/>
              <w:bottom w:val="single" w:sz="4" w:space="0" w:color="auto"/>
              <w:right w:val="nil"/>
            </w:tcBorders>
          </w:tcPr>
          <w:p w14:paraId="1EC90DD4"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14:paraId="22244DD1"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59150FB5" w14:textId="77777777" w:rsidTr="00652DB7">
        <w:trPr>
          <w:trHeight w:val="406"/>
        </w:trPr>
        <w:tc>
          <w:tcPr>
            <w:tcW w:w="10280" w:type="dxa"/>
            <w:gridSpan w:val="4"/>
            <w:tcBorders>
              <w:top w:val="single" w:sz="4" w:space="0" w:color="auto"/>
              <w:left w:val="nil"/>
              <w:bottom w:val="single" w:sz="4" w:space="0" w:color="auto"/>
              <w:right w:val="nil"/>
            </w:tcBorders>
          </w:tcPr>
          <w:p w14:paraId="13C3C97A"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44ABF7EF" w14:textId="77777777" w:rsidTr="00652DB7">
        <w:trPr>
          <w:trHeight w:val="406"/>
        </w:trPr>
        <w:tc>
          <w:tcPr>
            <w:tcW w:w="10280" w:type="dxa"/>
            <w:gridSpan w:val="4"/>
            <w:tcBorders>
              <w:top w:val="single" w:sz="4" w:space="0" w:color="auto"/>
              <w:left w:val="nil"/>
              <w:bottom w:val="single" w:sz="4" w:space="0" w:color="auto"/>
              <w:right w:val="nil"/>
            </w:tcBorders>
          </w:tcPr>
          <w:p w14:paraId="18086A0C" w14:textId="77777777"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14:paraId="15D9194A"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6089843E" w14:textId="77777777" w:rsidTr="00652DB7">
        <w:trPr>
          <w:trHeight w:val="406"/>
        </w:trPr>
        <w:tc>
          <w:tcPr>
            <w:tcW w:w="10280" w:type="dxa"/>
            <w:gridSpan w:val="4"/>
            <w:tcBorders>
              <w:top w:val="single" w:sz="4" w:space="0" w:color="auto"/>
              <w:left w:val="nil"/>
              <w:bottom w:val="single" w:sz="4" w:space="0" w:color="auto"/>
              <w:right w:val="nil"/>
            </w:tcBorders>
          </w:tcPr>
          <w:p w14:paraId="145373AE"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180F067E" w14:textId="77777777" w:rsidTr="00122A85">
        <w:trPr>
          <w:trHeight w:val="406"/>
        </w:trPr>
        <w:tc>
          <w:tcPr>
            <w:tcW w:w="10280" w:type="dxa"/>
            <w:gridSpan w:val="4"/>
            <w:tcBorders>
              <w:top w:val="single" w:sz="4" w:space="0" w:color="auto"/>
              <w:left w:val="nil"/>
              <w:bottom w:val="single" w:sz="4" w:space="0" w:color="auto"/>
              <w:right w:val="nil"/>
            </w:tcBorders>
          </w:tcPr>
          <w:p w14:paraId="16A33AE8"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14:paraId="0F179DD7"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1C0C72BC" w14:textId="77777777" w:rsidTr="00122A85">
        <w:trPr>
          <w:trHeight w:val="406"/>
        </w:trPr>
        <w:tc>
          <w:tcPr>
            <w:tcW w:w="10280" w:type="dxa"/>
            <w:gridSpan w:val="4"/>
            <w:tcBorders>
              <w:top w:val="single" w:sz="4" w:space="0" w:color="auto"/>
              <w:left w:val="nil"/>
              <w:bottom w:val="single" w:sz="4" w:space="0" w:color="auto"/>
              <w:right w:val="nil"/>
            </w:tcBorders>
          </w:tcPr>
          <w:p w14:paraId="1378CAE5"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48904596" w14:textId="77777777" w:rsidTr="00122A85">
        <w:trPr>
          <w:trHeight w:val="406"/>
        </w:trPr>
        <w:tc>
          <w:tcPr>
            <w:tcW w:w="10280" w:type="dxa"/>
            <w:gridSpan w:val="4"/>
            <w:tcBorders>
              <w:top w:val="single" w:sz="4" w:space="0" w:color="auto"/>
              <w:left w:val="nil"/>
              <w:bottom w:val="single" w:sz="4" w:space="0" w:color="auto"/>
              <w:right w:val="nil"/>
            </w:tcBorders>
          </w:tcPr>
          <w:p w14:paraId="249A4AF9" w14:textId="77777777"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14:paraId="4E3B0088" w14:textId="77777777"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14:paraId="2BC6A940" w14:textId="77777777" w:rsidTr="00652DB7">
        <w:trPr>
          <w:trHeight w:val="406"/>
        </w:trPr>
        <w:tc>
          <w:tcPr>
            <w:tcW w:w="10280" w:type="dxa"/>
            <w:gridSpan w:val="4"/>
            <w:tcBorders>
              <w:top w:val="single" w:sz="4" w:space="0" w:color="auto"/>
              <w:left w:val="nil"/>
              <w:bottom w:val="single" w:sz="4" w:space="0" w:color="auto"/>
              <w:right w:val="nil"/>
            </w:tcBorders>
          </w:tcPr>
          <w:p w14:paraId="61CA5FB6"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4157237E" w14:textId="77777777" w:rsidTr="00652DB7">
        <w:trPr>
          <w:trHeight w:val="406"/>
        </w:trPr>
        <w:tc>
          <w:tcPr>
            <w:tcW w:w="10280" w:type="dxa"/>
            <w:gridSpan w:val="4"/>
            <w:tcBorders>
              <w:top w:val="single" w:sz="4" w:space="0" w:color="auto"/>
              <w:left w:val="nil"/>
              <w:bottom w:val="single" w:sz="4" w:space="0" w:color="auto"/>
              <w:right w:val="nil"/>
            </w:tcBorders>
          </w:tcPr>
          <w:p w14:paraId="7F57D7CF" w14:textId="77777777"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14:paraId="67FF1F0D"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6B471BDA" w14:textId="77777777" w:rsidTr="00652DB7">
        <w:trPr>
          <w:trHeight w:val="406"/>
        </w:trPr>
        <w:tc>
          <w:tcPr>
            <w:tcW w:w="10280" w:type="dxa"/>
            <w:gridSpan w:val="4"/>
            <w:tcBorders>
              <w:top w:val="single" w:sz="4" w:space="0" w:color="auto"/>
              <w:left w:val="nil"/>
              <w:bottom w:val="single" w:sz="4" w:space="0" w:color="auto"/>
              <w:right w:val="nil"/>
            </w:tcBorders>
          </w:tcPr>
          <w:p w14:paraId="46F97695"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14:paraId="22045F5A" w14:textId="77777777" w:rsidR="000C6493" w:rsidRPr="00D0086C" w:rsidRDefault="000C6493" w:rsidP="000C6493">
      <w:pPr>
        <w:pStyle w:val="ConsPlusNonformat"/>
        <w:spacing w:line="280" w:lineRule="exact"/>
        <w:jc w:val="both"/>
        <w:rPr>
          <w:rFonts w:ascii="Times New Roman" w:hAnsi="Times New Roman" w:cs="Times New Roman"/>
          <w:sz w:val="22"/>
          <w:szCs w:val="22"/>
        </w:rPr>
      </w:pPr>
    </w:p>
    <w:p w14:paraId="1CCABB91" w14:textId="77777777" w:rsidR="000C6493" w:rsidRPr="00D0086C" w:rsidRDefault="000C6493" w:rsidP="000C6493">
      <w:pPr>
        <w:pStyle w:val="ConsPlusNonformat"/>
        <w:spacing w:line="280" w:lineRule="exact"/>
        <w:jc w:val="both"/>
        <w:rPr>
          <w:rFonts w:ascii="Times New Roman" w:hAnsi="Times New Roman" w:cs="Times New Roman"/>
          <w:sz w:val="22"/>
          <w:szCs w:val="22"/>
        </w:rPr>
      </w:pPr>
    </w:p>
    <w:p w14:paraId="288A622C" w14:textId="77777777" w:rsidR="000C6493" w:rsidRDefault="000C6493" w:rsidP="000C6493">
      <w:pPr>
        <w:pStyle w:val="ConsPlusNormal"/>
        <w:jc w:val="both"/>
        <w:rPr>
          <w:rFonts w:ascii="Times New Roman" w:hAnsi="Times New Roman" w:cs="Times New Roman"/>
          <w:szCs w:val="22"/>
        </w:rPr>
      </w:pPr>
    </w:p>
    <w:p w14:paraId="5FE50A2C" w14:textId="77777777" w:rsidR="00652DB7" w:rsidRPr="00D0086C" w:rsidRDefault="00652DB7" w:rsidP="000C6493">
      <w:pPr>
        <w:pStyle w:val="ConsPlusNormal"/>
        <w:jc w:val="both"/>
        <w:rPr>
          <w:rFonts w:ascii="Times New Roman" w:hAnsi="Times New Roman" w:cs="Times New Roman"/>
          <w:szCs w:val="22"/>
        </w:rPr>
      </w:pPr>
    </w:p>
    <w:p w14:paraId="70C4322B" w14:textId="77777777" w:rsidR="000C6493" w:rsidRPr="00D0086C" w:rsidRDefault="000C6493" w:rsidP="000C6493">
      <w:pPr>
        <w:pStyle w:val="a3"/>
        <w:spacing w:after="0" w:line="360" w:lineRule="exact"/>
        <w:ind w:left="0" w:firstLine="0"/>
        <w:rPr>
          <w:spacing w:val="0"/>
          <w:sz w:val="22"/>
          <w:szCs w:val="22"/>
        </w:rPr>
      </w:pPr>
    </w:p>
    <w:p w14:paraId="31C582F3" w14:textId="77777777"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8442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493"/>
    <w:rsid w:val="00012629"/>
    <w:rsid w:val="00035D66"/>
    <w:rsid w:val="00064C9C"/>
    <w:rsid w:val="000C6493"/>
    <w:rsid w:val="00112167"/>
    <w:rsid w:val="00122A85"/>
    <w:rsid w:val="001609B0"/>
    <w:rsid w:val="00292F22"/>
    <w:rsid w:val="002A6253"/>
    <w:rsid w:val="002D399F"/>
    <w:rsid w:val="002E701D"/>
    <w:rsid w:val="00322204"/>
    <w:rsid w:val="0035642D"/>
    <w:rsid w:val="00401625"/>
    <w:rsid w:val="00405CC6"/>
    <w:rsid w:val="0043343A"/>
    <w:rsid w:val="004B7D52"/>
    <w:rsid w:val="004E79F7"/>
    <w:rsid w:val="00522481"/>
    <w:rsid w:val="00541FD1"/>
    <w:rsid w:val="00554017"/>
    <w:rsid w:val="005A2C57"/>
    <w:rsid w:val="005D278A"/>
    <w:rsid w:val="005D6AA3"/>
    <w:rsid w:val="005E16D4"/>
    <w:rsid w:val="00652DB7"/>
    <w:rsid w:val="00680EE5"/>
    <w:rsid w:val="00691041"/>
    <w:rsid w:val="006B5128"/>
    <w:rsid w:val="006F2719"/>
    <w:rsid w:val="007303B4"/>
    <w:rsid w:val="00753CB0"/>
    <w:rsid w:val="00772675"/>
    <w:rsid w:val="00784FD3"/>
    <w:rsid w:val="00832DCD"/>
    <w:rsid w:val="00851E26"/>
    <w:rsid w:val="008A56BA"/>
    <w:rsid w:val="008B5113"/>
    <w:rsid w:val="00923635"/>
    <w:rsid w:val="00971701"/>
    <w:rsid w:val="009C26C5"/>
    <w:rsid w:val="00A3646E"/>
    <w:rsid w:val="00AD4660"/>
    <w:rsid w:val="00AE4E22"/>
    <w:rsid w:val="00B4285F"/>
    <w:rsid w:val="00CC7A6C"/>
    <w:rsid w:val="00CF4D48"/>
    <w:rsid w:val="00D0086C"/>
    <w:rsid w:val="00D0587F"/>
    <w:rsid w:val="00D26BB0"/>
    <w:rsid w:val="00D607BD"/>
    <w:rsid w:val="00D71152"/>
    <w:rsid w:val="00D80584"/>
    <w:rsid w:val="00DF58D7"/>
    <w:rsid w:val="00E256F8"/>
    <w:rsid w:val="00E5044B"/>
    <w:rsid w:val="00E549F2"/>
    <w:rsid w:val="00E90BF3"/>
    <w:rsid w:val="00EE1429"/>
    <w:rsid w:val="00FC42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38B7"/>
  <w15:docId w15:val="{FE5EAECD-8784-43E1-99E6-030E5CB1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ag@berezniki.per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930</Words>
  <Characters>5304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Мешкова Полина Эдуардовна</cp:lastModifiedBy>
  <cp:revision>5</cp:revision>
  <cp:lastPrinted>2019-06-03T05:39:00Z</cp:lastPrinted>
  <dcterms:created xsi:type="dcterms:W3CDTF">2021-11-16T10:57:00Z</dcterms:created>
  <dcterms:modified xsi:type="dcterms:W3CDTF">2022-08-16T08:10:00Z</dcterms:modified>
</cp:coreProperties>
</file>