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1" w:rsidRPr="00151AF3" w:rsidRDefault="00D56151" w:rsidP="00D56151">
      <w:pPr>
        <w:spacing w:line="280" w:lineRule="exact"/>
        <w:jc w:val="center"/>
        <w:rPr>
          <w:b/>
          <w:sz w:val="28"/>
          <w:szCs w:val="28"/>
        </w:rPr>
      </w:pPr>
      <w:r w:rsidRPr="00151AF3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D56151" w:rsidRPr="00151AF3" w:rsidRDefault="00D56151" w:rsidP="00D56151">
      <w:pPr>
        <w:spacing w:line="280" w:lineRule="exact"/>
        <w:jc w:val="center"/>
        <w:rPr>
          <w:sz w:val="28"/>
          <w:szCs w:val="28"/>
        </w:rPr>
      </w:pPr>
      <w:r w:rsidRPr="00151AF3">
        <w:rPr>
          <w:b/>
          <w:sz w:val="28"/>
          <w:szCs w:val="28"/>
        </w:rPr>
        <w:t>по вопросам градостроительной деятельности</w:t>
      </w:r>
    </w:p>
    <w:p w:rsidR="00D56151" w:rsidRPr="00151AF3" w:rsidRDefault="00D56151" w:rsidP="00D56151">
      <w:pPr>
        <w:spacing w:line="280" w:lineRule="exact"/>
        <w:jc w:val="center"/>
        <w:rPr>
          <w:b/>
          <w:sz w:val="28"/>
          <w:szCs w:val="28"/>
        </w:rPr>
      </w:pPr>
      <w:r w:rsidRPr="00151AF3">
        <w:rPr>
          <w:b/>
          <w:sz w:val="28"/>
          <w:szCs w:val="28"/>
        </w:rPr>
        <w:t>от «16» июня 2022 г. № 1</w:t>
      </w:r>
    </w:p>
    <w:p w:rsidR="00D56151" w:rsidRPr="00151AF3" w:rsidRDefault="00D56151" w:rsidP="00D56151">
      <w:pPr>
        <w:spacing w:line="280" w:lineRule="exact"/>
        <w:jc w:val="center"/>
        <w:rPr>
          <w:b/>
          <w:sz w:val="28"/>
          <w:szCs w:val="28"/>
        </w:rPr>
      </w:pPr>
    </w:p>
    <w:p w:rsidR="00D56151" w:rsidRPr="00151AF3" w:rsidRDefault="00D56151" w:rsidP="00D56151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proofErr w:type="gramStart"/>
      <w:r w:rsidRPr="00151AF3">
        <w:rPr>
          <w:sz w:val="28"/>
          <w:szCs w:val="28"/>
        </w:rPr>
        <w:t xml:space="preserve">Настоящее заключение подготовлено уполномоченным </w:t>
      </w:r>
      <w:r w:rsidRPr="00151AF3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151AF3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151AF3">
        <w:rPr>
          <w:sz w:val="28"/>
          <w:szCs w:val="28"/>
        </w:rPr>
        <w:t xml:space="preserve"> на основании протоколов собраний участников публичных слушаний от «08» июня 2022 г. №№ 1/1 – 1/26; от «09» июня 2022 г. №№ 1/27 – 1/53; от «10» июня 2022 г. №№ 1/54 – 1/73.</w:t>
      </w:r>
      <w:proofErr w:type="gramEnd"/>
    </w:p>
    <w:p w:rsidR="00D56151" w:rsidRPr="00151AF3" w:rsidRDefault="00D56151" w:rsidP="00D56151">
      <w:pPr>
        <w:ind w:right="57" w:firstLine="709"/>
        <w:jc w:val="both"/>
        <w:rPr>
          <w:sz w:val="28"/>
          <w:szCs w:val="28"/>
        </w:rPr>
      </w:pPr>
      <w:r w:rsidRPr="00151AF3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51AF3">
        <w:rPr>
          <w:sz w:val="28"/>
          <w:szCs w:val="28"/>
        </w:rPr>
        <w:t xml:space="preserve">                    </w:t>
      </w:r>
      <w:r w:rsidRPr="00151AF3">
        <w:rPr>
          <w:spacing w:val="2"/>
          <w:position w:val="2"/>
          <w:sz w:val="28"/>
          <w:szCs w:val="28"/>
        </w:rPr>
        <w:t xml:space="preserve">проект </w:t>
      </w:r>
      <w:r w:rsidRPr="00151AF3">
        <w:rPr>
          <w:position w:val="2"/>
          <w:sz w:val="28"/>
          <w:szCs w:val="28"/>
        </w:rPr>
        <w:t xml:space="preserve">внесения  изменений в часть III Правил землепользования и застройки муниципального образования «Город Березники» Пермского края, утвержденных постановлением администрации города от 13.08.2021 </w:t>
      </w:r>
      <w:r>
        <w:rPr>
          <w:position w:val="2"/>
          <w:sz w:val="28"/>
          <w:szCs w:val="28"/>
        </w:rPr>
        <w:t xml:space="preserve">                         </w:t>
      </w:r>
      <w:r w:rsidRPr="00151AF3">
        <w:rPr>
          <w:position w:val="2"/>
          <w:sz w:val="28"/>
          <w:szCs w:val="28"/>
        </w:rPr>
        <w:t>№ 01-02-1044</w:t>
      </w:r>
      <w:r w:rsidRPr="00151AF3">
        <w:rPr>
          <w:sz w:val="28"/>
          <w:szCs w:val="28"/>
        </w:rPr>
        <w:t xml:space="preserve">.   </w:t>
      </w:r>
    </w:p>
    <w:p w:rsidR="00D56151" w:rsidRPr="00151AF3" w:rsidRDefault="00D56151" w:rsidP="00D56151">
      <w:pPr>
        <w:spacing w:line="310" w:lineRule="exact"/>
        <w:ind w:firstLine="709"/>
        <w:jc w:val="both"/>
        <w:rPr>
          <w:sz w:val="28"/>
          <w:szCs w:val="28"/>
        </w:rPr>
      </w:pPr>
      <w:r w:rsidRPr="00151AF3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151AF3">
        <w:rPr>
          <w:sz w:val="28"/>
          <w:szCs w:val="28"/>
        </w:rPr>
        <w:t xml:space="preserve"> 189 человек.</w:t>
      </w:r>
    </w:p>
    <w:p w:rsidR="00D56151" w:rsidRPr="00151AF3" w:rsidRDefault="00D56151" w:rsidP="00D56151">
      <w:pPr>
        <w:ind w:right="57" w:firstLine="709"/>
        <w:jc w:val="both"/>
        <w:rPr>
          <w:b/>
          <w:sz w:val="28"/>
          <w:szCs w:val="28"/>
        </w:rPr>
      </w:pPr>
      <w:r w:rsidRPr="00151AF3">
        <w:rPr>
          <w:b/>
          <w:sz w:val="28"/>
          <w:szCs w:val="28"/>
        </w:rPr>
        <w:t xml:space="preserve">Реквизиты протоколов публичных слушаний: </w:t>
      </w:r>
    </w:p>
    <w:p w:rsidR="00D56151" w:rsidRPr="00151AF3" w:rsidRDefault="00D56151" w:rsidP="00D56151">
      <w:pPr>
        <w:ind w:right="57" w:firstLine="709"/>
        <w:jc w:val="both"/>
        <w:rPr>
          <w:sz w:val="28"/>
          <w:szCs w:val="28"/>
        </w:rPr>
      </w:pPr>
      <w:r w:rsidRPr="00151AF3">
        <w:rPr>
          <w:sz w:val="28"/>
          <w:szCs w:val="28"/>
        </w:rPr>
        <w:t xml:space="preserve">протоколы №№ 1/1 – 1/26 собрания участников публичных слушаний                  по проекту внесения изменений в часть III Правил землепользования  </w:t>
      </w:r>
      <w:r>
        <w:rPr>
          <w:sz w:val="28"/>
          <w:szCs w:val="28"/>
        </w:rPr>
        <w:t xml:space="preserve">                </w:t>
      </w:r>
      <w:r w:rsidRPr="00151AF3">
        <w:rPr>
          <w:sz w:val="28"/>
          <w:szCs w:val="28"/>
        </w:rPr>
        <w:t xml:space="preserve">и застройки муниципального образования «Город Березники» Пермского края, утвержденных постановлением администрации города от 13.08.2021 </w:t>
      </w:r>
      <w:r>
        <w:rPr>
          <w:sz w:val="28"/>
          <w:szCs w:val="28"/>
        </w:rPr>
        <w:t xml:space="preserve">                         </w:t>
      </w:r>
      <w:r w:rsidRPr="00151AF3">
        <w:rPr>
          <w:sz w:val="28"/>
          <w:szCs w:val="28"/>
        </w:rPr>
        <w:t>№ 01-02-1044 от 08.06.2022;</w:t>
      </w:r>
    </w:p>
    <w:p w:rsidR="00D56151" w:rsidRPr="00151AF3" w:rsidRDefault="00D56151" w:rsidP="00D56151">
      <w:pPr>
        <w:ind w:right="57" w:firstLine="709"/>
        <w:jc w:val="both"/>
        <w:rPr>
          <w:sz w:val="28"/>
          <w:szCs w:val="28"/>
        </w:rPr>
      </w:pPr>
      <w:r w:rsidRPr="00151AF3">
        <w:rPr>
          <w:sz w:val="28"/>
          <w:szCs w:val="28"/>
        </w:rPr>
        <w:t xml:space="preserve">протоколы №№ 1/27 – 1/53 собрания участников публичных слушаний                по проекту внесения изменений в часть III Правил землепользования </w:t>
      </w:r>
      <w:r>
        <w:rPr>
          <w:sz w:val="28"/>
          <w:szCs w:val="28"/>
        </w:rPr>
        <w:t xml:space="preserve">                       </w:t>
      </w:r>
      <w:r w:rsidRPr="00151AF3">
        <w:rPr>
          <w:sz w:val="28"/>
          <w:szCs w:val="28"/>
        </w:rPr>
        <w:t>и застройки муниципального образования «Город Березники» Пермского края, утвержденных постановлением администрации города от 13.08.2021</w:t>
      </w:r>
      <w:r>
        <w:rPr>
          <w:sz w:val="28"/>
          <w:szCs w:val="28"/>
        </w:rPr>
        <w:t xml:space="preserve">                       </w:t>
      </w:r>
      <w:r w:rsidRPr="00151AF3">
        <w:rPr>
          <w:sz w:val="28"/>
          <w:szCs w:val="28"/>
        </w:rPr>
        <w:t xml:space="preserve"> № 01-02-1044 от 09.06.2022;</w:t>
      </w:r>
    </w:p>
    <w:p w:rsidR="00D56151" w:rsidRPr="00151AF3" w:rsidRDefault="00D56151" w:rsidP="00D56151">
      <w:pPr>
        <w:ind w:right="57" w:firstLine="709"/>
        <w:jc w:val="both"/>
        <w:rPr>
          <w:sz w:val="28"/>
          <w:szCs w:val="28"/>
        </w:rPr>
      </w:pPr>
      <w:r w:rsidRPr="00151AF3">
        <w:rPr>
          <w:sz w:val="28"/>
          <w:szCs w:val="28"/>
        </w:rPr>
        <w:t xml:space="preserve">протоколы №№ 1/54 – 1/73 собрания участников публичных слушаний                  по проекту внесения изменений  в часть III Правил землепользования </w:t>
      </w:r>
      <w:r>
        <w:rPr>
          <w:sz w:val="28"/>
          <w:szCs w:val="28"/>
        </w:rPr>
        <w:t xml:space="preserve">                       </w:t>
      </w:r>
      <w:r w:rsidRPr="00151AF3">
        <w:rPr>
          <w:sz w:val="28"/>
          <w:szCs w:val="28"/>
        </w:rPr>
        <w:t xml:space="preserve">и застройки муниципального образования «Город Березники» Пермского края, утвержденных постановлением администрации города от 13.08.2021 </w:t>
      </w:r>
      <w:r>
        <w:rPr>
          <w:sz w:val="28"/>
          <w:szCs w:val="28"/>
        </w:rPr>
        <w:t xml:space="preserve">                       </w:t>
      </w:r>
      <w:r w:rsidRPr="00151AF3">
        <w:rPr>
          <w:sz w:val="28"/>
          <w:szCs w:val="28"/>
        </w:rPr>
        <w:t>№ 01-02-1044 от 10.06.2022.</w:t>
      </w:r>
    </w:p>
    <w:p w:rsidR="00D56151" w:rsidRPr="00151AF3" w:rsidRDefault="00D56151" w:rsidP="00D56151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151AF3">
        <w:rPr>
          <w:sz w:val="28"/>
          <w:szCs w:val="28"/>
        </w:rPr>
        <w:t>Информация по результатам рассмотрения предложений и замечаний</w:t>
      </w:r>
      <w:r w:rsidRPr="00151AF3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p w:rsidR="00D56151" w:rsidRPr="00151AF3" w:rsidRDefault="00D56151" w:rsidP="00D56151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D56151" w:rsidRPr="00151AF3" w:rsidTr="00202173">
        <w:tc>
          <w:tcPr>
            <w:tcW w:w="56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Содержание внесенных предложений/</w:t>
            </w:r>
          </w:p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Аргументированные рекомендации</w:t>
            </w:r>
          </w:p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D56151" w:rsidRPr="00151AF3" w:rsidTr="00202173">
        <w:trPr>
          <w:trHeight w:val="451"/>
        </w:trPr>
        <w:tc>
          <w:tcPr>
            <w:tcW w:w="56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-</w:t>
            </w:r>
          </w:p>
        </w:tc>
      </w:tr>
    </w:tbl>
    <w:p w:rsidR="00D56151" w:rsidRDefault="00D56151" w:rsidP="00D56151">
      <w:pPr>
        <w:spacing w:line="310" w:lineRule="exact"/>
        <w:jc w:val="both"/>
        <w:rPr>
          <w:sz w:val="28"/>
          <w:szCs w:val="28"/>
        </w:rPr>
      </w:pPr>
    </w:p>
    <w:p w:rsidR="00D56151" w:rsidRDefault="00D56151" w:rsidP="00D56151">
      <w:pPr>
        <w:spacing w:line="310" w:lineRule="exact"/>
        <w:jc w:val="both"/>
        <w:rPr>
          <w:sz w:val="28"/>
          <w:szCs w:val="28"/>
        </w:rPr>
      </w:pPr>
    </w:p>
    <w:p w:rsidR="00D56151" w:rsidRPr="00151AF3" w:rsidRDefault="00D56151" w:rsidP="00D56151">
      <w:pPr>
        <w:spacing w:line="310" w:lineRule="exact"/>
        <w:jc w:val="both"/>
        <w:rPr>
          <w:sz w:val="28"/>
          <w:szCs w:val="28"/>
        </w:rPr>
      </w:pPr>
    </w:p>
    <w:p w:rsidR="00D56151" w:rsidRPr="00151AF3" w:rsidRDefault="00D56151" w:rsidP="00D56151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51AF3">
        <w:rPr>
          <w:sz w:val="28"/>
          <w:szCs w:val="28"/>
        </w:rPr>
        <w:lastRenderedPageBreak/>
        <w:t>Информация по результатам рассмотрения предложений и замечаний иных участников публичных слушаний установлено</w:t>
      </w:r>
      <w:r w:rsidRPr="00151AF3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D56151" w:rsidRPr="00151AF3" w:rsidTr="00202173">
        <w:tc>
          <w:tcPr>
            <w:tcW w:w="56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Содержание внесенных предложений/</w:t>
            </w:r>
          </w:p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Аргументированные рекомендации</w:t>
            </w:r>
          </w:p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D56151" w:rsidRPr="00151AF3" w:rsidTr="00202173">
        <w:trPr>
          <w:trHeight w:val="395"/>
        </w:trPr>
        <w:tc>
          <w:tcPr>
            <w:tcW w:w="56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D56151" w:rsidRPr="00151AF3" w:rsidRDefault="00D56151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51AF3">
              <w:rPr>
                <w:sz w:val="28"/>
                <w:szCs w:val="28"/>
              </w:rPr>
              <w:t>-</w:t>
            </w:r>
          </w:p>
        </w:tc>
      </w:tr>
    </w:tbl>
    <w:p w:rsidR="00D56151" w:rsidRDefault="00D56151" w:rsidP="00D56151">
      <w:pPr>
        <w:spacing w:line="280" w:lineRule="exact"/>
        <w:ind w:firstLine="709"/>
        <w:jc w:val="both"/>
        <w:rPr>
          <w:b/>
          <w:sz w:val="28"/>
          <w:szCs w:val="28"/>
        </w:rPr>
      </w:pPr>
      <w:r w:rsidRPr="00151AF3">
        <w:rPr>
          <w:sz w:val="28"/>
          <w:szCs w:val="28"/>
        </w:rPr>
        <w:t>Процедура публичных слушаний соблюдена, считать публичные слушания состоявшимися.</w:t>
      </w:r>
    </w:p>
    <w:p w:rsidR="006E58FF" w:rsidRDefault="00D56151">
      <w:bookmarkStart w:id="0" w:name="_GoBack"/>
      <w:bookmarkEnd w:id="0"/>
    </w:p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19"/>
    <w:rsid w:val="00932446"/>
    <w:rsid w:val="00950519"/>
    <w:rsid w:val="00B160FD"/>
    <w:rsid w:val="00D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2022-06-17T04:37:00Z</dcterms:created>
  <dcterms:modified xsi:type="dcterms:W3CDTF">2022-06-17T04:37:00Z</dcterms:modified>
</cp:coreProperties>
</file>