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B" w:rsidRPr="00CE15BB" w:rsidRDefault="0078353B" w:rsidP="0078353B">
      <w:pPr>
        <w:spacing w:line="280" w:lineRule="exact"/>
        <w:jc w:val="center"/>
        <w:rPr>
          <w:b/>
          <w:sz w:val="28"/>
          <w:szCs w:val="28"/>
        </w:rPr>
      </w:pPr>
      <w:r w:rsidRPr="00CE15B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78353B" w:rsidRPr="00CE15BB" w:rsidRDefault="0078353B" w:rsidP="0078353B">
      <w:pPr>
        <w:spacing w:line="280" w:lineRule="exact"/>
        <w:jc w:val="center"/>
        <w:rPr>
          <w:sz w:val="28"/>
          <w:szCs w:val="28"/>
        </w:rPr>
      </w:pPr>
      <w:r w:rsidRPr="00CE15BB">
        <w:rPr>
          <w:b/>
          <w:sz w:val="28"/>
          <w:szCs w:val="28"/>
        </w:rPr>
        <w:t>по вопросам градостроительной деятельности</w:t>
      </w:r>
    </w:p>
    <w:p w:rsidR="0078353B" w:rsidRPr="00CE15BB" w:rsidRDefault="0078353B" w:rsidP="0078353B">
      <w:pPr>
        <w:spacing w:line="280" w:lineRule="exact"/>
        <w:jc w:val="center"/>
        <w:rPr>
          <w:b/>
          <w:sz w:val="28"/>
          <w:szCs w:val="28"/>
        </w:rPr>
      </w:pPr>
      <w:r w:rsidRPr="00CE15BB">
        <w:rPr>
          <w:b/>
          <w:sz w:val="28"/>
          <w:szCs w:val="28"/>
        </w:rPr>
        <w:t>от «07» июля 2022 г.</w:t>
      </w:r>
      <w:r>
        <w:rPr>
          <w:b/>
          <w:sz w:val="28"/>
          <w:szCs w:val="28"/>
        </w:rPr>
        <w:t xml:space="preserve"> </w:t>
      </w:r>
      <w:r w:rsidRPr="00CE15BB">
        <w:rPr>
          <w:b/>
          <w:sz w:val="28"/>
          <w:szCs w:val="28"/>
        </w:rPr>
        <w:t>№ 15-дпт</w:t>
      </w:r>
    </w:p>
    <w:p w:rsidR="0078353B" w:rsidRPr="00CE15BB" w:rsidRDefault="0078353B" w:rsidP="0078353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CE15BB">
        <w:rPr>
          <w:sz w:val="28"/>
          <w:szCs w:val="28"/>
        </w:rPr>
        <w:t xml:space="preserve">Настоящее заключение подготовлено уполномоченным </w:t>
      </w:r>
      <w:r w:rsidRPr="00CE15B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Pr="00CE15B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</w:t>
      </w:r>
      <w:r w:rsidRPr="006C24B8">
        <w:rPr>
          <w:b/>
          <w:bCs/>
          <w:spacing w:val="2"/>
          <w:position w:val="2"/>
          <w:sz w:val="28"/>
          <w:szCs w:val="28"/>
        </w:rPr>
        <w:t>-</w:t>
      </w:r>
      <w:r w:rsidRPr="00CE15BB">
        <w:rPr>
          <w:bCs/>
          <w:spacing w:val="2"/>
          <w:position w:val="2"/>
          <w:sz w:val="28"/>
          <w:szCs w:val="28"/>
        </w:rPr>
        <w:t xml:space="preserve"> </w:t>
      </w:r>
      <w:r w:rsidRPr="00CE15BB">
        <w:rPr>
          <w:spacing w:val="2"/>
          <w:position w:val="2"/>
          <w:sz w:val="28"/>
          <w:szCs w:val="28"/>
        </w:rPr>
        <w:t>управлением архитектуры</w:t>
      </w:r>
      <w:r>
        <w:rPr>
          <w:spacing w:val="2"/>
          <w:position w:val="2"/>
          <w:sz w:val="28"/>
          <w:szCs w:val="28"/>
        </w:rPr>
        <w:t xml:space="preserve"> </w:t>
      </w:r>
      <w:r w:rsidRPr="00CE15B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CE15BB">
        <w:rPr>
          <w:sz w:val="28"/>
          <w:szCs w:val="28"/>
        </w:rPr>
        <w:t xml:space="preserve"> на основании протокола собрания участников публичных слушаний от «01» июля 2022 г. № 15-дпт.</w:t>
      </w:r>
    </w:p>
    <w:p w:rsidR="0078353B" w:rsidRPr="00CE15BB" w:rsidRDefault="0078353B" w:rsidP="0078353B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E15BB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проект межевания территории территориальной производственной зоны (П) для образования земельного участка путем перераспределения земельного участка с кадастровым номером 59:03:0700001:1524 с землями, собственность на которые не разграничена.</w:t>
      </w:r>
    </w:p>
    <w:p w:rsidR="0078353B" w:rsidRPr="00CE15BB" w:rsidRDefault="0078353B" w:rsidP="0078353B">
      <w:pPr>
        <w:spacing w:line="310" w:lineRule="exact"/>
        <w:ind w:firstLine="709"/>
        <w:jc w:val="both"/>
        <w:rPr>
          <w:sz w:val="28"/>
          <w:szCs w:val="28"/>
        </w:rPr>
      </w:pPr>
      <w:r w:rsidRPr="00CE15BB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CE15BB">
        <w:rPr>
          <w:sz w:val="28"/>
          <w:szCs w:val="28"/>
        </w:rPr>
        <w:t>1 человек.</w:t>
      </w:r>
    </w:p>
    <w:p w:rsidR="0078353B" w:rsidRPr="00CE15BB" w:rsidRDefault="0078353B" w:rsidP="0078353B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E15BB">
        <w:rPr>
          <w:b/>
          <w:sz w:val="28"/>
          <w:szCs w:val="28"/>
        </w:rPr>
        <w:t xml:space="preserve">Реквизиты протокола публичных слушаний: </w:t>
      </w:r>
      <w:r w:rsidRPr="00CE15BB">
        <w:rPr>
          <w:sz w:val="28"/>
          <w:szCs w:val="28"/>
        </w:rPr>
        <w:t>протокол № 15-дпт собрания участников публичных слушаний по проекту межевания территории территориальной производственной зоны (П) для образования земельного участка путем перераспределения земельного участка с кадастровым номером 59:03:0700001:1524 с землями,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CE15BB">
        <w:rPr>
          <w:sz w:val="28"/>
          <w:szCs w:val="28"/>
        </w:rPr>
        <w:t>от 01.07.2022.</w:t>
      </w:r>
      <w:bookmarkStart w:id="0" w:name="_GoBack"/>
      <w:bookmarkEnd w:id="0"/>
    </w:p>
    <w:p w:rsidR="0078353B" w:rsidRPr="00CE15BB" w:rsidRDefault="0078353B" w:rsidP="0078353B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E15BB">
        <w:rPr>
          <w:sz w:val="28"/>
          <w:szCs w:val="28"/>
        </w:rPr>
        <w:t xml:space="preserve">По результатам рассмотрения замечаний и предложений </w:t>
      </w:r>
      <w:r w:rsidRPr="00CE15BB">
        <w:rPr>
          <w:rFonts w:eastAsia="Calibri"/>
          <w:sz w:val="28"/>
          <w:szCs w:val="28"/>
        </w:rPr>
        <w:t xml:space="preserve">участников </w:t>
      </w:r>
      <w:r w:rsidRPr="00CE15BB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CE15BB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78353B" w:rsidRPr="00CE15BB" w:rsidRDefault="0078353B" w:rsidP="0078353B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78353B" w:rsidRPr="00CE15BB" w:rsidTr="009E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78353B" w:rsidRPr="00CE15BB" w:rsidTr="009E32A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78353B" w:rsidRPr="00CE15BB" w:rsidRDefault="0078353B" w:rsidP="0078353B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E15BB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CE15BB">
        <w:rPr>
          <w:rFonts w:eastAsia="Calibri"/>
          <w:sz w:val="28"/>
          <w:szCs w:val="28"/>
        </w:rPr>
        <w:t xml:space="preserve">установлено: </w:t>
      </w:r>
    </w:p>
    <w:p w:rsidR="0078353B" w:rsidRPr="00CE15BB" w:rsidRDefault="0078353B" w:rsidP="0078353B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78353B" w:rsidRPr="00CE15BB" w:rsidTr="009E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78353B" w:rsidRPr="00CE15BB" w:rsidTr="009E32A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B" w:rsidRPr="00CE15BB" w:rsidRDefault="0078353B" w:rsidP="009E32A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E15B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B" w:rsidRPr="00CE15BB" w:rsidRDefault="0078353B" w:rsidP="009E32A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5BB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D01CC2" w:rsidRPr="00D01CC2" w:rsidRDefault="0078353B" w:rsidP="00D01CC2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CE15BB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sectPr w:rsidR="00D01CC2" w:rsidRPr="00D01CC2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2"/>
    <w:rsid w:val="0078353B"/>
    <w:rsid w:val="00932446"/>
    <w:rsid w:val="00B160FD"/>
    <w:rsid w:val="00B549A2"/>
    <w:rsid w:val="00D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2022-07-08T04:14:00Z</dcterms:created>
  <dcterms:modified xsi:type="dcterms:W3CDTF">2022-07-08T04:21:00Z</dcterms:modified>
</cp:coreProperties>
</file>