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0C" w:rsidRDefault="0034700C">
      <w:pPr>
        <w:pStyle w:val="ConsPlusTitlePage"/>
      </w:pPr>
      <w:r>
        <w:t xml:space="preserve">Документ предоставлен </w:t>
      </w:r>
      <w:hyperlink r:id="rId4" w:history="1">
        <w:r>
          <w:rPr>
            <w:color w:val="0000FF"/>
          </w:rPr>
          <w:t>КонсультантПлюс</w:t>
        </w:r>
      </w:hyperlink>
      <w:r>
        <w:br/>
      </w:r>
    </w:p>
    <w:p w:rsidR="0034700C" w:rsidRDefault="0034700C">
      <w:pPr>
        <w:pStyle w:val="ConsPlusNormal"/>
        <w:jc w:val="both"/>
        <w:outlineLvl w:val="0"/>
      </w:pPr>
    </w:p>
    <w:p w:rsidR="0034700C" w:rsidRDefault="0034700C">
      <w:pPr>
        <w:pStyle w:val="ConsPlusTitle"/>
        <w:jc w:val="center"/>
        <w:outlineLvl w:val="0"/>
      </w:pPr>
      <w:r>
        <w:t>ПРАВИТЕЛЬСТВО ПЕРМСКОГО КРАЯ</w:t>
      </w:r>
    </w:p>
    <w:p w:rsidR="0034700C" w:rsidRDefault="0034700C">
      <w:pPr>
        <w:pStyle w:val="ConsPlusTitle"/>
        <w:jc w:val="both"/>
      </w:pPr>
    </w:p>
    <w:p w:rsidR="0034700C" w:rsidRDefault="0034700C">
      <w:pPr>
        <w:pStyle w:val="ConsPlusTitle"/>
        <w:jc w:val="center"/>
      </w:pPr>
      <w:r>
        <w:t>ПОСТАНОВЛЕНИЕ</w:t>
      </w:r>
    </w:p>
    <w:p w:rsidR="0034700C" w:rsidRDefault="0034700C">
      <w:pPr>
        <w:pStyle w:val="ConsPlusTitle"/>
        <w:jc w:val="center"/>
      </w:pPr>
      <w:r>
        <w:t>от 23 декабря 2021 г. N 1061-п</w:t>
      </w:r>
    </w:p>
    <w:p w:rsidR="0034700C" w:rsidRDefault="0034700C">
      <w:pPr>
        <w:pStyle w:val="ConsPlusTitle"/>
        <w:jc w:val="both"/>
      </w:pPr>
    </w:p>
    <w:p w:rsidR="0034700C" w:rsidRDefault="0034700C">
      <w:pPr>
        <w:pStyle w:val="ConsPlusTitle"/>
        <w:jc w:val="center"/>
      </w:pPr>
      <w:r>
        <w:t>ОБ УТВЕРЖДЕНИИ ПОРЯДКА ПРЕДОСТАВЛЕНИЯ СУБСИДИЙ НА ВОЗМЕЩЕНИЕ</w:t>
      </w:r>
    </w:p>
    <w:p w:rsidR="0034700C" w:rsidRDefault="0034700C">
      <w:pPr>
        <w:pStyle w:val="ConsPlusTitle"/>
        <w:jc w:val="center"/>
      </w:pPr>
      <w:r>
        <w:t>ЧАСТИ ПРЯМЫХ ПОНЕСЕННЫХ ЗАТРАТ, НАПРАВЛЕННЫХ НА СОЗДАНИЕ</w:t>
      </w:r>
    </w:p>
    <w:p w:rsidR="0034700C" w:rsidRDefault="0034700C">
      <w:pPr>
        <w:pStyle w:val="ConsPlusTitle"/>
        <w:jc w:val="center"/>
      </w:pPr>
      <w:r>
        <w:t>И (ИЛИ) МОДЕРНИЗАЦИЮ ОБЪЕКТОВ АГРОПРОМЫШЛЕННОГО КОМПЛЕКСА,</w:t>
      </w:r>
    </w:p>
    <w:p w:rsidR="0034700C" w:rsidRDefault="0034700C">
      <w:pPr>
        <w:pStyle w:val="ConsPlusTitle"/>
        <w:jc w:val="center"/>
      </w:pPr>
      <w:r>
        <w:t>И ПРИЗНАНИИ УТРАТИВШИМИ СИЛУ ОТДЕЛЬНЫХ ПОЛОЖЕНИЙ</w:t>
      </w:r>
    </w:p>
    <w:p w:rsidR="0034700C" w:rsidRDefault="0034700C">
      <w:pPr>
        <w:pStyle w:val="ConsPlusTitle"/>
        <w:jc w:val="center"/>
      </w:pPr>
      <w:r>
        <w:t>ПОСТАНОВЛЕНИЯ ПРАВИТЕЛЬСТВА ПЕРМСКОГО КРАЯ</w:t>
      </w:r>
    </w:p>
    <w:p w:rsidR="0034700C" w:rsidRDefault="0034700C">
      <w:pPr>
        <w:pStyle w:val="ConsPlusTitle"/>
        <w:jc w:val="center"/>
      </w:pPr>
      <w:r>
        <w:t>ОТ 21 СЕНТЯБРЯ 2018 Г. N 519-П</w:t>
      </w:r>
    </w:p>
    <w:p w:rsidR="0034700C" w:rsidRDefault="0034700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0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00C" w:rsidRDefault="003470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700C" w:rsidRDefault="0034700C">
            <w:pPr>
              <w:pStyle w:val="ConsPlusNormal"/>
              <w:jc w:val="center"/>
            </w:pPr>
            <w:r>
              <w:rPr>
                <w:color w:val="392C69"/>
              </w:rPr>
              <w:t>Список изменяющих документов</w:t>
            </w:r>
          </w:p>
          <w:p w:rsidR="0034700C" w:rsidRDefault="0034700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Пермского края от 30.03.2022 N 257-п)</w:t>
            </w: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r>
    </w:tbl>
    <w:p w:rsidR="0034700C" w:rsidRDefault="0034700C">
      <w:pPr>
        <w:pStyle w:val="ConsPlusNormal"/>
        <w:jc w:val="both"/>
      </w:pPr>
    </w:p>
    <w:p w:rsidR="0034700C" w:rsidRDefault="0034700C">
      <w:pPr>
        <w:pStyle w:val="ConsPlusNormal"/>
        <w:ind w:firstLine="540"/>
        <w:jc w:val="both"/>
      </w:pPr>
      <w:r>
        <w:t xml:space="preserve">В соответствии со </w:t>
      </w:r>
      <w:hyperlink r:id="rId6" w:history="1">
        <w:r>
          <w:rPr>
            <w:color w:val="0000FF"/>
          </w:rPr>
          <w:t>статьями 78</w:t>
        </w:r>
      </w:hyperlink>
      <w:r>
        <w:t xml:space="preserve">, </w:t>
      </w:r>
      <w:hyperlink r:id="rId7" w:history="1">
        <w:r>
          <w:rPr>
            <w:color w:val="0000FF"/>
          </w:rPr>
          <w:t>78.1</w:t>
        </w:r>
      </w:hyperlink>
      <w:r>
        <w:t xml:space="preserve"> Бюджетного кодекса Российской Федерации, </w:t>
      </w:r>
      <w:hyperlink r:id="rId8" w:history="1">
        <w:r>
          <w:rPr>
            <w:color w:val="0000FF"/>
          </w:rPr>
          <w:t>Правилами</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утвержденными постановлением Правительства Российской Федерации от 24 ноября 2018 г. N 1413, в целях реализации основного мероприятия "Реализация инвестиционных проектов и обновление парка сельскохозяйственной техники и оборудования" государственной </w:t>
      </w:r>
      <w:hyperlink r:id="rId9"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03 октября 2013 г. N 1320-п, Правительство Пермского края постановляет:</w:t>
      </w:r>
    </w:p>
    <w:p w:rsidR="0034700C" w:rsidRDefault="0034700C">
      <w:pPr>
        <w:pStyle w:val="ConsPlusNormal"/>
        <w:jc w:val="both"/>
      </w:pPr>
    </w:p>
    <w:p w:rsidR="0034700C" w:rsidRDefault="0034700C">
      <w:pPr>
        <w:pStyle w:val="ConsPlusNormal"/>
        <w:ind w:firstLine="540"/>
        <w:jc w:val="both"/>
      </w:pPr>
      <w:r>
        <w:t xml:space="preserve">1. Утвердить прилагаемый </w:t>
      </w:r>
      <w:hyperlink w:anchor="P35" w:history="1">
        <w:r>
          <w:rPr>
            <w:color w:val="0000FF"/>
          </w:rPr>
          <w:t>Порядок</w:t>
        </w:r>
      </w:hyperlink>
      <w:r>
        <w:t xml:space="preserve">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w:t>
      </w:r>
    </w:p>
    <w:p w:rsidR="0034700C" w:rsidRDefault="0034700C">
      <w:pPr>
        <w:pStyle w:val="ConsPlusNormal"/>
        <w:spacing w:before="220"/>
        <w:ind w:firstLine="540"/>
        <w:jc w:val="both"/>
      </w:pPr>
      <w:r>
        <w:t xml:space="preserve">2. Признать утратившими силу </w:t>
      </w:r>
      <w:hyperlink r:id="rId10" w:history="1">
        <w:r>
          <w:rPr>
            <w:color w:val="0000FF"/>
          </w:rPr>
          <w:t>разделы I</w:t>
        </w:r>
      </w:hyperlink>
      <w:r>
        <w:t>-</w:t>
      </w:r>
      <w:hyperlink r:id="rId11" w:history="1">
        <w:r>
          <w:rPr>
            <w:color w:val="0000FF"/>
          </w:rPr>
          <w:t>IV</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 утвержденного постановлением Правительства Пермского края от 21 сентября 2018 г. N 519-п (далее - Порядок).</w:t>
      </w:r>
    </w:p>
    <w:p w:rsidR="0034700C" w:rsidRDefault="0034700C">
      <w:pPr>
        <w:pStyle w:val="ConsPlusNormal"/>
        <w:spacing w:before="220"/>
        <w:ind w:firstLine="540"/>
        <w:jc w:val="both"/>
      </w:pPr>
      <w:bookmarkStart w:id="0" w:name="P19"/>
      <w:bookmarkEnd w:id="0"/>
      <w:r>
        <w:t xml:space="preserve">3. Настоящее постановление вступает в силу через 10 дней после дня его официального опубликования, за исключением </w:t>
      </w:r>
      <w:hyperlink w:anchor="P596" w:history="1">
        <w:r>
          <w:rPr>
            <w:color w:val="0000FF"/>
          </w:rPr>
          <w:t>пункта 7.4</w:t>
        </w:r>
      </w:hyperlink>
      <w:r>
        <w:t xml:space="preserve"> Порядка, который вступает в силу при предоставлении субсидий из федерального бюджета с 01 января 2022 г., при предоставлении субсидий из бюджета Пермского края - с 01 января 2023 г., </w:t>
      </w:r>
      <w:hyperlink w:anchor="P295" w:history="1">
        <w:r>
          <w:rPr>
            <w:color w:val="0000FF"/>
          </w:rPr>
          <w:t>раздела III</w:t>
        </w:r>
      </w:hyperlink>
      <w:r>
        <w:t xml:space="preserve"> Порядка, который вступает в силу со дня подписания настоящего постановления.</w:t>
      </w:r>
    </w:p>
    <w:p w:rsidR="0034700C" w:rsidRDefault="0034700C">
      <w:pPr>
        <w:pStyle w:val="ConsPlusNormal"/>
        <w:spacing w:before="220"/>
        <w:ind w:firstLine="540"/>
        <w:jc w:val="both"/>
      </w:pPr>
      <w:r>
        <w:t>4. Контроль за исполнением постановления возложить на заместителя председателя Правительства - министра промышленности и торговли Пермского края.</w:t>
      </w:r>
    </w:p>
    <w:p w:rsidR="0034700C" w:rsidRDefault="0034700C">
      <w:pPr>
        <w:pStyle w:val="ConsPlusNormal"/>
        <w:jc w:val="both"/>
      </w:pPr>
    </w:p>
    <w:p w:rsidR="0034700C" w:rsidRDefault="0034700C">
      <w:pPr>
        <w:pStyle w:val="ConsPlusNormal"/>
        <w:jc w:val="right"/>
      </w:pPr>
      <w:r>
        <w:t>Губернатор Пермского края</w:t>
      </w:r>
    </w:p>
    <w:p w:rsidR="0034700C" w:rsidRDefault="0034700C">
      <w:pPr>
        <w:pStyle w:val="ConsPlusNormal"/>
        <w:jc w:val="right"/>
      </w:pPr>
      <w:r>
        <w:t>Д.Н.МАХОНИН</w:t>
      </w: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0"/>
      </w:pPr>
      <w:r>
        <w:lastRenderedPageBreak/>
        <w:t>УТВЕРЖДЕН</w:t>
      </w:r>
    </w:p>
    <w:p w:rsidR="0034700C" w:rsidRDefault="0034700C">
      <w:pPr>
        <w:pStyle w:val="ConsPlusNormal"/>
        <w:jc w:val="right"/>
      </w:pPr>
      <w:r>
        <w:t>постановлением</w:t>
      </w:r>
    </w:p>
    <w:p w:rsidR="0034700C" w:rsidRDefault="0034700C">
      <w:pPr>
        <w:pStyle w:val="ConsPlusNormal"/>
        <w:jc w:val="right"/>
      </w:pPr>
      <w:r>
        <w:t>Правительства</w:t>
      </w:r>
    </w:p>
    <w:p w:rsidR="0034700C" w:rsidRDefault="0034700C">
      <w:pPr>
        <w:pStyle w:val="ConsPlusNormal"/>
        <w:jc w:val="right"/>
      </w:pPr>
      <w:r>
        <w:t>Пермского края</w:t>
      </w:r>
    </w:p>
    <w:p w:rsidR="0034700C" w:rsidRDefault="0034700C">
      <w:pPr>
        <w:pStyle w:val="ConsPlusNormal"/>
        <w:jc w:val="right"/>
      </w:pPr>
      <w:r>
        <w:t>от 23.12.2021 N 1061-п</w:t>
      </w:r>
    </w:p>
    <w:p w:rsidR="0034700C" w:rsidRDefault="0034700C">
      <w:pPr>
        <w:pStyle w:val="ConsPlusNormal"/>
        <w:jc w:val="both"/>
      </w:pPr>
    </w:p>
    <w:p w:rsidR="0034700C" w:rsidRDefault="0034700C">
      <w:pPr>
        <w:pStyle w:val="ConsPlusTitle"/>
        <w:jc w:val="center"/>
      </w:pPr>
      <w:bookmarkStart w:id="1" w:name="P35"/>
      <w:bookmarkEnd w:id="1"/>
      <w:r>
        <w:t>ПОРЯДОК</w:t>
      </w:r>
    </w:p>
    <w:p w:rsidR="0034700C" w:rsidRDefault="0034700C">
      <w:pPr>
        <w:pStyle w:val="ConsPlusTitle"/>
        <w:jc w:val="center"/>
      </w:pPr>
      <w:r>
        <w:t>ПРЕДОСТАВЛЕНИЯ СУБСИДИЙ НА ВОЗМЕЩЕНИЕ ЧАСТИ ПРЯМЫХ</w:t>
      </w:r>
    </w:p>
    <w:p w:rsidR="0034700C" w:rsidRDefault="0034700C">
      <w:pPr>
        <w:pStyle w:val="ConsPlusTitle"/>
        <w:jc w:val="center"/>
      </w:pPr>
      <w:r>
        <w:t>ПОНЕСЕННЫХ ЗАТРАТ, НАПРАВЛЕННЫХ НА СОЗДАНИЕ И (ИЛИ)</w:t>
      </w:r>
    </w:p>
    <w:p w:rsidR="0034700C" w:rsidRDefault="0034700C">
      <w:pPr>
        <w:pStyle w:val="ConsPlusTitle"/>
        <w:jc w:val="center"/>
      </w:pPr>
      <w:r>
        <w:t>МОДЕРНИЗАЦИЮ ОБЪЕКТОВ АГРОПРОМЫШЛЕННОГО КОМПЛЕКСА</w:t>
      </w:r>
    </w:p>
    <w:p w:rsidR="0034700C" w:rsidRDefault="0034700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0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00C" w:rsidRDefault="003470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700C" w:rsidRDefault="0034700C">
            <w:pPr>
              <w:pStyle w:val="ConsPlusNormal"/>
              <w:jc w:val="center"/>
            </w:pPr>
            <w:r>
              <w:rPr>
                <w:color w:val="392C69"/>
              </w:rPr>
              <w:t>Список изменяющих документов</w:t>
            </w:r>
          </w:p>
          <w:p w:rsidR="0034700C" w:rsidRDefault="0034700C">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Пермского края от 30.03.2022 N 257-п)</w:t>
            </w: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r>
    </w:tbl>
    <w:p w:rsidR="0034700C" w:rsidRDefault="0034700C">
      <w:pPr>
        <w:pStyle w:val="ConsPlusNormal"/>
        <w:jc w:val="both"/>
      </w:pPr>
    </w:p>
    <w:p w:rsidR="0034700C" w:rsidRDefault="0034700C">
      <w:pPr>
        <w:pStyle w:val="ConsPlusTitle"/>
        <w:jc w:val="center"/>
        <w:outlineLvl w:val="1"/>
      </w:pPr>
      <w:r>
        <w:t>I. Общие положения</w:t>
      </w:r>
    </w:p>
    <w:p w:rsidR="0034700C" w:rsidRDefault="0034700C">
      <w:pPr>
        <w:pStyle w:val="ConsPlusNormal"/>
        <w:jc w:val="both"/>
      </w:pPr>
    </w:p>
    <w:p w:rsidR="0034700C" w:rsidRDefault="0034700C">
      <w:pPr>
        <w:pStyle w:val="ConsPlusNormal"/>
        <w:ind w:firstLine="540"/>
        <w:jc w:val="both"/>
      </w:pPr>
      <w:r>
        <w:t xml:space="preserve">1.1. Настоящий Порядок определяет цели, условия и правила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 (далее также - объект), из бюджета Пермского края, в том числе за счет средств, источником финансового обеспечения которых являются субсидии из федерального бюджета (далее - субсидии), порядок возврата субсидий в случае нарушения целей, порядка предоставления субсидий и условий, установленных при их предоставлении, в рамках реализации государственной </w:t>
      </w:r>
      <w:hyperlink r:id="rId13"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03 октября 2013 г. N 1320-п.</w:t>
      </w:r>
    </w:p>
    <w:p w:rsidR="0034700C" w:rsidRDefault="0034700C">
      <w:pPr>
        <w:pStyle w:val="ConsPlusNormal"/>
        <w:spacing w:before="220"/>
        <w:ind w:firstLine="540"/>
        <w:jc w:val="both"/>
      </w:pPr>
      <w:r>
        <w:t>1.2. В настоящем Порядке используются следующие основные понятия:</w:t>
      </w:r>
    </w:p>
    <w:p w:rsidR="0034700C" w:rsidRDefault="0034700C">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(не бывших в употреблении и (или) приобретенных по прямым внешнеэкономическим договорам (контрактам) с зарубежными поставщиками), предусмотренные соответствующим инвестиционным проектом;</w:t>
      </w:r>
    </w:p>
    <w:p w:rsidR="0034700C" w:rsidRDefault="0034700C">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 в том числе работы по модернизации с элементами реконструкции, модернизации с элементами капитального ремонта, модернизации оборудования (оборудование должно быть не бывшим в употреблении и (или) приобретено по прямым внешнеэкономическим договорам (контрактам) с зарубежными поставщиками);</w:t>
      </w:r>
    </w:p>
    <w:p w:rsidR="0034700C" w:rsidRDefault="0034700C">
      <w:pPr>
        <w:pStyle w:val="ConsPlusNormal"/>
        <w:spacing w:before="220"/>
        <w:ind w:firstLine="540"/>
        <w:jc w:val="both"/>
      </w:pPr>
      <w:r>
        <w:t>модернизация с элементами реконструкции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 (оборудование должно быть не бывшим в употреблении и (или) приобретено по прямым внешнеэкономическим договорам (контрактам) с зарубежными поставщиками);</w:t>
      </w:r>
    </w:p>
    <w:p w:rsidR="0034700C" w:rsidRDefault="0034700C">
      <w:pPr>
        <w:pStyle w:val="ConsPlusNormal"/>
        <w:spacing w:before="220"/>
        <w:ind w:firstLine="540"/>
        <w:jc w:val="both"/>
      </w:pPr>
      <w:r>
        <w:t xml:space="preserve">модернизация с элементами капитального ремонта - работы, связанные с капитальным ремонтом объектов капитального строительства (за исключением линейных объектов), заменой и (или) восстановлением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заменой и (или) восстановлением систем инженерно-технического обеспечения и сетей инженерно-технического обеспечения объектов капитального строительства или их элементов, а также </w:t>
      </w:r>
      <w:r>
        <w:lastRenderedPageBreak/>
        <w:t>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восстановлением указанных элементов и повышением технико-экономических показателей технологического оборудования (оборудование должно быть не бывшим в употреблении и (или) приобретено по прямым внешнеэкономическим договорам (контрактам) с зарубежными поставщиками);</w:t>
      </w:r>
    </w:p>
    <w:p w:rsidR="0034700C" w:rsidRDefault="0034700C">
      <w:pPr>
        <w:pStyle w:val="ConsPlusNormal"/>
        <w:spacing w:before="220"/>
        <w:ind w:firstLine="540"/>
        <w:jc w:val="both"/>
      </w:pPr>
      <w:r>
        <w:t>модернизация оборудования - оснащение и (или) замена технологического оборудования, которые приводят к улучшению ранее принятых нормативных показателей функционирования объекта (оборудование должно быть не бывшим в употреблении и (или) приобретено по прямым внешнеэкономическим договорам (контрактам) с зарубежными поставщиками);</w:t>
      </w:r>
    </w:p>
    <w:p w:rsidR="0034700C" w:rsidRDefault="0034700C">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34700C" w:rsidRDefault="0034700C">
      <w:pPr>
        <w:pStyle w:val="ConsPlusNormal"/>
        <w:spacing w:before="220"/>
        <w:ind w:firstLine="540"/>
        <w:jc w:val="both"/>
      </w:pPr>
      <w:r>
        <w:t>фактическая стоимость объекта - сумма затрат, понесенных на создание и (или) модернизацию объекта агропромышленного комплекса, на основании первичной учетной документации, за исключением затрат на разработку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агропромышленного комплекса и за исключением налога на добавленную стоимость;</w:t>
      </w:r>
    </w:p>
    <w:p w:rsidR="0034700C" w:rsidRDefault="0034700C">
      <w:pPr>
        <w:pStyle w:val="ConsPlusNormal"/>
        <w:spacing w:before="220"/>
        <w:ind w:firstLine="540"/>
        <w:jc w:val="both"/>
      </w:pPr>
      <w:r>
        <w:t>подработка сельскохозяйственной продукции -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в последующей (промышленной) переработке продукции;</w:t>
      </w:r>
    </w:p>
    <w:p w:rsidR="0034700C" w:rsidRDefault="0034700C">
      <w:pPr>
        <w:pStyle w:val="ConsPlusNormal"/>
        <w:spacing w:before="220"/>
        <w:ind w:firstLine="540"/>
        <w:jc w:val="both"/>
      </w:pPr>
      <w:r>
        <w:t>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или российских организаций, осуществляющих первичную и (или) последующую (промышленную) переработку сельскохозяйственной продукции (далее соответственно - сельскохозяйственные товаропроизводители, организации АПК), на создание и (или) модернизацию объектов, равные фактической стоимости объекта. Размер прямых понесенных затрат на оборудование, приобретенное по внешнеэкономическим договорам (контрактам) с зарубежными поставщиками, расчеты по которым осуществляются в иностранной валюте, определяется в российских рублях по курсу рубля в отношении соответствующей иностранной валюты, установленному Центральным банком Российской Федерации на дату исполнения платежа в соответствии с платежным поручением. Размер прямых понесенных затрат на оборудование, приобретенное по внешнеэкономическим договорам (контрактам) с зарубежными поставщиками, не может превышать стоимость оборудования, указанную в декларации таможенной стоимости.</w:t>
      </w:r>
    </w:p>
    <w:p w:rsidR="0034700C" w:rsidRDefault="0034700C">
      <w:pPr>
        <w:pStyle w:val="ConsPlusNormal"/>
        <w:spacing w:before="220"/>
        <w:ind w:firstLine="540"/>
        <w:jc w:val="both"/>
      </w:pPr>
      <w:r>
        <w:t>Понятие "объекты агропромышленного комплекса" включает в себя следующие понятия:</w:t>
      </w:r>
    </w:p>
    <w:p w:rsidR="0034700C" w:rsidRDefault="0034700C">
      <w:pPr>
        <w:pStyle w:val="ConsPlusNormal"/>
        <w:spacing w:before="220"/>
        <w:ind w:firstLine="540"/>
        <w:jc w:val="both"/>
      </w:pPr>
      <w:r>
        <w:t xml:space="preserve">животноводческий комплекс молочного направления (молочная ферма) - комплекс зданий, строений или сооружений, предназначенный для обеспечения производства молока и оснащенный производственными помещениями для содержания и доения коров и (или) выращивания молодняка крупного рогатого скота,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 выращиванию и (или) откорму молодняка крупного рогатого скота молочных пород, здания вспомогательного </w:t>
      </w:r>
      <w:r>
        <w:lastRenderedPageBreak/>
        <w:t>назначения: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34700C" w:rsidRDefault="0034700C">
      <w:pPr>
        <w:pStyle w:val="ConsPlusNormal"/>
        <w:spacing w:before="220"/>
        <w:ind w:firstLine="540"/>
        <w:jc w:val="both"/>
      </w:pPr>
      <w:r>
        <w:t>птицеводческий комплекс - комплекс зданий, строений и сооружений, предназначенный для обеспечения производства яиц и (или) мяса птицы, оснащенный производственными помещениями для содержания и выращивания птицы, связанными единым технологическим процессом на базе комплексной механизации производственных процессов, а также специализированные площадки по выращиванию, откорму молодняка, здания вспомогательного назначения: инкубатор, кормоцех, убойный цех, цех переработки, ветеринарно-санитарные, хозяйственно-бытовые постройки, инженерные коммуникации, сооружения для хранения и приготовления кормов, хранения помета, помещения для стоянки техники;</w:t>
      </w:r>
    </w:p>
    <w:p w:rsidR="0034700C" w:rsidRDefault="0034700C">
      <w:pPr>
        <w:pStyle w:val="ConsPlusNormal"/>
        <w:spacing w:before="220"/>
        <w:ind w:firstLine="540"/>
        <w:jc w:val="both"/>
      </w:pPr>
      <w:r>
        <w:t>свиноводческий комплекс - комплекс зданий, строений и сооружений, предназначенный для обеспечения производства свинины и оснащенный производственными помещениями для искусственного осеменения и воспроизводства животных, их содержания, производства кормов,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а также здания вспомогательного назначения: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34700C" w:rsidRDefault="0034700C">
      <w:pPr>
        <w:pStyle w:val="ConsPlusNormal"/>
        <w:spacing w:before="220"/>
        <w:ind w:firstLine="540"/>
        <w:jc w:val="both"/>
      </w:pPr>
      <w:r>
        <w:t>животноводческая ферма (площадка) в мясном скотоводстве - здания, предназначенные для содержания, выращивания и откорма скота, оснащенные производственными помещениями для искусственного осеменения и воспроизводства животных, их содержания, производства кормов, выращивания молодняка, откорма, убоя, разделки, собственной первичной переработки, термической обработки и хранения готовой продукции, связанные единым технологическим процессом на базе комплексной механизации производственных процессов, а также здания вспомогательного назначения: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34700C" w:rsidRDefault="0034700C">
      <w:pPr>
        <w:pStyle w:val="ConsPlusNormal"/>
        <w:spacing w:before="220"/>
        <w:ind w:firstLine="540"/>
        <w:jc w:val="both"/>
      </w:pPr>
      <w:r>
        <w:t>хранилище - здание, строение или сооружение, предназначенные для хранения и подработки различных видов овощей и картофеля и оснащенные соответствующим технологическим оборудованием (далее соответственно - картофелехранилище, овощехранилище);</w:t>
      </w:r>
    </w:p>
    <w:p w:rsidR="0034700C" w:rsidRDefault="0034700C">
      <w:pPr>
        <w:pStyle w:val="ConsPlusNormal"/>
        <w:spacing w:before="220"/>
        <w:ind w:firstLine="540"/>
        <w:jc w:val="both"/>
      </w:pPr>
      <w:r>
        <w:t>объект по подработке, переработке и хранению зерна - здание и (или) сооружение, оснащенное необходимым технологическим оборудованием для подработки, и (или) переработки, и (или) хранения зерна, введенное в эксплуатацию;</w:t>
      </w:r>
    </w:p>
    <w:p w:rsidR="0034700C" w:rsidRDefault="0034700C">
      <w:pPr>
        <w:pStyle w:val="ConsPlusNormal"/>
        <w:spacing w:before="220"/>
        <w:ind w:firstLine="540"/>
        <w:jc w:val="both"/>
      </w:pPr>
      <w:r>
        <w:t>объект по производству сыров твердых и (или) сыров полутвердых - здание, и (или) строение, и (или) сооружение, и (или) цех, оснащенные необходимым технологическим оборудованием, предназначенным для производства сыров твердых и (или) сыров полутвердых;</w:t>
      </w:r>
    </w:p>
    <w:p w:rsidR="0034700C" w:rsidRDefault="0034700C">
      <w:pPr>
        <w:pStyle w:val="ConsPlusNormal"/>
        <w:spacing w:before="220"/>
        <w:ind w:firstLine="540"/>
        <w:jc w:val="both"/>
      </w:pPr>
      <w:r>
        <w:t>объект по производству молока и сливок сухих, сублимированных и сыворотки сухой - здание, и (или) строение, и (или) сооружение, и (или) цех, оснащенные необходимым технологическим оборудованием, предназначенным для производства молока и сливок сухих, сублимированных и сыворотки сухой;</w:t>
      </w:r>
    </w:p>
    <w:p w:rsidR="0034700C" w:rsidRDefault="0034700C">
      <w:pPr>
        <w:pStyle w:val="ConsPlusNormal"/>
        <w:spacing w:before="220"/>
        <w:ind w:firstLine="540"/>
        <w:jc w:val="both"/>
      </w:pPr>
      <w:r>
        <w:t xml:space="preserve">реестр инвестиционных проектов в сфере агропромышленного комплекса (далее - Реестр проектов в сфере АПК) - перечень инвестиционных проектов, реализуемых или планируемых к реализации на территории Пермского края, направленных на развитие сельского хозяйства и агропромышленного комплекса Пермского края, а также данные о них. Порядок формирования и </w:t>
      </w:r>
      <w:r>
        <w:lastRenderedPageBreak/>
        <w:t>ведения Реестра проектов в сфере АПК утверждается приказом Министерства сельского хозяйства и продовольствия Пермского края (с 01 января 2022 года - Министерства агропромышленного комплекса Пермского края) (далее - Министерство);</w:t>
      </w:r>
    </w:p>
    <w:p w:rsidR="0034700C" w:rsidRDefault="0034700C">
      <w:pPr>
        <w:pStyle w:val="ConsPlusNormal"/>
        <w:spacing w:before="220"/>
        <w:ind w:firstLine="540"/>
        <w:jc w:val="both"/>
      </w:pPr>
      <w:r>
        <w:t>уполномоченное учреждение - Государственное казенное учреждение Пермского края "Центр развития агробизнеса", осуществляющее функции, связанные с оказанием мер государственной поддержки физическим и юридическим лицам в сфере АПК, в сроки и в порядке, установленные соответствующими нормативными правовыми актами Правительства Пермского края и Министерства.</w:t>
      </w:r>
    </w:p>
    <w:p w:rsidR="0034700C" w:rsidRDefault="0034700C">
      <w:pPr>
        <w:pStyle w:val="ConsPlusNormal"/>
        <w:spacing w:before="220"/>
        <w:ind w:firstLine="540"/>
        <w:jc w:val="both"/>
      </w:pPr>
      <w:bookmarkStart w:id="2" w:name="P66"/>
      <w:bookmarkEnd w:id="2"/>
      <w:r>
        <w:t>1.3. Субсидии предоставляются сельскохозяйственным товаропроизводителям, организациям АПК в целях возмещения части прямых понесенных затрат, направленных на создание и (или) модернизацию объектов агропромышленного комплекса на территории Пермского края, за исключением затрат на разработку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агропромышленного комплекса и за исключением налога на добавленную стоимость, по следующим направлениям:</w:t>
      </w:r>
    </w:p>
    <w:p w:rsidR="0034700C" w:rsidRDefault="0034700C">
      <w:pPr>
        <w:pStyle w:val="ConsPlusNormal"/>
        <w:spacing w:before="220"/>
        <w:ind w:firstLine="540"/>
        <w:jc w:val="both"/>
      </w:pPr>
      <w:bookmarkStart w:id="3" w:name="P67"/>
      <w:bookmarkEnd w:id="3"/>
      <w:r>
        <w:t>1.3.1. сельскохозяйственным товаропроизводителям за счет средств федерального бюджета и бюджета Пермского края:</w:t>
      </w:r>
    </w:p>
    <w:p w:rsidR="0034700C" w:rsidRDefault="0034700C">
      <w:pPr>
        <w:pStyle w:val="ConsPlusNormal"/>
        <w:spacing w:before="220"/>
        <w:ind w:firstLine="540"/>
        <w:jc w:val="both"/>
      </w:pPr>
      <w:bookmarkStart w:id="4" w:name="P68"/>
      <w:bookmarkEnd w:id="4"/>
      <w:r>
        <w:t>создание животноводческих комплексов молочного направления (молочных ферм) на 400 и более коров и (или) нетелей;</w:t>
      </w:r>
    </w:p>
    <w:p w:rsidR="0034700C" w:rsidRDefault="0034700C">
      <w:pPr>
        <w:pStyle w:val="ConsPlusNormal"/>
        <w:spacing w:before="220"/>
        <w:ind w:firstLine="540"/>
        <w:jc w:val="both"/>
      </w:pPr>
      <w:r>
        <w:t>модернизация животноводческих комплексов молочного направления (молочных ферм) на 200 и более коров и (или) нетелей;</w:t>
      </w:r>
    </w:p>
    <w:p w:rsidR="0034700C" w:rsidRDefault="0034700C">
      <w:pPr>
        <w:pStyle w:val="ConsPlusNormal"/>
        <w:spacing w:before="220"/>
        <w:ind w:firstLine="540"/>
        <w:jc w:val="both"/>
      </w:pPr>
      <w:bookmarkStart w:id="5" w:name="P70"/>
      <w:bookmarkEnd w:id="5"/>
      <w:r>
        <w:t>создание специализированных ферм и (или) площадок по выращиванию и (или) откорму молодняка крупного рогатого скота молочных пород на 240 и более ското-мест;</w:t>
      </w:r>
    </w:p>
    <w:p w:rsidR="0034700C" w:rsidRDefault="0034700C">
      <w:pPr>
        <w:pStyle w:val="ConsPlusNormal"/>
        <w:spacing w:before="220"/>
        <w:ind w:firstLine="540"/>
        <w:jc w:val="both"/>
      </w:pPr>
      <w:bookmarkStart w:id="6" w:name="P71"/>
      <w:bookmarkEnd w:id="6"/>
      <w:r>
        <w:t>создание и (или) модернизация хранилищ;</w:t>
      </w:r>
    </w:p>
    <w:p w:rsidR="0034700C" w:rsidRDefault="0034700C">
      <w:pPr>
        <w:pStyle w:val="ConsPlusNormal"/>
        <w:spacing w:before="220"/>
        <w:ind w:firstLine="540"/>
        <w:jc w:val="both"/>
      </w:pPr>
      <w:bookmarkStart w:id="7" w:name="P72"/>
      <w:bookmarkEnd w:id="7"/>
      <w:r>
        <w:t>1.3.2. сельскохозяйственным товаропроизводителям за счет средств бюджета Пермского края:</w:t>
      </w:r>
    </w:p>
    <w:p w:rsidR="0034700C" w:rsidRDefault="0034700C">
      <w:pPr>
        <w:pStyle w:val="ConsPlusNormal"/>
        <w:spacing w:before="220"/>
        <w:ind w:firstLine="540"/>
        <w:jc w:val="both"/>
      </w:pPr>
      <w:bookmarkStart w:id="8" w:name="P73"/>
      <w:bookmarkEnd w:id="8"/>
      <w:r>
        <w:t>модернизация животноводческих комплексов молочного направления (молочных ферм) на 200 и более коров и (или) нетелей;</w:t>
      </w:r>
    </w:p>
    <w:p w:rsidR="0034700C" w:rsidRDefault="0034700C">
      <w:pPr>
        <w:pStyle w:val="ConsPlusNormal"/>
        <w:spacing w:before="220"/>
        <w:ind w:firstLine="540"/>
        <w:jc w:val="both"/>
      </w:pPr>
      <w:r>
        <w:t>создание животноводческих комплексов молочного направления (молочных ферм) на 200-400 коров и (или) нетелей;</w:t>
      </w:r>
    </w:p>
    <w:p w:rsidR="0034700C" w:rsidRDefault="0034700C">
      <w:pPr>
        <w:pStyle w:val="ConsPlusNormal"/>
        <w:spacing w:before="220"/>
        <w:ind w:firstLine="540"/>
        <w:jc w:val="both"/>
      </w:pPr>
      <w:r>
        <w:t>создание и (или) модернизация животноводческих ферм в мясном скотоводстве;</w:t>
      </w:r>
    </w:p>
    <w:p w:rsidR="0034700C" w:rsidRDefault="0034700C">
      <w:pPr>
        <w:pStyle w:val="ConsPlusNormal"/>
        <w:spacing w:before="220"/>
        <w:ind w:firstLine="540"/>
        <w:jc w:val="both"/>
      </w:pPr>
      <w:r>
        <w:t>создание и (или) модернизация птицеводческих комплексов;</w:t>
      </w:r>
    </w:p>
    <w:p w:rsidR="0034700C" w:rsidRDefault="0034700C">
      <w:pPr>
        <w:pStyle w:val="ConsPlusNormal"/>
        <w:spacing w:before="220"/>
        <w:ind w:firstLine="540"/>
        <w:jc w:val="both"/>
      </w:pPr>
      <w:r>
        <w:t>модернизация свиноводческих комплексов;</w:t>
      </w:r>
    </w:p>
    <w:p w:rsidR="0034700C" w:rsidRDefault="0034700C">
      <w:pPr>
        <w:pStyle w:val="ConsPlusNormal"/>
        <w:spacing w:before="220"/>
        <w:ind w:firstLine="540"/>
        <w:jc w:val="both"/>
      </w:pPr>
      <w:r>
        <w:t>создание и (или) модернизация картофелехранилищ и (или) овощехранилищ;</w:t>
      </w:r>
    </w:p>
    <w:p w:rsidR="0034700C" w:rsidRDefault="0034700C">
      <w:pPr>
        <w:pStyle w:val="ConsPlusNormal"/>
        <w:spacing w:before="220"/>
        <w:ind w:firstLine="540"/>
        <w:jc w:val="both"/>
      </w:pPr>
      <w:r>
        <w:t>создание и (или) модернизация объектов по подработке, переработке и хранению зерна;</w:t>
      </w:r>
    </w:p>
    <w:p w:rsidR="0034700C" w:rsidRDefault="0034700C">
      <w:pPr>
        <w:pStyle w:val="ConsPlusNormal"/>
        <w:spacing w:before="220"/>
        <w:ind w:firstLine="540"/>
        <w:jc w:val="both"/>
      </w:pPr>
      <w:bookmarkStart w:id="9" w:name="P80"/>
      <w:bookmarkEnd w:id="9"/>
      <w:r>
        <w:t>1.3.3. организациям АПК за счет средств бюджета Пермского края:</w:t>
      </w:r>
    </w:p>
    <w:p w:rsidR="0034700C" w:rsidRDefault="0034700C">
      <w:pPr>
        <w:pStyle w:val="ConsPlusNormal"/>
        <w:spacing w:before="220"/>
        <w:ind w:firstLine="540"/>
        <w:jc w:val="both"/>
      </w:pPr>
      <w:r>
        <w:t>создание и (или) модернизация объектов по производству сыров твердых и (или) сыров полутвердых;</w:t>
      </w:r>
    </w:p>
    <w:p w:rsidR="0034700C" w:rsidRDefault="0034700C">
      <w:pPr>
        <w:pStyle w:val="ConsPlusNormal"/>
        <w:spacing w:before="220"/>
        <w:ind w:firstLine="540"/>
        <w:jc w:val="both"/>
      </w:pPr>
      <w:r>
        <w:lastRenderedPageBreak/>
        <w:t>создание и (или) модернизация объектов по производству молока и сливок сухих, сублимированных и сыворотки сухой.</w:t>
      </w:r>
    </w:p>
    <w:p w:rsidR="0034700C" w:rsidRDefault="0034700C">
      <w:pPr>
        <w:pStyle w:val="ConsPlusNormal"/>
        <w:spacing w:before="220"/>
        <w:ind w:firstLine="540"/>
        <w:jc w:val="both"/>
      </w:pPr>
      <w:r>
        <w:t>1.4. Субсидии носят целевой характер и не могут быть использованы на другие цели.</w:t>
      </w:r>
    </w:p>
    <w:p w:rsidR="0034700C" w:rsidRDefault="0034700C">
      <w:pPr>
        <w:pStyle w:val="ConsPlusNormal"/>
        <w:spacing w:before="220"/>
        <w:ind w:firstLine="540"/>
        <w:jc w:val="both"/>
      </w:pPr>
      <w:r>
        <w:t>1.5.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текущий финансовый год, является Министерство.</w:t>
      </w:r>
    </w:p>
    <w:p w:rsidR="0034700C" w:rsidRDefault="0034700C">
      <w:pPr>
        <w:pStyle w:val="ConsPlusNormal"/>
        <w:spacing w:before="220"/>
        <w:ind w:firstLine="540"/>
        <w:jc w:val="both"/>
      </w:pPr>
      <w:r>
        <w:t xml:space="preserve">1.6. Субсидии предоставляются в пределах бюджетных ассигнований, предусмотренных в бюджете Пермского края на текущий финансовый год, и лимитов бюджетных обязательств, доведенных в установленном порядке до Министерства на цель, указанную в </w:t>
      </w:r>
      <w:hyperlink w:anchor="P66" w:history="1">
        <w:r>
          <w:rPr>
            <w:color w:val="0000FF"/>
          </w:rPr>
          <w:t>пункте 1.3</w:t>
        </w:r>
      </w:hyperlink>
      <w:r>
        <w:t xml:space="preserve"> настоящего Порядка.</w:t>
      </w:r>
    </w:p>
    <w:p w:rsidR="0034700C" w:rsidRDefault="0034700C">
      <w:pPr>
        <w:pStyle w:val="ConsPlusNormal"/>
        <w:spacing w:before="220"/>
        <w:ind w:firstLine="540"/>
        <w:jc w:val="both"/>
      </w:pPr>
      <w:r>
        <w:t>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Пермского края о бюджете Пермского края (проекта закона Пермского края о внесении изменений в закон о бюджете Пермского края).</w:t>
      </w:r>
    </w:p>
    <w:p w:rsidR="0034700C" w:rsidRDefault="0034700C">
      <w:pPr>
        <w:pStyle w:val="ConsPlusNormal"/>
        <w:spacing w:before="220"/>
        <w:ind w:firstLine="540"/>
        <w:jc w:val="both"/>
      </w:pPr>
      <w:r>
        <w:t>1.8. Способ проведения отбора - запрос предложений, который проводится на основании заявок сельскохозяйственных товаропроизводителей, организаций АПК, направленных для участия в отборе, исходя из соответствия сельскохозяйственных товаропроизводителей, организаций АПК критериям (условиям) отбора и очередности поступления заявок на участие в отборе.</w:t>
      </w:r>
    </w:p>
    <w:p w:rsidR="0034700C" w:rsidRDefault="0034700C">
      <w:pPr>
        <w:pStyle w:val="ConsPlusNormal"/>
        <w:jc w:val="both"/>
      </w:pPr>
    </w:p>
    <w:p w:rsidR="0034700C" w:rsidRDefault="0034700C">
      <w:pPr>
        <w:pStyle w:val="ConsPlusTitle"/>
        <w:jc w:val="center"/>
        <w:outlineLvl w:val="1"/>
      </w:pPr>
      <w:r>
        <w:t>II. Условия предоставления субсидии</w:t>
      </w:r>
    </w:p>
    <w:p w:rsidR="0034700C" w:rsidRDefault="0034700C">
      <w:pPr>
        <w:pStyle w:val="ConsPlusNormal"/>
        <w:jc w:val="both"/>
      </w:pPr>
    </w:p>
    <w:p w:rsidR="0034700C" w:rsidRDefault="0034700C">
      <w:pPr>
        <w:pStyle w:val="ConsPlusNormal"/>
        <w:ind w:firstLine="540"/>
        <w:jc w:val="both"/>
      </w:pPr>
      <w:bookmarkStart w:id="10" w:name="P91"/>
      <w:bookmarkEnd w:id="10"/>
      <w:r>
        <w:t>2.1. Субсидии предоставляются сельскохозяйственным товаропроизводителям, организациям АПК:</w:t>
      </w:r>
    </w:p>
    <w:p w:rsidR="0034700C" w:rsidRDefault="0034700C">
      <w:pPr>
        <w:pStyle w:val="ConsPlusNormal"/>
        <w:spacing w:before="220"/>
        <w:ind w:firstLine="540"/>
        <w:jc w:val="both"/>
      </w:pPr>
      <w:r>
        <w:t xml:space="preserve">2.1.1. указанным в </w:t>
      </w:r>
      <w:hyperlink r:id="rId14" w:history="1">
        <w:r>
          <w:rPr>
            <w:color w:val="0000FF"/>
          </w:rPr>
          <w:t>статье 3</w:t>
        </w:r>
      </w:hyperlink>
      <w:r>
        <w:t xml:space="preserve"> Федерального закона от 29 декабря 2006 г.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34700C" w:rsidRDefault="0034700C">
      <w:pPr>
        <w:pStyle w:val="ConsPlusNormal"/>
        <w:spacing w:before="220"/>
        <w:ind w:firstLine="540"/>
        <w:jc w:val="both"/>
      </w:pPr>
      <w:r>
        <w:t xml:space="preserve">2.1.2. зарегистрированным на территории Пермского края, - для сельскохозяйственных товаропроизводителей, организаций АПК, претендующих на получение субсидии по направлениям, указанным в </w:t>
      </w:r>
      <w:hyperlink w:anchor="P72" w:history="1">
        <w:r>
          <w:rPr>
            <w:color w:val="0000FF"/>
          </w:rPr>
          <w:t>пунктах 1.3.2</w:t>
        </w:r>
      </w:hyperlink>
      <w:r>
        <w:t xml:space="preserve">, </w:t>
      </w:r>
      <w:hyperlink w:anchor="P80" w:history="1">
        <w:r>
          <w:rPr>
            <w:color w:val="0000FF"/>
          </w:rPr>
          <w:t>1.3.3</w:t>
        </w:r>
      </w:hyperlink>
      <w:r>
        <w:t xml:space="preserve"> настоящего Порядка;</w:t>
      </w:r>
    </w:p>
    <w:p w:rsidR="0034700C" w:rsidRDefault="0034700C">
      <w:pPr>
        <w:pStyle w:val="ConsPlusNormal"/>
        <w:spacing w:before="220"/>
        <w:ind w:firstLine="540"/>
        <w:jc w:val="both"/>
      </w:pPr>
      <w:r>
        <w:t xml:space="preserve">2.1.3. включенным в реестр получателей государственной поддержки сельскохозяйственного производства, утвержденный Министерством, - для сельскохозяйственных товаропроизводителей, организаций АПК, претендующих на получение субсидии по направлениям, указанным в </w:t>
      </w:r>
      <w:hyperlink w:anchor="P72" w:history="1">
        <w:r>
          <w:rPr>
            <w:color w:val="0000FF"/>
          </w:rPr>
          <w:t>пунктах 1.3.2</w:t>
        </w:r>
      </w:hyperlink>
      <w:r>
        <w:t xml:space="preserve">, </w:t>
      </w:r>
      <w:hyperlink w:anchor="P80" w:history="1">
        <w:r>
          <w:rPr>
            <w:color w:val="0000FF"/>
          </w:rPr>
          <w:t>1.3.3</w:t>
        </w:r>
      </w:hyperlink>
      <w:r>
        <w:t xml:space="preserve"> настоящего Порядка. Положение о порядке ведения реестра получателей государственной поддержки сельскохозяйственного производства утверждается Министерством и размещается на официальном сайте в информационно-телекоммуникационной сети "Интернет" по адресу: www.agro.permkrai.ru (далее - официальный сайт);</w:t>
      </w:r>
    </w:p>
    <w:p w:rsidR="0034700C" w:rsidRDefault="0034700C">
      <w:pPr>
        <w:pStyle w:val="ConsPlusNormal"/>
        <w:spacing w:before="220"/>
        <w:ind w:firstLine="540"/>
        <w:jc w:val="both"/>
      </w:pPr>
      <w:bookmarkStart w:id="11" w:name="P95"/>
      <w:bookmarkEnd w:id="11"/>
      <w:r>
        <w:t>2.1.4. соответствующим на первое число месяца, предшествующего месяцу подачи заявки и документов для участия в отборе, следующим требованиям:</w:t>
      </w:r>
    </w:p>
    <w:p w:rsidR="0034700C" w:rsidRDefault="0034700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34700C" w:rsidRDefault="0034700C">
      <w:pPr>
        <w:pStyle w:val="ConsPlusNormal"/>
        <w:spacing w:before="220"/>
        <w:ind w:firstLine="540"/>
        <w:jc w:val="both"/>
      </w:pPr>
      <w:r>
        <w:t xml:space="preserve">отсутствие просроченной (неурегулированной) задолженности по возврату в бюджет </w:t>
      </w:r>
      <w:r>
        <w:lastRenderedPageBreak/>
        <w:t>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Пермским краем;</w:t>
      </w:r>
    </w:p>
    <w:p w:rsidR="0034700C" w:rsidRDefault="0034700C">
      <w:pPr>
        <w:pStyle w:val="ConsPlusNormal"/>
        <w:spacing w:before="220"/>
        <w:ind w:firstLine="540"/>
        <w:jc w:val="both"/>
      </w:pPr>
      <w:r>
        <w:t>сельскохозяйственные товаропроизводители, организации АПК - юридические лица не должны находиться в процессе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34700C" w:rsidRDefault="0034700C">
      <w:pPr>
        <w:pStyle w:val="ConsPlusNormal"/>
        <w:spacing w:before="220"/>
        <w:ind w:firstLine="540"/>
        <w:jc w:val="both"/>
      </w:pPr>
      <w:r>
        <w:t>сельскохозяйственные товаропроизводители, организация АПК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4700C" w:rsidRDefault="0034700C">
      <w:pPr>
        <w:pStyle w:val="ConsPlusNormal"/>
        <w:spacing w:before="220"/>
        <w:ind w:firstLine="540"/>
        <w:jc w:val="both"/>
      </w:pPr>
      <w:r>
        <w:t xml:space="preserve">сельскохозяйственные товаропроизводители, организации АПК не должны получать средства из бюджета Пермского края в соответствии с иными нормативными правовыми актами на цели, указанные в </w:t>
      </w:r>
      <w:hyperlink w:anchor="P66" w:history="1">
        <w:r>
          <w:rPr>
            <w:color w:val="0000FF"/>
          </w:rPr>
          <w:t>пункте 1.3</w:t>
        </w:r>
      </w:hyperlink>
      <w:r>
        <w:t xml:space="preserve"> настоящего Порядка;</w:t>
      </w:r>
    </w:p>
    <w:p w:rsidR="0034700C" w:rsidRDefault="0034700C">
      <w:pPr>
        <w:pStyle w:val="ConsPlusNormal"/>
        <w:spacing w:before="220"/>
        <w:ind w:firstLine="540"/>
        <w:jc w:val="both"/>
      </w:pPr>
      <w:r>
        <w:t>представившие отчет о своем финансово-экономическом состоянии по форме, установленной Министерством сельского хозяйства Российской Федерации, в порядке и сроки, установленные Министерством;</w:t>
      </w:r>
    </w:p>
    <w:p w:rsidR="0034700C" w:rsidRDefault="0034700C">
      <w:pPr>
        <w:pStyle w:val="ConsPlusNormal"/>
        <w:spacing w:before="220"/>
        <w:ind w:firstLine="540"/>
        <w:jc w:val="both"/>
      </w:pPr>
      <w:r>
        <w:t xml:space="preserve">2.1.5. заключившим Соглашение о намерениях реализации инвестиционного проекта в сфере агропромышленного комплекса по инвестиционным проектам, включенным в основной раздел Реестра проектов в сфере АПК (далее - Соглашение о намерениях), и включенным в Реестр проектов в сфере АПК в соответствии с </w:t>
      </w:r>
      <w:hyperlink w:anchor="P295" w:history="1">
        <w:r>
          <w:rPr>
            <w:color w:val="0000FF"/>
          </w:rPr>
          <w:t>разделом III</w:t>
        </w:r>
      </w:hyperlink>
      <w:r>
        <w:t xml:space="preserve"> настоящего Порядка.</w:t>
      </w:r>
    </w:p>
    <w:p w:rsidR="0034700C" w:rsidRDefault="0034700C">
      <w:pPr>
        <w:pStyle w:val="ConsPlusNormal"/>
        <w:spacing w:before="220"/>
        <w:ind w:firstLine="540"/>
        <w:jc w:val="both"/>
      </w:pPr>
      <w:r>
        <w:t>2.2. Субсидии предоставляются сельскохозяйственным товаропроизводителям, организациям АПК при соблюдении следующих условий:</w:t>
      </w:r>
    </w:p>
    <w:p w:rsidR="0034700C" w:rsidRDefault="0034700C">
      <w:pPr>
        <w:pStyle w:val="ConsPlusNormal"/>
        <w:spacing w:before="220"/>
        <w:ind w:firstLine="540"/>
        <w:jc w:val="both"/>
      </w:pPr>
      <w:bookmarkStart w:id="12" w:name="P104"/>
      <w:bookmarkEnd w:id="12"/>
      <w:r>
        <w:t xml:space="preserve">2.2.1. соответствие сельскохозяйственного товаропроизводителя, организации АПК требованиям, установленным </w:t>
      </w:r>
      <w:hyperlink w:anchor="P91" w:history="1">
        <w:r>
          <w:rPr>
            <w:color w:val="0000FF"/>
          </w:rPr>
          <w:t>пунктом 2.1</w:t>
        </w:r>
      </w:hyperlink>
      <w:r>
        <w:t xml:space="preserve"> настоящего Порядка;</w:t>
      </w:r>
    </w:p>
    <w:p w:rsidR="0034700C" w:rsidRDefault="0034700C">
      <w:pPr>
        <w:pStyle w:val="ConsPlusNormal"/>
        <w:spacing w:before="220"/>
        <w:ind w:firstLine="540"/>
        <w:jc w:val="both"/>
      </w:pPr>
      <w:r>
        <w:t>2.2.2. объект принадлежит сельскохозяйственным товаропроизводителям или организациям АПК на праве собственности, земельный участок принадлежит организациям АПК на праве собственности или праве аренды;</w:t>
      </w:r>
    </w:p>
    <w:p w:rsidR="0034700C" w:rsidRDefault="0034700C">
      <w:pPr>
        <w:pStyle w:val="ConsPlusNormal"/>
        <w:spacing w:before="220"/>
        <w:ind w:firstLine="540"/>
        <w:jc w:val="both"/>
      </w:pPr>
      <w:r>
        <w:t>2.2.3. инвестиционные проекты, направленные на создание и (или) модернизацию объектов агропромышленного комплекса (далее - инвестиционные проекты), реализуются на территории Пермского края;</w:t>
      </w:r>
    </w:p>
    <w:p w:rsidR="0034700C" w:rsidRDefault="0034700C">
      <w:pPr>
        <w:pStyle w:val="ConsPlusNormal"/>
        <w:spacing w:before="220"/>
        <w:ind w:firstLine="540"/>
        <w:jc w:val="both"/>
      </w:pPr>
      <w:r>
        <w:t xml:space="preserve">2.2.4. создание и (или) модернизация объектов, указанных в </w:t>
      </w:r>
      <w:hyperlink w:anchor="P67" w:history="1">
        <w:r>
          <w:rPr>
            <w:color w:val="0000FF"/>
          </w:rPr>
          <w:t>пунктах 1.3.1</w:t>
        </w:r>
      </w:hyperlink>
      <w:r>
        <w:t xml:space="preserve">, </w:t>
      </w:r>
      <w:hyperlink w:anchor="P72" w:history="1">
        <w:r>
          <w:rPr>
            <w:color w:val="0000FF"/>
          </w:rPr>
          <w:t>1.3.2</w:t>
        </w:r>
      </w:hyperlink>
      <w:r>
        <w:t xml:space="preserve"> настоящего Порядка, начаты не более чем за 3 года, предшествующих году предоставления субсидий;</w:t>
      </w:r>
    </w:p>
    <w:p w:rsidR="0034700C" w:rsidRDefault="0034700C">
      <w:pPr>
        <w:pStyle w:val="ConsPlusNormal"/>
        <w:spacing w:before="220"/>
        <w:ind w:firstLine="540"/>
        <w:jc w:val="both"/>
      </w:pPr>
      <w:r>
        <w:t>2.2.5. инвестиционный проект прошел отбор:</w:t>
      </w:r>
    </w:p>
    <w:p w:rsidR="0034700C" w:rsidRDefault="0034700C">
      <w:pPr>
        <w:pStyle w:val="ConsPlusNormal"/>
        <w:spacing w:before="220"/>
        <w:ind w:firstLine="540"/>
        <w:jc w:val="both"/>
      </w:pPr>
      <w:r>
        <w:t xml:space="preserve">2.2.5.1. в соответствии с условиями </w:t>
      </w:r>
      <w:hyperlink r:id="rId15" w:history="1">
        <w:r>
          <w:rPr>
            <w:color w:val="0000FF"/>
          </w:rPr>
          <w:t>Порядка</w:t>
        </w:r>
      </w:hyperlink>
      <w:r>
        <w:t xml:space="preserve">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направлениям агропромышленного комплекса, </w:t>
      </w:r>
      <w:r>
        <w:lastRenderedPageBreak/>
        <w:t xml:space="preserve">утвержденного приказом Министерства сельского хозяйства Российской Федерации от 29 ноября 2018 г. N 549 (далее - Отбор на федеральном уровне), - по направлениям, указанным в </w:t>
      </w:r>
      <w:hyperlink w:anchor="P67" w:history="1">
        <w:r>
          <w:rPr>
            <w:color w:val="0000FF"/>
          </w:rPr>
          <w:t>пункте 1.3.1</w:t>
        </w:r>
      </w:hyperlink>
      <w:r>
        <w:t xml:space="preserve"> настоящего Порядка;</w:t>
      </w:r>
    </w:p>
    <w:p w:rsidR="0034700C" w:rsidRDefault="0034700C">
      <w:pPr>
        <w:pStyle w:val="ConsPlusNormal"/>
        <w:spacing w:before="220"/>
        <w:ind w:firstLine="540"/>
        <w:jc w:val="both"/>
      </w:pPr>
      <w:r>
        <w:t xml:space="preserve">2.2.5.2. в соответствии с </w:t>
      </w:r>
      <w:hyperlink w:anchor="P384" w:history="1">
        <w:r>
          <w:rPr>
            <w:color w:val="0000FF"/>
          </w:rPr>
          <w:t>разделом IV</w:t>
        </w:r>
      </w:hyperlink>
      <w:r>
        <w:t xml:space="preserve"> настоящего Порядка - по направлениям, указанным в </w:t>
      </w:r>
      <w:hyperlink w:anchor="P67" w:history="1">
        <w:r>
          <w:rPr>
            <w:color w:val="0000FF"/>
          </w:rPr>
          <w:t>пункте 1.3.1</w:t>
        </w:r>
      </w:hyperlink>
      <w:r>
        <w:t xml:space="preserve"> настоящего Порядка, соответствующий условиям Отбора на федеральном уровне и не принявший участие в Отборе на федеральном уровне в текущем финансовом году;</w:t>
      </w:r>
    </w:p>
    <w:p w:rsidR="0034700C" w:rsidRDefault="0034700C">
      <w:pPr>
        <w:pStyle w:val="ConsPlusNormal"/>
        <w:spacing w:before="220"/>
        <w:ind w:firstLine="540"/>
        <w:jc w:val="both"/>
      </w:pPr>
      <w:r>
        <w:t xml:space="preserve">2.2.5.3. в соответствии с </w:t>
      </w:r>
      <w:hyperlink w:anchor="P384" w:history="1">
        <w:r>
          <w:rPr>
            <w:color w:val="0000FF"/>
          </w:rPr>
          <w:t>разделом IV</w:t>
        </w:r>
      </w:hyperlink>
      <w:r>
        <w:t xml:space="preserve"> настоящего Порядка - по направлениям, указанным в </w:t>
      </w:r>
      <w:hyperlink w:anchor="P72" w:history="1">
        <w:r>
          <w:rPr>
            <w:color w:val="0000FF"/>
          </w:rPr>
          <w:t>пунктах 1.3.2</w:t>
        </w:r>
      </w:hyperlink>
      <w:r>
        <w:t xml:space="preserve">, </w:t>
      </w:r>
      <w:hyperlink w:anchor="P80" w:history="1">
        <w:r>
          <w:rPr>
            <w:color w:val="0000FF"/>
          </w:rPr>
          <w:t>1.3.3</w:t>
        </w:r>
      </w:hyperlink>
      <w:r>
        <w:t xml:space="preserve"> настоящего Порядка;</w:t>
      </w:r>
    </w:p>
    <w:p w:rsidR="0034700C" w:rsidRDefault="0034700C">
      <w:pPr>
        <w:pStyle w:val="ConsPlusNormal"/>
        <w:spacing w:before="220"/>
        <w:ind w:firstLine="540"/>
        <w:jc w:val="both"/>
      </w:pPr>
      <w:r>
        <w:t xml:space="preserve">2.2.6. объекты, указанные в </w:t>
      </w:r>
      <w:hyperlink w:anchor="P67" w:history="1">
        <w:r>
          <w:rPr>
            <w:color w:val="0000FF"/>
          </w:rPr>
          <w:t>пунктах 1.3.1</w:t>
        </w:r>
      </w:hyperlink>
      <w:r>
        <w:t>-</w:t>
      </w:r>
      <w:hyperlink w:anchor="P80" w:history="1">
        <w:r>
          <w:rPr>
            <w:color w:val="0000FF"/>
          </w:rPr>
          <w:t>1.3.3</w:t>
        </w:r>
      </w:hyperlink>
      <w:r>
        <w:t xml:space="preserve"> настоящего Порядка, введены в эксплуатацию не позднее дня предоставления заявки, указанной в </w:t>
      </w:r>
      <w:hyperlink w:anchor="P301" w:history="1">
        <w:r>
          <w:rPr>
            <w:color w:val="0000FF"/>
          </w:rPr>
          <w:t>пункте 3.3</w:t>
        </w:r>
      </w:hyperlink>
      <w:r>
        <w:t xml:space="preserve"> настоящего Порядка;</w:t>
      </w:r>
    </w:p>
    <w:p w:rsidR="0034700C" w:rsidRDefault="0034700C">
      <w:pPr>
        <w:pStyle w:val="ConsPlusNormal"/>
        <w:spacing w:before="220"/>
        <w:ind w:firstLine="540"/>
        <w:jc w:val="both"/>
      </w:pPr>
      <w:r>
        <w:t xml:space="preserve">2.2.7. объекты, указанные в </w:t>
      </w:r>
      <w:hyperlink w:anchor="P80" w:history="1">
        <w:r>
          <w:rPr>
            <w:color w:val="0000FF"/>
          </w:rPr>
          <w:t>пункте 1.3.3</w:t>
        </w:r>
      </w:hyperlink>
      <w:r>
        <w:t xml:space="preserve"> настоящего Порядка, введены в эксплуатацию не ранее 2020 года и не позднее 2022 года;</w:t>
      </w:r>
    </w:p>
    <w:p w:rsidR="0034700C" w:rsidRDefault="0034700C">
      <w:pPr>
        <w:pStyle w:val="ConsPlusNormal"/>
        <w:spacing w:before="220"/>
        <w:ind w:firstLine="540"/>
        <w:jc w:val="both"/>
      </w:pPr>
      <w:bookmarkStart w:id="13" w:name="P114"/>
      <w:bookmarkEnd w:id="13"/>
      <w:r>
        <w:t xml:space="preserve">2.2.8. фактически произведенные затраты на цели, указанные в </w:t>
      </w:r>
      <w:hyperlink w:anchor="P66" w:history="1">
        <w:r>
          <w:rPr>
            <w:color w:val="0000FF"/>
          </w:rPr>
          <w:t>пункте 1.3</w:t>
        </w:r>
      </w:hyperlink>
      <w:r>
        <w:t xml:space="preserve"> настоящего Порядка, документально подтверждены;</w:t>
      </w:r>
    </w:p>
    <w:p w:rsidR="0034700C" w:rsidRDefault="0034700C">
      <w:pPr>
        <w:pStyle w:val="ConsPlusNormal"/>
        <w:spacing w:before="220"/>
        <w:ind w:firstLine="540"/>
        <w:jc w:val="both"/>
      </w:pPr>
      <w:r>
        <w:t>2.2.9.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34700C" w:rsidRDefault="0034700C">
      <w:pPr>
        <w:pStyle w:val="ConsPlusNormal"/>
        <w:spacing w:before="220"/>
        <w:ind w:firstLine="540"/>
        <w:jc w:val="both"/>
      </w:pPr>
      <w:r>
        <w:t>2.2.10. наличие заключенного между Министерством и сельскохозяйственным товаропроизводителем или организацией АПК соглашения о предоставлении субсидии (далее - Соглашение);</w:t>
      </w:r>
    </w:p>
    <w:p w:rsidR="0034700C" w:rsidRDefault="0034700C">
      <w:pPr>
        <w:pStyle w:val="ConsPlusNormal"/>
        <w:spacing w:before="220"/>
        <w:ind w:firstLine="540"/>
        <w:jc w:val="both"/>
      </w:pPr>
      <w:r>
        <w:t xml:space="preserve">2.2.11. затраты, указанные в </w:t>
      </w:r>
      <w:hyperlink w:anchor="P66" w:history="1">
        <w:r>
          <w:rPr>
            <w:color w:val="0000FF"/>
          </w:rPr>
          <w:t>пункте 1.3</w:t>
        </w:r>
      </w:hyperlink>
      <w:r>
        <w:t xml:space="preserve"> настоящего Порядка, не возмещены в рамках предоставления иных форм государственной поддержки;</w:t>
      </w:r>
    </w:p>
    <w:p w:rsidR="0034700C" w:rsidRDefault="0034700C">
      <w:pPr>
        <w:pStyle w:val="ConsPlusNormal"/>
        <w:spacing w:before="220"/>
        <w:ind w:firstLine="540"/>
        <w:jc w:val="both"/>
      </w:pPr>
      <w:r>
        <w:t>2.2.12. в случае если объект, земельные участки принадлежат организациям АПК на праве аренды, технологическое оборудование принадлежит организациям АПК на праве собственности, субсидия предоставляется на модернизацию оборудования.</w:t>
      </w:r>
    </w:p>
    <w:p w:rsidR="0034700C" w:rsidRDefault="0034700C">
      <w:pPr>
        <w:pStyle w:val="ConsPlusNormal"/>
        <w:spacing w:before="220"/>
        <w:ind w:firstLine="540"/>
        <w:jc w:val="both"/>
      </w:pPr>
      <w:bookmarkStart w:id="14" w:name="P119"/>
      <w:bookmarkEnd w:id="14"/>
      <w:r>
        <w:t>2.3. Субсидии по инвестиционным проектам предоставляются в следующих размерах:</w:t>
      </w:r>
    </w:p>
    <w:p w:rsidR="0034700C" w:rsidRDefault="0034700C">
      <w:pPr>
        <w:pStyle w:val="ConsPlusNormal"/>
        <w:spacing w:before="220"/>
        <w:ind w:firstLine="540"/>
        <w:jc w:val="both"/>
      </w:pPr>
      <w:r>
        <w:t xml:space="preserve">2.3.1. прошедшим Отбор на федеральном уровне - за счет средств федерального бюджета и бюджета Пермского края на цели, указанные в </w:t>
      </w:r>
      <w:hyperlink w:anchor="P67" w:history="1">
        <w:r>
          <w:rPr>
            <w:color w:val="0000FF"/>
          </w:rPr>
          <w:t>пункте 1.3.1</w:t>
        </w:r>
      </w:hyperlink>
      <w:r>
        <w:t xml:space="preserve"> настоящего Порядка:</w:t>
      </w:r>
    </w:p>
    <w:p w:rsidR="0034700C" w:rsidRDefault="0034700C">
      <w:pPr>
        <w:pStyle w:val="ConsPlusNormal"/>
        <w:spacing w:before="220"/>
        <w:ind w:firstLine="540"/>
        <w:jc w:val="both"/>
      </w:pPr>
      <w:r>
        <w:t>30% фактической стоимости объекта (но не выше предельной стоимости объекта) за счет средств бюджета Пермского края и 25% фактической стоимости объекта (но не выше предельной стоимости объекта) за счет средств федерального бюджета на:</w:t>
      </w:r>
    </w:p>
    <w:p w:rsidR="0034700C" w:rsidRDefault="0034700C">
      <w:pPr>
        <w:pStyle w:val="ConsPlusNormal"/>
        <w:spacing w:before="220"/>
        <w:ind w:firstLine="540"/>
        <w:jc w:val="both"/>
      </w:pPr>
      <w:r>
        <w:t>создание животноводческих комплексов молочного направления (молочных ферм) на 400 и более коров и (или) нетелей;</w:t>
      </w:r>
    </w:p>
    <w:p w:rsidR="0034700C" w:rsidRDefault="0034700C">
      <w:pPr>
        <w:pStyle w:val="ConsPlusNormal"/>
        <w:spacing w:before="220"/>
        <w:ind w:firstLine="540"/>
        <w:jc w:val="both"/>
      </w:pPr>
      <w:r>
        <w:t>модернизацию животноводческих комплексов молочного направления (молочных ферм) на 200 и более коров и (или) нетелей;</w:t>
      </w:r>
    </w:p>
    <w:p w:rsidR="0034700C" w:rsidRDefault="0034700C">
      <w:pPr>
        <w:pStyle w:val="ConsPlusNormal"/>
        <w:spacing w:before="220"/>
        <w:ind w:firstLine="540"/>
        <w:jc w:val="both"/>
      </w:pPr>
      <w:r>
        <w:t>создание специализированных ферм и (или) площадок по выращиванию и (или) откорму молодняка крупного рогатого скота молочных пород на 240 и более ското-мест;</w:t>
      </w:r>
    </w:p>
    <w:p w:rsidR="0034700C" w:rsidRDefault="0034700C">
      <w:pPr>
        <w:pStyle w:val="ConsPlusNormal"/>
        <w:spacing w:before="220"/>
        <w:ind w:firstLine="540"/>
        <w:jc w:val="both"/>
      </w:pPr>
      <w:r>
        <w:t xml:space="preserve">20% фактической стоимости объекта (но не выше предельной стоимости объекта) за счет средств бюджета Пермского края и 20% фактической стоимости объекта (но не выше предельной стоимости объекта) за счет средств федерального бюджета на создание и (или) модернизацию </w:t>
      </w:r>
      <w:r>
        <w:lastRenderedPageBreak/>
        <w:t>хранилищ;</w:t>
      </w:r>
    </w:p>
    <w:p w:rsidR="0034700C" w:rsidRDefault="0034700C">
      <w:pPr>
        <w:pStyle w:val="ConsPlusNormal"/>
        <w:spacing w:before="220"/>
        <w:ind w:firstLine="540"/>
        <w:jc w:val="both"/>
      </w:pPr>
      <w:r>
        <w:t xml:space="preserve">2.3.2. соответствующим условиям Отбора на федеральном уровне, но не принявшим участие в Отборе на федеральном уровне в текущем финансовом году - за счет средств федерального бюджета и бюджета Пермского края на цели, указанные в </w:t>
      </w:r>
      <w:hyperlink w:anchor="P67" w:history="1">
        <w:r>
          <w:rPr>
            <w:color w:val="0000FF"/>
          </w:rPr>
          <w:t>пункте 1.3.1</w:t>
        </w:r>
      </w:hyperlink>
      <w:r>
        <w:t xml:space="preserve"> настоящего Порядка;</w:t>
      </w:r>
    </w:p>
    <w:p w:rsidR="0034700C" w:rsidRDefault="0034700C">
      <w:pPr>
        <w:pStyle w:val="ConsPlusNormal"/>
        <w:spacing w:before="220"/>
        <w:ind w:firstLine="540"/>
        <w:jc w:val="both"/>
      </w:pPr>
      <w:r>
        <w:t xml:space="preserve">2.3.2.1. по направлениям, указанным в </w:t>
      </w:r>
      <w:hyperlink w:anchor="P68" w:history="1">
        <w:r>
          <w:rPr>
            <w:color w:val="0000FF"/>
          </w:rPr>
          <w:t>абзацах втором</w:t>
        </w:r>
      </w:hyperlink>
      <w:r>
        <w:t xml:space="preserve"> - </w:t>
      </w:r>
      <w:hyperlink w:anchor="P70" w:history="1">
        <w:r>
          <w:rPr>
            <w:color w:val="0000FF"/>
          </w:rPr>
          <w:t>четвертом пункта 1.3.1</w:t>
        </w:r>
      </w:hyperlink>
      <w:r>
        <w:t xml:space="preserve"> настоящего Порядка:</w:t>
      </w:r>
    </w:p>
    <w:p w:rsidR="0034700C" w:rsidRDefault="0034700C">
      <w:pPr>
        <w:pStyle w:val="ConsPlusNormal"/>
        <w:spacing w:before="220"/>
        <w:ind w:firstLine="540"/>
        <w:jc w:val="both"/>
      </w:pPr>
      <w:r>
        <w:t>27% фактической стоимости объекта (но не выше предельной стоимости объекта) за счет средств бюджета Пермского края - после проведения отбора;</w:t>
      </w:r>
    </w:p>
    <w:p w:rsidR="0034700C" w:rsidRDefault="0034700C">
      <w:pPr>
        <w:pStyle w:val="ConsPlusNormal"/>
        <w:spacing w:before="220"/>
        <w:ind w:firstLine="540"/>
        <w:jc w:val="both"/>
      </w:pPr>
      <w:r>
        <w:t>3% фактической стоимости объекта (но не выше предельной стоимости объекта) за счет средств бюджета Пермского края и 25% фактической стоимости объекта (но не выше предельной стоимости объекта) за счет средств федерального бюджета - после проведения Отбора на федеральном уровне;</w:t>
      </w:r>
    </w:p>
    <w:p w:rsidR="0034700C" w:rsidRDefault="0034700C">
      <w:pPr>
        <w:pStyle w:val="ConsPlusNormal"/>
        <w:spacing w:before="220"/>
        <w:ind w:firstLine="540"/>
        <w:jc w:val="both"/>
      </w:pPr>
      <w:r>
        <w:t xml:space="preserve">2.3.2.2. по направлению, указанному в </w:t>
      </w:r>
      <w:hyperlink w:anchor="P71" w:history="1">
        <w:r>
          <w:rPr>
            <w:color w:val="0000FF"/>
          </w:rPr>
          <w:t>абзаце пятом пункта 1.3.1</w:t>
        </w:r>
      </w:hyperlink>
      <w:r>
        <w:t xml:space="preserve"> настоящего Порядка:</w:t>
      </w:r>
    </w:p>
    <w:p w:rsidR="0034700C" w:rsidRDefault="0034700C">
      <w:pPr>
        <w:pStyle w:val="ConsPlusNormal"/>
        <w:spacing w:before="220"/>
        <w:ind w:firstLine="540"/>
        <w:jc w:val="both"/>
      </w:pPr>
      <w:r>
        <w:t>18% фактической стоимости объекта (но не выше предельной стоимости объекта) за счет средств бюджета Пермского края - после проведения отбора;</w:t>
      </w:r>
    </w:p>
    <w:p w:rsidR="0034700C" w:rsidRDefault="0034700C">
      <w:pPr>
        <w:pStyle w:val="ConsPlusNormal"/>
        <w:spacing w:before="220"/>
        <w:ind w:firstLine="540"/>
        <w:jc w:val="both"/>
      </w:pPr>
      <w:r>
        <w:t>2% фактической стоимости объекта (но не выше предельной стоимости объекта) за счет средств бюджета Пермского края и 20% фактической стоимости объекта (но не выше предельной стоимости объекта) за счет средств федерального бюджета - после проведения Отбора на федеральном уровне;</w:t>
      </w:r>
    </w:p>
    <w:p w:rsidR="0034700C" w:rsidRDefault="0034700C">
      <w:pPr>
        <w:pStyle w:val="ConsPlusNormal"/>
        <w:spacing w:before="220"/>
        <w:ind w:firstLine="540"/>
        <w:jc w:val="both"/>
      </w:pPr>
      <w:r>
        <w:t>2.3.3. за счет средств бюджета Пермского края:</w:t>
      </w:r>
    </w:p>
    <w:p w:rsidR="0034700C" w:rsidRDefault="0034700C">
      <w:pPr>
        <w:pStyle w:val="ConsPlusNormal"/>
        <w:spacing w:before="220"/>
        <w:ind w:firstLine="540"/>
        <w:jc w:val="both"/>
      </w:pPr>
      <w:r>
        <w:t>30% фактической стоимости объекта (но не выше предельной стоимости объекта) на модернизацию животноводческих комплексов молочного направления (молочных ферм) на 200 и более коров и (или) нетелей;</w:t>
      </w:r>
    </w:p>
    <w:p w:rsidR="0034700C" w:rsidRDefault="0034700C">
      <w:pPr>
        <w:pStyle w:val="ConsPlusNormal"/>
        <w:spacing w:before="220"/>
        <w:ind w:firstLine="540"/>
        <w:jc w:val="both"/>
      </w:pPr>
      <w:r>
        <w:t>50% фактической стоимости объекта (но не выше предельной стоимости объекта) на создание животноводческих комплексов молочного направления (молочных ферм) на 200-400 коров и (или) нетелей;</w:t>
      </w:r>
    </w:p>
    <w:p w:rsidR="0034700C" w:rsidRDefault="0034700C">
      <w:pPr>
        <w:pStyle w:val="ConsPlusNormal"/>
        <w:spacing w:before="220"/>
        <w:ind w:firstLine="540"/>
        <w:jc w:val="both"/>
      </w:pPr>
      <w:r>
        <w:t>50% фактической стоимости объекта (но не выше предельной стоимости объекта) на создание и (или) модернизацию животноводческих ферм в мясном скотоводстве;</w:t>
      </w:r>
    </w:p>
    <w:p w:rsidR="0034700C" w:rsidRDefault="0034700C">
      <w:pPr>
        <w:pStyle w:val="ConsPlusNormal"/>
        <w:spacing w:before="220"/>
        <w:ind w:firstLine="540"/>
        <w:jc w:val="both"/>
      </w:pPr>
      <w:r>
        <w:t>15% фактической стоимости объекта (но не выше предельной стоимости объекта) на создание птицеводческих комплексов;</w:t>
      </w:r>
    </w:p>
    <w:p w:rsidR="0034700C" w:rsidRDefault="0034700C">
      <w:pPr>
        <w:pStyle w:val="ConsPlusNormal"/>
        <w:spacing w:before="220"/>
        <w:ind w:firstLine="540"/>
        <w:jc w:val="both"/>
      </w:pPr>
      <w:r>
        <w:t>50% фактической стоимости объекта (но не выше предельной стоимости объекта) на модернизацию птицеводческих комплексов;</w:t>
      </w:r>
    </w:p>
    <w:p w:rsidR="0034700C" w:rsidRDefault="0034700C">
      <w:pPr>
        <w:pStyle w:val="ConsPlusNormal"/>
        <w:spacing w:before="220"/>
        <w:ind w:firstLine="540"/>
        <w:jc w:val="both"/>
      </w:pPr>
      <w:r>
        <w:t>50% фактической стоимости объекта (но не выше предельной стоимости объекта) на модернизацию свиноводческих комплексов;</w:t>
      </w:r>
    </w:p>
    <w:p w:rsidR="0034700C" w:rsidRDefault="0034700C">
      <w:pPr>
        <w:pStyle w:val="ConsPlusNormal"/>
        <w:spacing w:before="220"/>
        <w:ind w:firstLine="540"/>
        <w:jc w:val="both"/>
      </w:pPr>
      <w:r>
        <w:t>20% фактической стоимости объекта (но не выше предельной стоимости объекта) на создание и (или) модернизацию картофелехранилищ и (или) овощехранилищ;</w:t>
      </w:r>
    </w:p>
    <w:p w:rsidR="0034700C" w:rsidRDefault="0034700C">
      <w:pPr>
        <w:pStyle w:val="ConsPlusNormal"/>
        <w:spacing w:before="220"/>
        <w:ind w:firstLine="540"/>
        <w:jc w:val="both"/>
      </w:pPr>
      <w:r>
        <w:t>30% фактической стоимости объекта (но не выше предельной стоимости объекта) на создание и (или) модернизацию объектов по подработке, переработке и хранению зерна;</w:t>
      </w:r>
    </w:p>
    <w:p w:rsidR="0034700C" w:rsidRDefault="0034700C">
      <w:pPr>
        <w:pStyle w:val="ConsPlusNormal"/>
        <w:spacing w:before="220"/>
        <w:ind w:firstLine="540"/>
        <w:jc w:val="both"/>
      </w:pPr>
      <w:r>
        <w:t xml:space="preserve">30% фактической стоимости объекта (но не выше предельной стоимости объекта) на создание и (или) модернизацию объектов по производству сыров твердых и (или) сыров </w:t>
      </w:r>
      <w:r>
        <w:lastRenderedPageBreak/>
        <w:t>полутвердых;</w:t>
      </w:r>
    </w:p>
    <w:p w:rsidR="0034700C" w:rsidRDefault="0034700C">
      <w:pPr>
        <w:pStyle w:val="ConsPlusNormal"/>
        <w:spacing w:before="220"/>
        <w:ind w:firstLine="540"/>
        <w:jc w:val="both"/>
      </w:pPr>
      <w:r>
        <w:t>30% фактической стоимости объекта (но не выше предельной стоимости объекта) на создание и (или) модернизацию объектов по производству молока и сливок сухих, сублимированных и сыворотки сухой.</w:t>
      </w:r>
    </w:p>
    <w:p w:rsidR="0034700C" w:rsidRDefault="0034700C">
      <w:pPr>
        <w:pStyle w:val="ConsPlusNormal"/>
        <w:spacing w:before="220"/>
        <w:ind w:firstLine="540"/>
        <w:jc w:val="both"/>
      </w:pPr>
      <w:bookmarkStart w:id="15" w:name="P144"/>
      <w:bookmarkEnd w:id="15"/>
      <w:r>
        <w:t>2.4. Предельная стоимость объекта определяется исходя из мощности объекта и предельного значения стоимости единицы мощности объекта по следующим направлениям:</w:t>
      </w:r>
    </w:p>
    <w:p w:rsidR="0034700C" w:rsidRDefault="0034700C">
      <w:pPr>
        <w:pStyle w:val="ConsPlusNormal"/>
        <w:spacing w:before="220"/>
        <w:ind w:firstLine="540"/>
        <w:jc w:val="both"/>
      </w:pPr>
      <w:r>
        <w:t>2.4.1. создание животноводческих комплексов молочного направления (молочных ферм) на 400 и более коров и (или) нетелей и (или) их модернизация на 200 и более коров и (или) нетелей - 450,0 тыс. рублей за ското-место;</w:t>
      </w:r>
    </w:p>
    <w:p w:rsidR="0034700C" w:rsidRDefault="0034700C">
      <w:pPr>
        <w:pStyle w:val="ConsPlusNormal"/>
        <w:spacing w:before="220"/>
        <w:ind w:firstLine="540"/>
        <w:jc w:val="both"/>
      </w:pPr>
      <w:r>
        <w:t>2.4.2. создание специализированных ферм и (или) площадок по выращиванию и (или) откорму молодняка крупного рогатого скота молочных пород - 120,0 тыс. рублей за ското-место;</w:t>
      </w:r>
    </w:p>
    <w:p w:rsidR="0034700C" w:rsidRDefault="0034700C">
      <w:pPr>
        <w:pStyle w:val="ConsPlusNormal"/>
        <w:spacing w:before="220"/>
        <w:ind w:firstLine="540"/>
        <w:jc w:val="both"/>
      </w:pPr>
      <w:r>
        <w:t>2.4.3. создание и (или) модернизация картофелехранилищ - 15,0 тыс. рублей за тонну;</w:t>
      </w:r>
    </w:p>
    <w:p w:rsidR="0034700C" w:rsidRDefault="0034700C">
      <w:pPr>
        <w:pStyle w:val="ConsPlusNormal"/>
        <w:spacing w:before="220"/>
        <w:ind w:firstLine="540"/>
        <w:jc w:val="both"/>
      </w:pPr>
      <w:r>
        <w:t>2.4.4. создание и (или) модернизация овощехранилищ:</w:t>
      </w:r>
    </w:p>
    <w:p w:rsidR="0034700C" w:rsidRDefault="0034700C">
      <w:pPr>
        <w:pStyle w:val="ConsPlusNormal"/>
        <w:spacing w:before="220"/>
        <w:ind w:firstLine="540"/>
        <w:jc w:val="both"/>
      </w:pPr>
      <w:r>
        <w:t>2.4.4.1. при отсутствии холодильного оборудования и (или) оборудования для увлажнения воздуха с автоматизированной системой управления условиями хранения (климат-контроль), и (или) операционного зала, и (или) линии по закладке продукции и ее подработке (сухая чистка, и (или) мойка, и (или) калибровка, и (или) упаковка) - 15,0 тыс. рублей за тонну;</w:t>
      </w:r>
    </w:p>
    <w:p w:rsidR="0034700C" w:rsidRDefault="0034700C">
      <w:pPr>
        <w:pStyle w:val="ConsPlusNormal"/>
        <w:spacing w:before="220"/>
        <w:ind w:firstLine="540"/>
        <w:jc w:val="both"/>
      </w:pPr>
      <w:r>
        <w:t>2.4.4.2. при наличии холодильного оборудования, оборудования для увлажнения воздуха с автоматизированной системой управления условиями хранения (климат-контроль), а также наличии операционного зала, линии по закладке продукции и ее подработке (сухая чистка, и (или) мойка, и (или) калибровка, и (или) упаковка) - 25,0 тыс. рублей за тонну;</w:t>
      </w:r>
    </w:p>
    <w:p w:rsidR="0034700C" w:rsidRDefault="0034700C">
      <w:pPr>
        <w:pStyle w:val="ConsPlusNormal"/>
        <w:spacing w:before="220"/>
        <w:ind w:firstLine="540"/>
        <w:jc w:val="both"/>
      </w:pPr>
      <w:r>
        <w:t>2.4.5. создание и (или) модернизация объектов по производству сыров твердых и (или) сыров полутвердых - 125 тыс. рублей за тонну;</w:t>
      </w:r>
    </w:p>
    <w:p w:rsidR="0034700C" w:rsidRDefault="0034700C">
      <w:pPr>
        <w:pStyle w:val="ConsPlusNormal"/>
        <w:spacing w:before="220"/>
        <w:ind w:firstLine="540"/>
        <w:jc w:val="both"/>
      </w:pPr>
      <w:r>
        <w:t>2.4.6. создание и (или) модернизация объектов по производству молока и сливок сухих, сублимированных и сыворотки сухой - 150 тыс. рублей за тонну.</w:t>
      </w:r>
    </w:p>
    <w:p w:rsidR="0034700C" w:rsidRDefault="0034700C">
      <w:pPr>
        <w:pStyle w:val="ConsPlusNormal"/>
        <w:spacing w:before="220"/>
        <w:ind w:firstLine="540"/>
        <w:jc w:val="both"/>
      </w:pPr>
      <w:r>
        <w:t xml:space="preserve">2.5. Предельное значение стоимости единицы мощности объекта при создании животноводческих комплексов молочного направления (молочных ферм) на 200-400 коров и (или) нетелей, модернизации животноводческих комплексов молочного направления (молочных ферм) на 200 и более коров и (или) нетелей, указанных в </w:t>
      </w:r>
      <w:hyperlink w:anchor="P73" w:history="1">
        <w:r>
          <w:rPr>
            <w:color w:val="0000FF"/>
          </w:rPr>
          <w:t>абзаце втором пункта 1.3.2</w:t>
        </w:r>
      </w:hyperlink>
      <w:r>
        <w:t xml:space="preserve"> настоящего Порядка, при создании и (или) модернизации объектов в мясном скотоводстве, птицеводческих комплексов, объектов по подработке, переработке и хранению зерна, при модернизации свиноводческих комплексов утверждается приказом Министерства, определяется по формуле:</w:t>
      </w:r>
    </w:p>
    <w:p w:rsidR="0034700C" w:rsidRDefault="0034700C">
      <w:pPr>
        <w:pStyle w:val="ConsPlusNormal"/>
        <w:jc w:val="both"/>
      </w:pPr>
    </w:p>
    <w:p w:rsidR="0034700C" w:rsidRDefault="0034700C">
      <w:pPr>
        <w:pStyle w:val="ConsPlusNormal"/>
        <w:jc w:val="center"/>
      </w:pPr>
      <w:r w:rsidRPr="008A4D7F">
        <w:rPr>
          <w:position w:val="-26"/>
        </w:rPr>
        <w:pict>
          <v:shape id="_x0000_i1025" style="width:51.75pt;height:37.5pt" coordsize="" o:spt="100" adj="0,,0" path="" filled="f" stroked="f">
            <v:stroke joinstyle="miter"/>
            <v:imagedata r:id="rId16" o:title="base_23920_165275_32768"/>
            <v:formulas/>
            <v:path o:connecttype="segments"/>
          </v:shape>
        </w:pict>
      </w:r>
    </w:p>
    <w:p w:rsidR="0034700C" w:rsidRDefault="0034700C">
      <w:pPr>
        <w:pStyle w:val="ConsPlusNormal"/>
        <w:jc w:val="both"/>
      </w:pPr>
    </w:p>
    <w:p w:rsidR="0034700C" w:rsidRDefault="0034700C">
      <w:pPr>
        <w:pStyle w:val="ConsPlusNormal"/>
        <w:ind w:firstLine="540"/>
        <w:jc w:val="both"/>
      </w:pPr>
      <w:r>
        <w:t>где:</w:t>
      </w:r>
    </w:p>
    <w:p w:rsidR="0034700C" w:rsidRDefault="0034700C">
      <w:pPr>
        <w:pStyle w:val="ConsPlusNormal"/>
        <w:spacing w:before="220"/>
        <w:ind w:firstLine="540"/>
        <w:jc w:val="both"/>
      </w:pPr>
      <w:r>
        <w:t>W</w:t>
      </w:r>
      <w:r>
        <w:rPr>
          <w:vertAlign w:val="subscript"/>
        </w:rPr>
        <w:t>i</w:t>
      </w:r>
      <w:r>
        <w:t xml:space="preserve"> - предельное значение стоимости единицы мощности объекта по i-му направлению;</w:t>
      </w:r>
    </w:p>
    <w:p w:rsidR="0034700C" w:rsidRDefault="0034700C">
      <w:pPr>
        <w:pStyle w:val="ConsPlusNormal"/>
        <w:spacing w:before="220"/>
        <w:ind w:firstLine="540"/>
        <w:jc w:val="both"/>
      </w:pPr>
      <w:r>
        <w:t>С</w:t>
      </w:r>
      <w:r>
        <w:rPr>
          <w:vertAlign w:val="subscript"/>
        </w:rPr>
        <w:t>i</w:t>
      </w:r>
      <w:r>
        <w:t xml:space="preserve"> - суммарная стоимость объектов по i-му направлению за 3 года;</w:t>
      </w:r>
    </w:p>
    <w:p w:rsidR="0034700C" w:rsidRDefault="0034700C">
      <w:pPr>
        <w:pStyle w:val="ConsPlusNormal"/>
        <w:spacing w:before="220"/>
        <w:ind w:firstLine="540"/>
        <w:jc w:val="both"/>
      </w:pPr>
      <w:r>
        <w:t>Р</w:t>
      </w:r>
      <w:r>
        <w:rPr>
          <w:vertAlign w:val="subscript"/>
        </w:rPr>
        <w:t>i</w:t>
      </w:r>
      <w:r>
        <w:t xml:space="preserve"> - суммарная мощность объектов по i-му направлению за 3 года.</w:t>
      </w:r>
    </w:p>
    <w:p w:rsidR="0034700C" w:rsidRDefault="0034700C">
      <w:pPr>
        <w:pStyle w:val="ConsPlusNormal"/>
        <w:spacing w:before="220"/>
        <w:ind w:firstLine="540"/>
        <w:jc w:val="both"/>
      </w:pPr>
      <w:r>
        <w:t xml:space="preserve">2.5.1. Суммарная стоимость объектов по i-му направлению определяется за 3 года по </w:t>
      </w:r>
      <w:r>
        <w:lastRenderedPageBreak/>
        <w:t>формуле:</w:t>
      </w:r>
    </w:p>
    <w:p w:rsidR="0034700C" w:rsidRDefault="0034700C">
      <w:pPr>
        <w:pStyle w:val="ConsPlusNormal"/>
        <w:jc w:val="both"/>
      </w:pPr>
    </w:p>
    <w:p w:rsidR="0034700C" w:rsidRDefault="0034700C">
      <w:pPr>
        <w:pStyle w:val="ConsPlusNormal"/>
        <w:jc w:val="center"/>
      </w:pPr>
      <w:r w:rsidRPr="008A4D7F">
        <w:rPr>
          <w:position w:val="-11"/>
        </w:rPr>
        <w:pict>
          <v:shape id="_x0000_i1026" style="width:151.5pt;height:22.5pt" coordsize="" o:spt="100" adj="0,,0" path="" filled="f" stroked="f">
            <v:stroke joinstyle="miter"/>
            <v:imagedata r:id="rId17" o:title="base_23920_165275_32769"/>
            <v:formulas/>
            <v:path o:connecttype="segments"/>
          </v:shape>
        </w:pict>
      </w:r>
    </w:p>
    <w:p w:rsidR="0034700C" w:rsidRDefault="0034700C">
      <w:pPr>
        <w:pStyle w:val="ConsPlusNormal"/>
        <w:jc w:val="both"/>
      </w:pPr>
    </w:p>
    <w:p w:rsidR="0034700C" w:rsidRDefault="0034700C">
      <w:pPr>
        <w:pStyle w:val="ConsPlusNormal"/>
        <w:ind w:firstLine="540"/>
        <w:jc w:val="both"/>
      </w:pPr>
      <w:r>
        <w:t>где:</w:t>
      </w:r>
    </w:p>
    <w:p w:rsidR="0034700C" w:rsidRDefault="0034700C">
      <w:pPr>
        <w:pStyle w:val="ConsPlusNormal"/>
        <w:spacing w:before="220"/>
        <w:ind w:firstLine="540"/>
        <w:jc w:val="both"/>
      </w:pPr>
      <w:r>
        <w:t>С</w:t>
      </w:r>
      <w:r>
        <w:rPr>
          <w:vertAlign w:val="subscript"/>
        </w:rPr>
        <w:t>i</w:t>
      </w:r>
      <w:r>
        <w:t xml:space="preserve"> - суммарная стоимость объектов по i-му направлению за 3 года;</w:t>
      </w:r>
    </w:p>
    <w:p w:rsidR="0034700C" w:rsidRDefault="0034700C">
      <w:pPr>
        <w:pStyle w:val="ConsPlusNormal"/>
        <w:spacing w:before="220"/>
        <w:ind w:firstLine="540"/>
        <w:jc w:val="both"/>
      </w:pPr>
      <w:r>
        <w:t>С</w:t>
      </w:r>
      <w:r>
        <w:rPr>
          <w:vertAlign w:val="subscript"/>
        </w:rPr>
        <w:t>i1</w:t>
      </w:r>
      <w:r>
        <w:t>, С</w:t>
      </w:r>
      <w:r>
        <w:rPr>
          <w:vertAlign w:val="subscript"/>
        </w:rPr>
        <w:t>i2</w:t>
      </w:r>
      <w:r>
        <w:t>, С</w:t>
      </w:r>
      <w:r>
        <w:rPr>
          <w:vertAlign w:val="subscript"/>
        </w:rPr>
        <w:t>i3</w:t>
      </w:r>
      <w:r>
        <w:t xml:space="preserve"> - стоимость объектов по i-му направлению за соответствующий год (первый, второй, третий).</w:t>
      </w:r>
    </w:p>
    <w:p w:rsidR="0034700C" w:rsidRDefault="0034700C">
      <w:pPr>
        <w:pStyle w:val="ConsPlusNormal"/>
        <w:spacing w:before="220"/>
        <w:ind w:firstLine="540"/>
        <w:jc w:val="both"/>
      </w:pPr>
      <w:r>
        <w:t>Стоимость объектов определяется в размере сметной стоимости объектов, за исключением затрат на разработку проектной документации 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агропромышленного комплекса и за исключением налога на добавленную стоимость:</w:t>
      </w:r>
    </w:p>
    <w:p w:rsidR="0034700C" w:rsidRDefault="0034700C">
      <w:pPr>
        <w:pStyle w:val="ConsPlusNormal"/>
        <w:spacing w:before="220"/>
        <w:ind w:firstLine="540"/>
        <w:jc w:val="both"/>
      </w:pPr>
      <w:r>
        <w:t xml:space="preserve">в отношении модернизации животноводческих комплексов молочного направления (молочных ферм) на 200 и более коров и (или) нетелей, указанных в </w:t>
      </w:r>
      <w:hyperlink w:anchor="P73" w:history="1">
        <w:r>
          <w:rPr>
            <w:color w:val="0000FF"/>
          </w:rPr>
          <w:t>абзаце втором пункта 1.3.2</w:t>
        </w:r>
      </w:hyperlink>
      <w:r>
        <w:t xml:space="preserve"> настоящего Порядка, - за 3 года, предшествующие году предоставления субсидий по аналогичным объектам, затраты на создание которых просубсидированы из бюджета Пермского края;</w:t>
      </w:r>
    </w:p>
    <w:p w:rsidR="0034700C" w:rsidRDefault="0034700C">
      <w:pPr>
        <w:pStyle w:val="ConsPlusNormal"/>
        <w:spacing w:before="220"/>
        <w:ind w:firstLine="540"/>
        <w:jc w:val="both"/>
      </w:pPr>
      <w:r>
        <w:t>в отношении создания животноводческих комплексов молочного направления (молочных ферм) на 200-400 коров и (или) нетелей (за исключением объектов с установкой высокотехнологичного доильного оборудования (роботизированные системы доения коров)) - за 3 года, предшествующие году предоставления субсидий по аналогичным объектам, затраты на создание которых просубсидированы из бюджета Пермского края;</w:t>
      </w:r>
    </w:p>
    <w:p w:rsidR="0034700C" w:rsidRDefault="0034700C">
      <w:pPr>
        <w:pStyle w:val="ConsPlusNormal"/>
        <w:spacing w:before="220"/>
        <w:ind w:firstLine="540"/>
        <w:jc w:val="both"/>
      </w:pPr>
      <w:r>
        <w:t>в отношении создания животноводческих комплексов молочного направления (молочных ферм) на 200-400 коров и (или) нетелей с установкой высокотехнологичного доильного оборудования (роботизированные системы доения коров) - за 3 года, предшествующие году предоставления субсидий по аналогичным объектам, затраты на создание которых просубсидированы из бюджета Пермского края;</w:t>
      </w:r>
    </w:p>
    <w:p w:rsidR="0034700C" w:rsidRDefault="0034700C">
      <w:pPr>
        <w:pStyle w:val="ConsPlusNormal"/>
        <w:spacing w:before="220"/>
        <w:ind w:firstLine="540"/>
        <w:jc w:val="both"/>
      </w:pPr>
      <w:r>
        <w:t>в отношении создания и (или) модернизации объектов в мясном скотоводстве, птицеводческих комплексов, объектов по подработке, переработке и хранению зерна при модернизации свиноводческих комплексов - за 3 года, следующие за годом получения субсидии по аналогичным объектам, затраты на создание и (или) модернизацию которых планируются к субсидированию из бюджета Пермского края.</w:t>
      </w:r>
    </w:p>
    <w:p w:rsidR="0034700C" w:rsidRDefault="0034700C">
      <w:pPr>
        <w:pStyle w:val="ConsPlusNormal"/>
        <w:spacing w:before="220"/>
        <w:ind w:firstLine="540"/>
        <w:jc w:val="both"/>
      </w:pPr>
      <w:r>
        <w:t>2.5.2. Суммарная мощность объектов по i-му направлению определяется за 3 года по формуле:</w:t>
      </w:r>
    </w:p>
    <w:p w:rsidR="0034700C" w:rsidRDefault="0034700C">
      <w:pPr>
        <w:pStyle w:val="ConsPlusNormal"/>
        <w:jc w:val="both"/>
      </w:pPr>
    </w:p>
    <w:p w:rsidR="0034700C" w:rsidRDefault="0034700C">
      <w:pPr>
        <w:pStyle w:val="ConsPlusNormal"/>
        <w:jc w:val="center"/>
      </w:pPr>
      <w:r w:rsidRPr="008A4D7F">
        <w:rPr>
          <w:position w:val="-11"/>
        </w:rPr>
        <w:pict>
          <v:shape id="_x0000_i1027" style="width:147.75pt;height:22.5pt" coordsize="" o:spt="100" adj="0,,0" path="" filled="f" stroked="f">
            <v:stroke joinstyle="miter"/>
            <v:imagedata r:id="rId18" o:title="base_23920_165275_32770"/>
            <v:formulas/>
            <v:path o:connecttype="segments"/>
          </v:shape>
        </w:pict>
      </w:r>
    </w:p>
    <w:p w:rsidR="0034700C" w:rsidRDefault="0034700C">
      <w:pPr>
        <w:pStyle w:val="ConsPlusNormal"/>
        <w:jc w:val="both"/>
      </w:pPr>
    </w:p>
    <w:p w:rsidR="0034700C" w:rsidRDefault="0034700C">
      <w:pPr>
        <w:pStyle w:val="ConsPlusNormal"/>
        <w:ind w:firstLine="540"/>
        <w:jc w:val="both"/>
      </w:pPr>
      <w:r>
        <w:t>где:</w:t>
      </w:r>
    </w:p>
    <w:p w:rsidR="0034700C" w:rsidRDefault="0034700C">
      <w:pPr>
        <w:pStyle w:val="ConsPlusNormal"/>
        <w:spacing w:before="220"/>
        <w:ind w:firstLine="540"/>
        <w:jc w:val="both"/>
      </w:pPr>
      <w:r>
        <w:t>Р</w:t>
      </w:r>
      <w:r>
        <w:rPr>
          <w:vertAlign w:val="subscript"/>
        </w:rPr>
        <w:t>i</w:t>
      </w:r>
      <w:r>
        <w:t xml:space="preserve"> - суммарная мощность объектов по i-му направлению за 3 года;</w:t>
      </w:r>
    </w:p>
    <w:p w:rsidR="0034700C" w:rsidRDefault="0034700C">
      <w:pPr>
        <w:pStyle w:val="ConsPlusNormal"/>
        <w:spacing w:before="220"/>
        <w:ind w:firstLine="540"/>
        <w:jc w:val="both"/>
      </w:pPr>
      <w:r>
        <w:t>Р</w:t>
      </w:r>
      <w:r>
        <w:rPr>
          <w:vertAlign w:val="subscript"/>
        </w:rPr>
        <w:t>i1</w:t>
      </w:r>
      <w:r>
        <w:t>, Р</w:t>
      </w:r>
      <w:r>
        <w:rPr>
          <w:vertAlign w:val="subscript"/>
        </w:rPr>
        <w:t>i2</w:t>
      </w:r>
      <w:r>
        <w:t>, Р</w:t>
      </w:r>
      <w:r>
        <w:rPr>
          <w:vertAlign w:val="subscript"/>
        </w:rPr>
        <w:t>i3</w:t>
      </w:r>
      <w:r>
        <w:t xml:space="preserve"> - мощность объектов по i-му направлению за соответствующий год (первый, второй, третий).</w:t>
      </w:r>
    </w:p>
    <w:p w:rsidR="0034700C" w:rsidRDefault="0034700C">
      <w:pPr>
        <w:pStyle w:val="ConsPlusNormal"/>
        <w:spacing w:before="220"/>
        <w:ind w:firstLine="540"/>
        <w:jc w:val="both"/>
      </w:pPr>
      <w:r>
        <w:t>Мощность объектов измеряется:</w:t>
      </w:r>
    </w:p>
    <w:p w:rsidR="0034700C" w:rsidRDefault="0034700C">
      <w:pPr>
        <w:pStyle w:val="ConsPlusNormal"/>
        <w:spacing w:before="220"/>
        <w:ind w:firstLine="540"/>
        <w:jc w:val="both"/>
      </w:pPr>
      <w:r>
        <w:lastRenderedPageBreak/>
        <w:t xml:space="preserve">в отношении модернизации животноводческих комплексов молочного направления (молочных ферм) на 200 и более коров и (или) нетелей, указанных в </w:t>
      </w:r>
      <w:hyperlink w:anchor="P73" w:history="1">
        <w:r>
          <w:rPr>
            <w:color w:val="0000FF"/>
          </w:rPr>
          <w:t>абзаце втором пункта 1.3.2</w:t>
        </w:r>
      </w:hyperlink>
      <w:r>
        <w:t xml:space="preserve"> настоящего Порядка, - количеством ското-мест;</w:t>
      </w:r>
    </w:p>
    <w:p w:rsidR="0034700C" w:rsidRDefault="0034700C">
      <w:pPr>
        <w:pStyle w:val="ConsPlusNormal"/>
        <w:spacing w:before="220"/>
        <w:ind w:firstLine="540"/>
        <w:jc w:val="both"/>
      </w:pPr>
      <w:r>
        <w:t>в отношении создания животноводческих комплексов молочного направления (молочных ферм) на 200-400 коров и (или) нетелей - количеством ското-мест;</w:t>
      </w:r>
    </w:p>
    <w:p w:rsidR="0034700C" w:rsidRDefault="0034700C">
      <w:pPr>
        <w:pStyle w:val="ConsPlusNormal"/>
        <w:spacing w:before="220"/>
        <w:ind w:firstLine="540"/>
        <w:jc w:val="both"/>
      </w:pPr>
      <w:r>
        <w:t>в отношении создания и (или) модернизации объектов в мясном скотоводстве - количеством ското-мест;</w:t>
      </w:r>
    </w:p>
    <w:p w:rsidR="0034700C" w:rsidRDefault="0034700C">
      <w:pPr>
        <w:pStyle w:val="ConsPlusNormal"/>
        <w:spacing w:before="220"/>
        <w:ind w:firstLine="540"/>
        <w:jc w:val="both"/>
      </w:pPr>
      <w:r>
        <w:t>в отношении создания и (или) модернизации птицеводческих комплексов - количеством голов;</w:t>
      </w:r>
    </w:p>
    <w:p w:rsidR="0034700C" w:rsidRDefault="0034700C">
      <w:pPr>
        <w:pStyle w:val="ConsPlusNormal"/>
        <w:spacing w:before="220"/>
        <w:ind w:firstLine="540"/>
        <w:jc w:val="both"/>
      </w:pPr>
      <w:r>
        <w:t>в отношении создания и (или) модернизации объектов по подработке, переработке и хранению зерна - количеством тонн;</w:t>
      </w:r>
    </w:p>
    <w:p w:rsidR="0034700C" w:rsidRDefault="0034700C">
      <w:pPr>
        <w:pStyle w:val="ConsPlusNormal"/>
        <w:spacing w:before="220"/>
        <w:ind w:firstLine="540"/>
        <w:jc w:val="both"/>
      </w:pPr>
      <w:r>
        <w:t>в отношении модернизации свиноводческих комплексов - количеством голов;</w:t>
      </w:r>
    </w:p>
    <w:p w:rsidR="0034700C" w:rsidRDefault="0034700C">
      <w:pPr>
        <w:pStyle w:val="ConsPlusNormal"/>
        <w:spacing w:before="220"/>
        <w:ind w:firstLine="540"/>
        <w:jc w:val="both"/>
      </w:pPr>
      <w:r>
        <w:t>в отношении создания и (или) модернизации объектов по производству сыров твердых и (или) сыров полутвердых - количеством тонн;</w:t>
      </w:r>
    </w:p>
    <w:p w:rsidR="0034700C" w:rsidRDefault="0034700C">
      <w:pPr>
        <w:pStyle w:val="ConsPlusNormal"/>
        <w:spacing w:before="220"/>
        <w:ind w:firstLine="540"/>
        <w:jc w:val="both"/>
      </w:pPr>
      <w:r>
        <w:t>в отношении создания и (или) модернизации объектов по производству молока и сливок сухих, сублимированных и сыворотки сухой - количеством тонн.</w:t>
      </w:r>
    </w:p>
    <w:p w:rsidR="0034700C" w:rsidRDefault="0034700C">
      <w:pPr>
        <w:pStyle w:val="ConsPlusNormal"/>
        <w:spacing w:before="220"/>
        <w:ind w:firstLine="540"/>
        <w:jc w:val="both"/>
      </w:pPr>
      <w:bookmarkStart w:id="16" w:name="P189"/>
      <w:bookmarkEnd w:id="16"/>
      <w:r>
        <w:t>2.6. Критериями отбора инвестиционных проектов являются:</w:t>
      </w:r>
    </w:p>
    <w:p w:rsidR="0034700C" w:rsidRDefault="0034700C">
      <w:pPr>
        <w:pStyle w:val="ConsPlusNormal"/>
        <w:spacing w:before="220"/>
        <w:ind w:firstLine="540"/>
        <w:jc w:val="both"/>
      </w:pPr>
      <w:r>
        <w:t>2.6.1. в отношении создания животноводческих комплексов молочного направления (молочных ферм) на 400 и более коров и (или) нетелей:</w:t>
      </w:r>
    </w:p>
    <w:p w:rsidR="0034700C" w:rsidRDefault="0034700C">
      <w:pPr>
        <w:pStyle w:val="ConsPlusNormal"/>
        <w:spacing w:before="220"/>
        <w:ind w:firstLine="540"/>
        <w:jc w:val="both"/>
      </w:pPr>
      <w:r>
        <w:t>наличие численности коров и (или) нетелей 400 и более голов;</w:t>
      </w:r>
    </w:p>
    <w:p w:rsidR="0034700C" w:rsidRDefault="0034700C">
      <w:pPr>
        <w:pStyle w:val="ConsPlusNormal"/>
        <w:spacing w:before="220"/>
        <w:ind w:firstLine="540"/>
        <w:jc w:val="both"/>
      </w:pPr>
      <w:r>
        <w:t>достижение проектной мощности по производству молока не позднее 2 лет с момента введения их в эксплуатацию;</w:t>
      </w:r>
    </w:p>
    <w:p w:rsidR="0034700C" w:rsidRDefault="0034700C">
      <w:pPr>
        <w:pStyle w:val="ConsPlusNormal"/>
        <w:spacing w:before="220"/>
        <w:ind w:firstLine="540"/>
        <w:jc w:val="both"/>
      </w:pPr>
      <w:r>
        <w:t>уровень планируемой молочной продуктивности не ниже 6000 кг на корову в год;</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2.6.2. в отношении модернизации животноводческих комплексов молочного направления (молочных ферм) на 200 и более коров и (или) нетелей:</w:t>
      </w:r>
    </w:p>
    <w:p w:rsidR="0034700C" w:rsidRDefault="0034700C">
      <w:pPr>
        <w:pStyle w:val="ConsPlusNormal"/>
        <w:spacing w:before="220"/>
        <w:ind w:firstLine="540"/>
        <w:jc w:val="both"/>
      </w:pPr>
      <w:r>
        <w:t>наличие численности коров и (или) нетелей 200 и более голов;</w:t>
      </w:r>
    </w:p>
    <w:p w:rsidR="0034700C" w:rsidRDefault="0034700C">
      <w:pPr>
        <w:pStyle w:val="ConsPlusNormal"/>
        <w:spacing w:before="220"/>
        <w:ind w:firstLine="540"/>
        <w:jc w:val="both"/>
      </w:pPr>
      <w:r>
        <w:t>достижение проектной мощности по производству молока не позднее 2 лет с момента введения их в эксплуатацию;</w:t>
      </w:r>
    </w:p>
    <w:p w:rsidR="0034700C" w:rsidRDefault="0034700C">
      <w:pPr>
        <w:pStyle w:val="ConsPlusNormal"/>
        <w:spacing w:before="220"/>
        <w:ind w:firstLine="540"/>
        <w:jc w:val="both"/>
      </w:pPr>
      <w:r>
        <w:t>уровень планируемой молочной продуктивности не ниже 6000 кг на корову в год;</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34700C" w:rsidRDefault="0034700C">
      <w:pPr>
        <w:pStyle w:val="ConsPlusNormal"/>
        <w:spacing w:before="220"/>
        <w:ind w:firstLine="540"/>
        <w:jc w:val="both"/>
      </w:pPr>
      <w:r>
        <w:lastRenderedPageBreak/>
        <w:t>2.6.2.1. модернизация оборудования систем содержания, доения, приемки и (или) первичной переработки молока:</w:t>
      </w:r>
    </w:p>
    <w:p w:rsidR="0034700C" w:rsidRDefault="0034700C">
      <w:pPr>
        <w:pStyle w:val="ConsPlusNormal"/>
        <w:spacing w:before="220"/>
        <w:ind w:firstLine="540"/>
        <w:jc w:val="both"/>
      </w:pPr>
      <w:r>
        <w:t>оснащение и (или) замена доильного оборудования;</w:t>
      </w:r>
    </w:p>
    <w:p w:rsidR="0034700C" w:rsidRDefault="0034700C">
      <w:pPr>
        <w:pStyle w:val="ConsPlusNormal"/>
        <w:spacing w:before="220"/>
        <w:ind w:firstLine="540"/>
        <w:jc w:val="both"/>
      </w:pPr>
      <w:r>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34700C" w:rsidRDefault="0034700C">
      <w:pPr>
        <w:pStyle w:val="ConsPlusNormal"/>
        <w:spacing w:before="220"/>
        <w:ind w:firstLine="540"/>
        <w:jc w:val="both"/>
      </w:pPr>
      <w:r>
        <w:t>изменение планировки помещения под новую технологию содержания;</w:t>
      </w:r>
    </w:p>
    <w:p w:rsidR="0034700C" w:rsidRDefault="0034700C">
      <w:pPr>
        <w:pStyle w:val="ConsPlusNormal"/>
        <w:spacing w:before="220"/>
        <w:ind w:firstLine="540"/>
        <w:jc w:val="both"/>
      </w:pPr>
      <w:r>
        <w:t>2.6.2.2. модернизация оборудования для кормопроизводства и навозоудаления:</w:t>
      </w:r>
    </w:p>
    <w:p w:rsidR="0034700C" w:rsidRDefault="0034700C">
      <w:pPr>
        <w:pStyle w:val="ConsPlusNormal"/>
        <w:spacing w:before="220"/>
        <w:ind w:firstLine="540"/>
        <w:jc w:val="both"/>
      </w:pPr>
      <w:r>
        <w:t>оснащение и (или) замена оборудования для приготовления и раздачи кормов;</w:t>
      </w:r>
    </w:p>
    <w:p w:rsidR="0034700C" w:rsidRDefault="0034700C">
      <w:pPr>
        <w:pStyle w:val="ConsPlusNormal"/>
        <w:spacing w:before="220"/>
        <w:ind w:firstLine="540"/>
        <w:jc w:val="both"/>
      </w:pPr>
      <w:r>
        <w:t>оснащение и (или) замена оборудования для навозоудаления;</w:t>
      </w:r>
    </w:p>
    <w:p w:rsidR="0034700C" w:rsidRDefault="0034700C">
      <w:pPr>
        <w:pStyle w:val="ConsPlusNormal"/>
        <w:spacing w:before="220"/>
        <w:ind w:firstLine="540"/>
        <w:jc w:val="both"/>
      </w:pPr>
      <w:r>
        <w:t>2.6.3. в отношении создания специализированных ферм и (или) площадок по выращиванию и (или) откорму молодняка крупного рогатого скота молочных пород мощностью не менее 240 ското-мест:</w:t>
      </w:r>
    </w:p>
    <w:p w:rsidR="0034700C" w:rsidRDefault="0034700C">
      <w:pPr>
        <w:pStyle w:val="ConsPlusNormal"/>
        <w:spacing w:before="220"/>
        <w:ind w:firstLine="540"/>
        <w:jc w:val="both"/>
      </w:pPr>
      <w:r>
        <w:t>мощность объекта не менее 240 ското-мест;</w:t>
      </w:r>
    </w:p>
    <w:p w:rsidR="0034700C" w:rsidRDefault="0034700C">
      <w:pPr>
        <w:pStyle w:val="ConsPlusNormal"/>
        <w:spacing w:before="220"/>
        <w:ind w:firstLine="540"/>
        <w:jc w:val="both"/>
      </w:pPr>
      <w:r>
        <w:t>достижение проектной мощности - не позднее 2 лет с момента введения их в эксплуатацию;</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2.6.4. в отношении создания животноводческих комплексов молочного направления (молочных ферм) на 200-400 коров и (или) нетелей:</w:t>
      </w:r>
    </w:p>
    <w:p w:rsidR="0034700C" w:rsidRDefault="0034700C">
      <w:pPr>
        <w:pStyle w:val="ConsPlusNormal"/>
        <w:spacing w:before="220"/>
        <w:ind w:firstLine="540"/>
        <w:jc w:val="both"/>
      </w:pPr>
      <w:r>
        <w:t>наличие численности коров и (или) нетелей 200-400 и более голов;</w:t>
      </w:r>
    </w:p>
    <w:p w:rsidR="0034700C" w:rsidRDefault="0034700C">
      <w:pPr>
        <w:pStyle w:val="ConsPlusNormal"/>
        <w:spacing w:before="220"/>
        <w:ind w:firstLine="540"/>
        <w:jc w:val="both"/>
      </w:pPr>
      <w:r>
        <w:t>достижение проектной мощности по производству молока не позднее 2 лет с момента введения их в эксплуатацию;</w:t>
      </w:r>
    </w:p>
    <w:p w:rsidR="0034700C" w:rsidRDefault="0034700C">
      <w:pPr>
        <w:pStyle w:val="ConsPlusNormal"/>
        <w:spacing w:before="220"/>
        <w:ind w:firstLine="540"/>
        <w:jc w:val="both"/>
      </w:pPr>
      <w:r>
        <w:t>уровень планируемой молочной продуктивности не ниже 5500 кг на корову в год;</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2.6.5. в отношении создания и (или) модернизации животноводческих ферм в мясном скотоводстве:</w:t>
      </w:r>
    </w:p>
    <w:p w:rsidR="0034700C" w:rsidRDefault="0034700C">
      <w:pPr>
        <w:pStyle w:val="ConsPlusNormal"/>
        <w:spacing w:before="220"/>
        <w:ind w:firstLine="540"/>
        <w:jc w:val="both"/>
      </w:pPr>
      <w:r>
        <w:t>мощность объектов не менее 100 ското-мест;</w:t>
      </w:r>
    </w:p>
    <w:p w:rsidR="0034700C" w:rsidRDefault="0034700C">
      <w:pPr>
        <w:pStyle w:val="ConsPlusNormal"/>
        <w:spacing w:before="220"/>
        <w:ind w:firstLine="540"/>
        <w:jc w:val="both"/>
      </w:pPr>
      <w:r>
        <w:t>достижение проектной мощности по производству мяса не позднее 2 лет с момента введения их в эксплуатацию;</w:t>
      </w:r>
    </w:p>
    <w:p w:rsidR="0034700C" w:rsidRDefault="0034700C">
      <w:pPr>
        <w:pStyle w:val="ConsPlusNormal"/>
        <w:spacing w:before="220"/>
        <w:ind w:firstLine="540"/>
        <w:jc w:val="both"/>
      </w:pPr>
      <w:r>
        <w:t>наличие обеспеченности объекта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2.6.6. в отношении создания и (или) модернизации птицеводческих комплексов:</w:t>
      </w:r>
    </w:p>
    <w:p w:rsidR="0034700C" w:rsidRDefault="0034700C">
      <w:pPr>
        <w:pStyle w:val="ConsPlusNormal"/>
        <w:spacing w:before="220"/>
        <w:ind w:firstLine="540"/>
        <w:jc w:val="both"/>
      </w:pPr>
      <w:r>
        <w:t xml:space="preserve">среднегодовое поголовье птицы при планируемом производстве яиц в количестве не менее 55000 голов и (или) среднегодовое поголовье птицы при планируемом производстве мяса птицы </w:t>
      </w:r>
      <w:r>
        <w:lastRenderedPageBreak/>
        <w:t>в количестве не менее 100000 голов;</w:t>
      </w:r>
    </w:p>
    <w:p w:rsidR="0034700C" w:rsidRDefault="0034700C">
      <w:pPr>
        <w:pStyle w:val="ConsPlusNormal"/>
        <w:spacing w:before="220"/>
        <w:ind w:firstLine="540"/>
        <w:jc w:val="both"/>
      </w:pPr>
      <w:r>
        <w:t>уровень планируемого производства яиц не менее 10 млн штук в год и (или) производства мяса птицы в объеме не менее 1000 тонн в год;</w:t>
      </w:r>
    </w:p>
    <w:p w:rsidR="0034700C" w:rsidRDefault="0034700C">
      <w:pPr>
        <w:pStyle w:val="ConsPlusNormal"/>
        <w:spacing w:before="220"/>
        <w:ind w:firstLine="540"/>
        <w:jc w:val="both"/>
      </w:pPr>
      <w:r>
        <w:t>достижение проектной мощности не позднее 2 лет с момента введения птицеводческих комплексов в эксплуатацию;</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2.6.7. в отношении модернизации свиноводческих комплексов:</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модернизация свиноводческих комплексов осуществляется по одному или двум следующим направлениям при условии выполнения всех мероприятий в рамках одного направления:</w:t>
      </w:r>
    </w:p>
    <w:p w:rsidR="0034700C" w:rsidRDefault="0034700C">
      <w:pPr>
        <w:pStyle w:val="ConsPlusNormal"/>
        <w:spacing w:before="220"/>
        <w:ind w:firstLine="540"/>
        <w:jc w:val="both"/>
      </w:pPr>
      <w:r>
        <w:t>2.6.7.1. модернизация оборудования системы содержания:</w:t>
      </w:r>
    </w:p>
    <w:p w:rsidR="0034700C" w:rsidRDefault="0034700C">
      <w:pPr>
        <w:pStyle w:val="ConsPlusNormal"/>
        <w:spacing w:before="220"/>
        <w:ind w:firstLine="540"/>
        <w:jc w:val="both"/>
      </w:pPr>
      <w:r>
        <w:t>оснащение и (или) замена клеточного оборудования;</w:t>
      </w:r>
    </w:p>
    <w:p w:rsidR="0034700C" w:rsidRDefault="0034700C">
      <w:pPr>
        <w:pStyle w:val="ConsPlusNormal"/>
        <w:spacing w:before="220"/>
        <w:ind w:firstLine="540"/>
        <w:jc w:val="both"/>
      </w:pPr>
      <w:r>
        <w:t>оснащение и (или) замена оборудования систем микроклимата;</w:t>
      </w:r>
    </w:p>
    <w:p w:rsidR="0034700C" w:rsidRDefault="0034700C">
      <w:pPr>
        <w:pStyle w:val="ConsPlusNormal"/>
        <w:spacing w:before="220"/>
        <w:ind w:firstLine="540"/>
        <w:jc w:val="both"/>
      </w:pPr>
      <w:r>
        <w:t>изменение планировки помещения под новую технологию содержания;</w:t>
      </w:r>
    </w:p>
    <w:p w:rsidR="0034700C" w:rsidRDefault="0034700C">
      <w:pPr>
        <w:pStyle w:val="ConsPlusNormal"/>
        <w:spacing w:before="220"/>
        <w:ind w:firstLine="540"/>
        <w:jc w:val="both"/>
      </w:pPr>
      <w:r>
        <w:t>2.6.7.2. модернизация оборудования систем кормления и навозоудаления:</w:t>
      </w:r>
    </w:p>
    <w:p w:rsidR="0034700C" w:rsidRDefault="0034700C">
      <w:pPr>
        <w:pStyle w:val="ConsPlusNormal"/>
        <w:spacing w:before="220"/>
        <w:ind w:firstLine="540"/>
        <w:jc w:val="both"/>
      </w:pPr>
      <w:r>
        <w:t>оснащение и (или) замена оборудования для приготовления и раздачи кормов;</w:t>
      </w:r>
    </w:p>
    <w:p w:rsidR="0034700C" w:rsidRDefault="0034700C">
      <w:pPr>
        <w:pStyle w:val="ConsPlusNormal"/>
        <w:spacing w:before="220"/>
        <w:ind w:firstLine="540"/>
        <w:jc w:val="both"/>
      </w:pPr>
      <w:r>
        <w:t>оснащение и (или) замена оборудования для навозоудаления;</w:t>
      </w:r>
    </w:p>
    <w:p w:rsidR="0034700C" w:rsidRDefault="0034700C">
      <w:pPr>
        <w:pStyle w:val="ConsPlusNormal"/>
        <w:spacing w:before="220"/>
        <w:ind w:firstLine="540"/>
        <w:jc w:val="both"/>
      </w:pPr>
      <w:r>
        <w:t>изменение планировки помещения под новую технологию кормления и навозоудаления;</w:t>
      </w:r>
    </w:p>
    <w:p w:rsidR="0034700C" w:rsidRDefault="0034700C">
      <w:pPr>
        <w:pStyle w:val="ConsPlusNormal"/>
        <w:spacing w:before="220"/>
        <w:ind w:firstLine="540"/>
        <w:jc w:val="both"/>
      </w:pPr>
      <w:r>
        <w:t>2.6.8. в отношении создания и (или) модернизации картофелехранилищ:</w:t>
      </w:r>
    </w:p>
    <w:p w:rsidR="0034700C" w:rsidRDefault="0034700C">
      <w:pPr>
        <w:pStyle w:val="ConsPlusNormal"/>
        <w:spacing w:before="220"/>
        <w:ind w:firstLine="540"/>
        <w:jc w:val="both"/>
      </w:pPr>
      <w:r>
        <w:t>наличие собственных (или арендованных) площадей под картофелем не менее 50 га;</w:t>
      </w:r>
    </w:p>
    <w:p w:rsidR="0034700C" w:rsidRDefault="0034700C">
      <w:pPr>
        <w:pStyle w:val="ConsPlusNormal"/>
        <w:spacing w:before="220"/>
        <w:ind w:firstLine="540"/>
        <w:jc w:val="both"/>
      </w:pPr>
      <w:r>
        <w:t>наличие объема производства картофеля за год, предшествующий году получения субсидии, не менее 1000 тонн;</w:t>
      </w:r>
    </w:p>
    <w:p w:rsidR="0034700C" w:rsidRDefault="0034700C">
      <w:pPr>
        <w:pStyle w:val="ConsPlusNormal"/>
        <w:spacing w:before="220"/>
        <w:ind w:firstLine="540"/>
        <w:jc w:val="both"/>
      </w:pPr>
      <w:r>
        <w:t>наличие комплекса специальных машин и оборудования по выращиванию, уборке и подработке картофеля по современным технологиям;</w:t>
      </w:r>
    </w:p>
    <w:p w:rsidR="0034700C" w:rsidRDefault="0034700C">
      <w:pPr>
        <w:pStyle w:val="ConsPlusNormal"/>
        <w:spacing w:before="220"/>
        <w:ind w:firstLine="540"/>
        <w:jc w:val="both"/>
      </w:pPr>
      <w:r>
        <w:t>наличие мощности не менее 1000 тонн единовременного хранения;</w:t>
      </w:r>
    </w:p>
    <w:p w:rsidR="0034700C" w:rsidRDefault="0034700C">
      <w:pPr>
        <w:pStyle w:val="ConsPlusNormal"/>
        <w:spacing w:before="220"/>
        <w:ind w:firstLine="540"/>
        <w:jc w:val="both"/>
      </w:pPr>
      <w:r>
        <w:t>наличие технологических систем в проекте, обеспечивающих поддержание микроклимата в картофелехранилище в соответствии с принятой технологией хранения картофеля, - при создании объектов;</w:t>
      </w:r>
    </w:p>
    <w:p w:rsidR="0034700C" w:rsidRDefault="0034700C">
      <w:pPr>
        <w:pStyle w:val="ConsPlusNormal"/>
        <w:spacing w:before="220"/>
        <w:ind w:firstLine="540"/>
        <w:jc w:val="both"/>
      </w:pPr>
      <w:r>
        <w:t>наличие улучшения систем, обеспечивающих поддержание микроклимата в картофелехранилище в соответствии с принятой технологией хранения картофеля и увеличение мощности по хранению при реконструкции и (или) модернизации картофелехранилищ;</w:t>
      </w:r>
    </w:p>
    <w:p w:rsidR="0034700C" w:rsidRDefault="0034700C">
      <w:pPr>
        <w:pStyle w:val="ConsPlusNormal"/>
        <w:spacing w:before="220"/>
        <w:ind w:firstLine="540"/>
        <w:jc w:val="both"/>
      </w:pPr>
      <w:r>
        <w:t xml:space="preserve">наличие обеспеченности объекта тепловыми, энерго- и водными ресурсами в объеме 100% </w:t>
      </w:r>
      <w:r>
        <w:lastRenderedPageBreak/>
        <w:t>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2.6.9. в отношении создания и (или) модернизации овощехранилищ:</w:t>
      </w:r>
    </w:p>
    <w:p w:rsidR="0034700C" w:rsidRDefault="0034700C">
      <w:pPr>
        <w:pStyle w:val="ConsPlusNormal"/>
        <w:spacing w:before="220"/>
        <w:ind w:firstLine="540"/>
        <w:jc w:val="both"/>
      </w:pPr>
      <w:r>
        <w:t>наличие собственных (или арендованных) площадей под овощными культурами не менее 50 га;</w:t>
      </w:r>
    </w:p>
    <w:p w:rsidR="0034700C" w:rsidRDefault="0034700C">
      <w:pPr>
        <w:pStyle w:val="ConsPlusNormal"/>
        <w:spacing w:before="220"/>
        <w:ind w:firstLine="540"/>
        <w:jc w:val="both"/>
      </w:pPr>
      <w:r>
        <w:t>наличие объема производства овощных культур за год, предшествующий году получения субсидии, не менее 2000 тонн;</w:t>
      </w:r>
    </w:p>
    <w:p w:rsidR="0034700C" w:rsidRDefault="0034700C">
      <w:pPr>
        <w:pStyle w:val="ConsPlusNormal"/>
        <w:spacing w:before="220"/>
        <w:ind w:firstLine="540"/>
        <w:jc w:val="both"/>
      </w:pPr>
      <w:r>
        <w:t>наличие комплекса специальных машин и оборудования по выращиванию, уборке и подработке овощей по современным технологиям;</w:t>
      </w:r>
    </w:p>
    <w:p w:rsidR="0034700C" w:rsidRDefault="0034700C">
      <w:pPr>
        <w:pStyle w:val="ConsPlusNormal"/>
        <w:spacing w:before="220"/>
        <w:ind w:firstLine="540"/>
        <w:jc w:val="both"/>
      </w:pPr>
      <w:r>
        <w:t>наличие мощности не менее 1000 тонн единовременного хранения;</w:t>
      </w:r>
    </w:p>
    <w:p w:rsidR="0034700C" w:rsidRDefault="0034700C">
      <w:pPr>
        <w:pStyle w:val="ConsPlusNormal"/>
        <w:spacing w:before="220"/>
        <w:ind w:firstLine="540"/>
        <w:jc w:val="both"/>
      </w:pPr>
      <w:r>
        <w:t>наличие технологических систем в проекте, обеспечивающих поддержание микроклимата в овощехранилище в соответствии с принятой технологией хранения овощей, - при создании объектов;</w:t>
      </w:r>
    </w:p>
    <w:p w:rsidR="0034700C" w:rsidRDefault="0034700C">
      <w:pPr>
        <w:pStyle w:val="ConsPlusNormal"/>
        <w:spacing w:before="220"/>
        <w:ind w:firstLine="540"/>
        <w:jc w:val="both"/>
      </w:pPr>
      <w:r>
        <w:t>наличие улучшения систем, обеспечивающих поддержание микроклимата в овощехранилище в соответствии с принятой технологией хранения овощей и увеличение мощности по хранению, - при реконструкции и (или) модернизации овощехранилищ;</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2.6.10. в отношении создания и (или) модернизации объектов по подработке, переработке и хранению зерна:</w:t>
      </w:r>
    </w:p>
    <w:p w:rsidR="0034700C" w:rsidRDefault="0034700C">
      <w:pPr>
        <w:pStyle w:val="ConsPlusNormal"/>
        <w:spacing w:before="220"/>
        <w:ind w:firstLine="540"/>
        <w:jc w:val="both"/>
      </w:pPr>
      <w:r>
        <w:t>наличие мощности не менее 1000 тонн единовременного хранения (в отношении объектов по хранению зерна);</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наличие мощности не менее 1000 тонн за уборочный сезон (в отношении объектов по подработке и переработке зерна);</w:t>
      </w:r>
    </w:p>
    <w:p w:rsidR="0034700C" w:rsidRDefault="0034700C">
      <w:pPr>
        <w:pStyle w:val="ConsPlusNormal"/>
        <w:spacing w:before="220"/>
        <w:ind w:firstLine="540"/>
        <w:jc w:val="both"/>
      </w:pPr>
      <w:r>
        <w:t>2.6.11. в отношении создания и (или) модернизации объектов по производству сыров твердых и (или) сыров полутвердых:</w:t>
      </w:r>
    </w:p>
    <w:p w:rsidR="0034700C" w:rsidRDefault="0034700C">
      <w:pPr>
        <w:pStyle w:val="ConsPlusNormal"/>
        <w:spacing w:before="220"/>
        <w:ind w:firstLine="540"/>
        <w:jc w:val="both"/>
      </w:pPr>
      <w:r>
        <w:t>наличие мощностей по производству сыров твердых и (или) сыров полутвердых не менее 4000 тонн в год;</w:t>
      </w:r>
    </w:p>
    <w:p w:rsidR="0034700C" w:rsidRDefault="0034700C">
      <w:pPr>
        <w:pStyle w:val="ConsPlusNormal"/>
        <w:spacing w:before="220"/>
        <w:ind w:firstLine="540"/>
        <w:jc w:val="both"/>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r>
        <w:t>2.6.12. в отношении создания и (или) модернизации объектов по производству молока и сливок сухих, сублимированных и сыворотки сухой:</w:t>
      </w:r>
    </w:p>
    <w:p w:rsidR="0034700C" w:rsidRDefault="0034700C">
      <w:pPr>
        <w:pStyle w:val="ConsPlusNormal"/>
        <w:spacing w:before="220"/>
        <w:ind w:firstLine="540"/>
        <w:jc w:val="both"/>
      </w:pPr>
      <w:r>
        <w:t>наличие мощностей по производству молока и сливок сухих, сублимированных и (или) сыворотки сухой не менее 3000 тонн в год;</w:t>
      </w:r>
    </w:p>
    <w:p w:rsidR="0034700C" w:rsidRDefault="0034700C">
      <w:pPr>
        <w:pStyle w:val="ConsPlusNormal"/>
        <w:spacing w:before="220"/>
        <w:ind w:firstLine="540"/>
        <w:jc w:val="both"/>
      </w:pPr>
      <w:r>
        <w:lastRenderedPageBreak/>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34700C" w:rsidRDefault="0034700C">
      <w:pPr>
        <w:pStyle w:val="ConsPlusNormal"/>
        <w:spacing w:before="220"/>
        <w:ind w:firstLine="540"/>
        <w:jc w:val="both"/>
      </w:pPr>
      <w:bookmarkStart w:id="17" w:name="P263"/>
      <w:bookmarkEnd w:id="17"/>
      <w:r>
        <w:t>2.7. Результатами, в целях достижения которых предоставляется субсидия (далее - результаты предоставления субсидии), являются:</w:t>
      </w:r>
    </w:p>
    <w:p w:rsidR="0034700C" w:rsidRDefault="0034700C">
      <w:pPr>
        <w:pStyle w:val="ConsPlusNormal"/>
        <w:spacing w:before="220"/>
        <w:ind w:firstLine="540"/>
        <w:jc w:val="both"/>
      </w:pPr>
      <w:r>
        <w:t>2.7.1. в случае создания животноводческих комплексов молочного направления (молочных ферм) на 400 и более коров и (или) нетелей:</w:t>
      </w:r>
    </w:p>
    <w:p w:rsidR="0034700C" w:rsidRDefault="0034700C">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определяемый в соответствии с объемом, указанным в пояснительной записке к инвестиционному проекту (ското-мест);</w:t>
      </w:r>
    </w:p>
    <w:p w:rsidR="0034700C" w:rsidRDefault="0034700C">
      <w:pPr>
        <w:pStyle w:val="ConsPlusNormal"/>
        <w:spacing w:before="220"/>
        <w:ind w:firstLine="540"/>
        <w:jc w:val="both"/>
      </w:pPr>
      <w:r>
        <w:t>наличие поголовья коров и (или) нетелей на отчетную дату во введенных в эксплуатацию животноводческих комплексах молочного направления (молочных ферм) на 400 и более коров и (или) нетелей;</w:t>
      </w:r>
    </w:p>
    <w:p w:rsidR="0034700C" w:rsidRDefault="0034700C">
      <w:pPr>
        <w:pStyle w:val="ConsPlusNormal"/>
        <w:spacing w:before="220"/>
        <w:ind w:firstLine="540"/>
        <w:jc w:val="both"/>
      </w:pPr>
      <w:r>
        <w:t>2.7.2. в случае создания животноводческих комплексов молочного направления (молочных ферм) на 200-400 коров и (или) нетелей:</w:t>
      </w:r>
    </w:p>
    <w:p w:rsidR="0034700C" w:rsidRDefault="0034700C">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определяемый в соответствии с объемом, указанным в пояснительной записке к инвестиционному проекту (ското-мест);</w:t>
      </w:r>
    </w:p>
    <w:p w:rsidR="0034700C" w:rsidRDefault="0034700C">
      <w:pPr>
        <w:pStyle w:val="ConsPlusNormal"/>
        <w:spacing w:before="220"/>
        <w:ind w:firstLine="540"/>
        <w:jc w:val="both"/>
      </w:pPr>
      <w:r>
        <w:t>наличие поголовья коров и (или) нетелей на отчетную дату во введенных в эксплуатацию при создании животноводческих комплексах молочного направления (молочных ферм) на 200-400 коров и (или) нетелей (голов);</w:t>
      </w:r>
    </w:p>
    <w:p w:rsidR="0034700C" w:rsidRDefault="0034700C">
      <w:pPr>
        <w:pStyle w:val="ConsPlusNormal"/>
        <w:spacing w:before="220"/>
        <w:ind w:firstLine="540"/>
        <w:jc w:val="both"/>
      </w:pPr>
      <w:r>
        <w:t>2.7.3. в случае создания специализированных ферм и (или) площадок по выращиванию и (или) откорму молодняка крупного рогатого скота молочных пород не менее 240 ското-мест:</w:t>
      </w:r>
    </w:p>
    <w:p w:rsidR="0034700C" w:rsidRDefault="0034700C">
      <w:pPr>
        <w:pStyle w:val="ConsPlusNormal"/>
        <w:spacing w:before="220"/>
        <w:ind w:firstLine="540"/>
        <w:jc w:val="both"/>
      </w:pPr>
      <w:r>
        <w:t>объем введенных в текущем году и (или) годах, предшествующих году предоставления субсидии, мощностей объектов, определяемый в соответствии с объемом, указанным в пояснительной записке к инвестиционному проекту (ското-мест);</w:t>
      </w:r>
    </w:p>
    <w:p w:rsidR="0034700C" w:rsidRDefault="0034700C">
      <w:pPr>
        <w:pStyle w:val="ConsPlusNormal"/>
        <w:spacing w:before="220"/>
        <w:ind w:firstLine="540"/>
        <w:jc w:val="both"/>
      </w:pPr>
      <w:r>
        <w:t>2.7.4. в случае модернизации животноводческих комплексов молочного направления (молочных ферм) на 200 и более коров и (или) нетелей:</w:t>
      </w:r>
    </w:p>
    <w:p w:rsidR="0034700C" w:rsidRDefault="0034700C">
      <w:pPr>
        <w:pStyle w:val="ConsPlusNormal"/>
        <w:spacing w:before="220"/>
        <w:ind w:firstLine="540"/>
        <w:jc w:val="both"/>
      </w:pPr>
      <w:r>
        <w:t>объем введенных в текущем году и (или) годах, предшествующих году предоставления субсидии, мощностей объектов, определяемый в соответствии с объемом, указанным в пояснительной записке к инвестиционному проекту (ското-мест);</w:t>
      </w:r>
    </w:p>
    <w:p w:rsidR="0034700C" w:rsidRDefault="0034700C">
      <w:pPr>
        <w:pStyle w:val="ConsPlusNormal"/>
        <w:spacing w:before="220"/>
        <w:ind w:firstLine="540"/>
        <w:jc w:val="both"/>
      </w:pPr>
      <w:r>
        <w:t>наличие поголовья коров и (или) нетелей на отчетную дату во введенных в эксплуатацию модернизированных животноводческих комплексах молочного направления (молочных ферм) на 200 и более коров и (или) нетелей (голов);</w:t>
      </w:r>
    </w:p>
    <w:p w:rsidR="0034700C" w:rsidRDefault="0034700C">
      <w:pPr>
        <w:pStyle w:val="ConsPlusNormal"/>
        <w:spacing w:before="220"/>
        <w:ind w:firstLine="540"/>
        <w:jc w:val="both"/>
      </w:pPr>
      <w:r>
        <w:t>2.7.5. в случае создания и (или) модернизации животноводческих ферм в мясном скотоводстве:</w:t>
      </w:r>
    </w:p>
    <w:p w:rsidR="0034700C" w:rsidRDefault="0034700C">
      <w:pPr>
        <w:pStyle w:val="ConsPlusNormal"/>
        <w:spacing w:before="220"/>
        <w:ind w:firstLine="540"/>
        <w:jc w:val="both"/>
      </w:pPr>
      <w:r>
        <w:t>объем введенных в текущем году и (или) годах, предшествующих году предоставления субсидии, мощностей объектов, определяемый в соответствии с объемом, указанным в пояснительной записке к инвестиционному проекту (ското-мест);</w:t>
      </w:r>
    </w:p>
    <w:p w:rsidR="0034700C" w:rsidRDefault="0034700C">
      <w:pPr>
        <w:pStyle w:val="ConsPlusNormal"/>
        <w:spacing w:before="220"/>
        <w:ind w:firstLine="540"/>
        <w:jc w:val="both"/>
      </w:pPr>
      <w:r>
        <w:lastRenderedPageBreak/>
        <w:t>наличие поголовья мясного крупного рогатого скота на отчетную дату во введенных в эксплуатацию созданных и (или) модернизированных животноводческих фермах в мясном скотоводстве (голов);</w:t>
      </w:r>
    </w:p>
    <w:p w:rsidR="0034700C" w:rsidRDefault="0034700C">
      <w:pPr>
        <w:pStyle w:val="ConsPlusNormal"/>
        <w:spacing w:before="220"/>
        <w:ind w:firstLine="540"/>
        <w:jc w:val="both"/>
      </w:pPr>
      <w:r>
        <w:t>2.7.6. в случае создания и (или) модернизации птицеводческих комплексов:</w:t>
      </w:r>
    </w:p>
    <w:p w:rsidR="0034700C" w:rsidRDefault="0034700C">
      <w:pPr>
        <w:pStyle w:val="ConsPlusNormal"/>
        <w:spacing w:before="220"/>
        <w:ind w:firstLine="540"/>
        <w:jc w:val="both"/>
      </w:pPr>
      <w:r>
        <w:t>объем введенных в год предоставления субсидий, а также в годах, предшествующих году предоставления субсидий, мощностей, определяемый в соответствии с объемом, указанным в пояснительной записке к инвестиционному проекту (тыс. голов);</w:t>
      </w:r>
    </w:p>
    <w:p w:rsidR="0034700C" w:rsidRDefault="0034700C">
      <w:pPr>
        <w:pStyle w:val="ConsPlusNormal"/>
        <w:spacing w:before="220"/>
        <w:ind w:firstLine="540"/>
        <w:jc w:val="both"/>
      </w:pPr>
      <w:r>
        <w:t>среднегодовое поголовье птицы на отчетную дату во введенных в эксплуатацию созданных и (или) модернизированных птицеводческих комплексах (тыс. голов);</w:t>
      </w:r>
    </w:p>
    <w:p w:rsidR="0034700C" w:rsidRDefault="0034700C">
      <w:pPr>
        <w:pStyle w:val="ConsPlusNormal"/>
        <w:spacing w:before="220"/>
        <w:ind w:firstLine="540"/>
        <w:jc w:val="both"/>
      </w:pPr>
      <w:r>
        <w:t>2.7.7. в случае модернизации свиноводческих комплексов:</w:t>
      </w:r>
    </w:p>
    <w:p w:rsidR="0034700C" w:rsidRDefault="0034700C">
      <w:pPr>
        <w:pStyle w:val="ConsPlusNormal"/>
        <w:spacing w:before="220"/>
        <w:ind w:firstLine="540"/>
        <w:jc w:val="both"/>
      </w:pPr>
      <w:r>
        <w:t>объем введенных в текущем году и (или) годах, предшествующих году предоставления субсидии, мощностей объектов, определяемый в соответствии с объемом, указанным в пояснительной записке к инвестиционному проекту (голов);</w:t>
      </w:r>
    </w:p>
    <w:p w:rsidR="0034700C" w:rsidRDefault="0034700C">
      <w:pPr>
        <w:pStyle w:val="ConsPlusNormal"/>
        <w:spacing w:before="220"/>
        <w:ind w:firstLine="540"/>
        <w:jc w:val="both"/>
      </w:pPr>
      <w:r>
        <w:t>наличие поголовья свиней на отчетную дату во введенных в эксплуатацию модернизированных свиноводческих комплексах (голов);</w:t>
      </w:r>
    </w:p>
    <w:p w:rsidR="0034700C" w:rsidRDefault="0034700C">
      <w:pPr>
        <w:pStyle w:val="ConsPlusNormal"/>
        <w:spacing w:before="220"/>
        <w:ind w:firstLine="540"/>
        <w:jc w:val="both"/>
      </w:pPr>
      <w:r>
        <w:t>2.7.8. в случае создания и (или) модернизации картофелехранилищ и (или) овощехранилищ:</w:t>
      </w:r>
    </w:p>
    <w:p w:rsidR="0034700C" w:rsidRDefault="0034700C">
      <w:pPr>
        <w:pStyle w:val="ConsPlusNormal"/>
        <w:spacing w:before="220"/>
        <w:ind w:firstLine="540"/>
        <w:jc w:val="both"/>
      </w:pPr>
      <w:r>
        <w:t>объем введенных в год предоставления субсидий, а также в годах, предшествующих году предоставления субсидии, мощностей по хранению картофеля и (или) овощей открытого грунта, определяемый в соответствии с объемом, указанным в пояснительной записке к инвестиционному проекту (тыс. тонн);</w:t>
      </w:r>
    </w:p>
    <w:p w:rsidR="0034700C" w:rsidRDefault="0034700C">
      <w:pPr>
        <w:pStyle w:val="ConsPlusNormal"/>
        <w:spacing w:before="220"/>
        <w:ind w:firstLine="540"/>
        <w:jc w:val="both"/>
      </w:pPr>
      <w:r>
        <w:t>среднегодовая загрузка мощностей объекта на отчетную дату во введенных в эксплуатацию созданных и (или) модернизированных картофелехранилищах и (или) овощехранилищах (тыс. тонн);</w:t>
      </w:r>
    </w:p>
    <w:p w:rsidR="0034700C" w:rsidRDefault="0034700C">
      <w:pPr>
        <w:pStyle w:val="ConsPlusNormal"/>
        <w:spacing w:before="220"/>
        <w:ind w:firstLine="540"/>
        <w:jc w:val="both"/>
      </w:pPr>
      <w:r>
        <w:t>2.7.9. в случае создания и (или) модернизации объектов по подработке, переработке и хранению зерна:</w:t>
      </w:r>
    </w:p>
    <w:p w:rsidR="0034700C" w:rsidRDefault="0034700C">
      <w:pPr>
        <w:pStyle w:val="ConsPlusNormal"/>
        <w:spacing w:before="220"/>
        <w:ind w:firstLine="540"/>
        <w:jc w:val="both"/>
      </w:pPr>
      <w:r>
        <w:t>объем введенных в год предоставления субсидий, а также в годах, предшествующих году предоставления субсидий, мощностей по хранению зерна, определяемый в соответствии с объемом, указанным в пояснительной записке к инвестиционному проекту (тыс. тонн);</w:t>
      </w:r>
    </w:p>
    <w:p w:rsidR="0034700C" w:rsidRDefault="0034700C">
      <w:pPr>
        <w:pStyle w:val="ConsPlusNormal"/>
        <w:spacing w:before="220"/>
        <w:ind w:firstLine="540"/>
        <w:jc w:val="both"/>
      </w:pPr>
      <w:r>
        <w:t>среднегодовая загрузка мощностей объекта на отчетную дату во введенных в эксплуатацию созданных и (или) модернизированных объектах по подработке, переработке и хранению зерна (тыс. тонн);</w:t>
      </w:r>
    </w:p>
    <w:p w:rsidR="0034700C" w:rsidRDefault="0034700C">
      <w:pPr>
        <w:pStyle w:val="ConsPlusNormal"/>
        <w:spacing w:before="220"/>
        <w:ind w:firstLine="540"/>
        <w:jc w:val="both"/>
      </w:pPr>
      <w:r>
        <w:t>2.7.10. в случае создания и (или) модернизации объектов по производству сыров твердых и (или) сыров полутвердых:</w:t>
      </w:r>
    </w:p>
    <w:p w:rsidR="0034700C" w:rsidRDefault="0034700C">
      <w:pPr>
        <w:pStyle w:val="ConsPlusNormal"/>
        <w:spacing w:before="220"/>
        <w:ind w:firstLine="540"/>
        <w:jc w:val="both"/>
      </w:pPr>
      <w:r>
        <w:t>объем производства сыров твердых и (или) сыров полутвердых (тыс. тонн);</w:t>
      </w:r>
    </w:p>
    <w:p w:rsidR="0034700C" w:rsidRDefault="0034700C">
      <w:pPr>
        <w:pStyle w:val="ConsPlusNormal"/>
        <w:spacing w:before="220"/>
        <w:ind w:firstLine="540"/>
        <w:jc w:val="both"/>
      </w:pPr>
      <w:r>
        <w:t>2.7.11. в случае создания и (или) модернизации объектов по производству молока и сливок сухих, сублимированных и сыворотки сухой:</w:t>
      </w:r>
    </w:p>
    <w:p w:rsidR="0034700C" w:rsidRDefault="0034700C">
      <w:pPr>
        <w:pStyle w:val="ConsPlusNormal"/>
        <w:spacing w:before="220"/>
        <w:ind w:firstLine="540"/>
        <w:jc w:val="both"/>
      </w:pPr>
      <w:r>
        <w:t>объем производства молока и сливок сухих, сублимированных и (или) сыворотки сухой (тыс. тонн).</w:t>
      </w:r>
    </w:p>
    <w:p w:rsidR="0034700C" w:rsidRDefault="0034700C">
      <w:pPr>
        <w:pStyle w:val="ConsPlusNormal"/>
        <w:jc w:val="both"/>
      </w:pPr>
    </w:p>
    <w:p w:rsidR="0034700C" w:rsidRDefault="0034700C">
      <w:pPr>
        <w:pStyle w:val="ConsPlusTitle"/>
        <w:jc w:val="center"/>
        <w:outlineLvl w:val="1"/>
      </w:pPr>
      <w:bookmarkStart w:id="18" w:name="P295"/>
      <w:bookmarkEnd w:id="18"/>
      <w:r>
        <w:t>III. Предварительный отбор инвестиционных проектов</w:t>
      </w:r>
    </w:p>
    <w:p w:rsidR="0034700C" w:rsidRDefault="003470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0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00C" w:rsidRDefault="003470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700C" w:rsidRDefault="0034700C">
            <w:pPr>
              <w:pStyle w:val="ConsPlusNormal"/>
              <w:jc w:val="both"/>
            </w:pPr>
            <w:hyperlink r:id="rId19" w:history="1">
              <w:r>
                <w:rPr>
                  <w:color w:val="0000FF"/>
                </w:rPr>
                <w:t>Постановлением</w:t>
              </w:r>
            </w:hyperlink>
            <w:r>
              <w:rPr>
                <w:color w:val="392C69"/>
              </w:rPr>
              <w:t xml:space="preserve"> Правительства Пермского края от 30.03.2022 N 257-п в п. 3.1 внесены изменения, действие которых </w:t>
            </w:r>
            <w:hyperlink r:id="rId20" w:history="1">
              <w:r>
                <w:rPr>
                  <w:color w:val="0000FF"/>
                </w:rPr>
                <w:t>распространяется</w:t>
              </w:r>
            </w:hyperlink>
            <w:r>
              <w:rPr>
                <w:color w:val="392C69"/>
              </w:rPr>
              <w:t xml:space="preserve"> на правоотношения, возникшие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r>
    </w:tbl>
    <w:p w:rsidR="0034700C" w:rsidRDefault="0034700C">
      <w:pPr>
        <w:pStyle w:val="ConsPlusNormal"/>
        <w:spacing w:before="280"/>
        <w:ind w:firstLine="540"/>
        <w:jc w:val="both"/>
      </w:pPr>
      <w:r>
        <w:t xml:space="preserve">3.1. Министерство (с 01 января 2022 года - уполномоченное учреждение) до 24 декабря 2021 года, а далее ежегодно - в срок до 01 июня текущего финансового года размещает на официальном сайте извещение о приеме документов для участия инвестиционных проектов в предварительном отборе инвестиционных проектов (далее - предварительный отбор), содержащее информацию о дате начала и дате окончания, месте приема документов, указанных в </w:t>
      </w:r>
      <w:hyperlink w:anchor="P304" w:history="1">
        <w:r>
          <w:rPr>
            <w:color w:val="0000FF"/>
          </w:rPr>
          <w:t>пункте 3.5</w:t>
        </w:r>
      </w:hyperlink>
      <w:r>
        <w:t xml:space="preserve"> настоящего Порядка (далее - извещение).</w:t>
      </w:r>
    </w:p>
    <w:p w:rsidR="0034700C" w:rsidRDefault="0034700C">
      <w:pPr>
        <w:pStyle w:val="ConsPlusNormal"/>
        <w:jc w:val="both"/>
      </w:pPr>
      <w:r>
        <w:t xml:space="preserve">(в ред. </w:t>
      </w:r>
      <w:hyperlink r:id="rId21" w:history="1">
        <w:r>
          <w:rPr>
            <w:color w:val="0000FF"/>
          </w:rPr>
          <w:t>Постановления</w:t>
        </w:r>
      </w:hyperlink>
      <w:r>
        <w:t xml:space="preserve"> Правительства Пермского края от 30.03.2022 N 257-п)</w:t>
      </w:r>
    </w:p>
    <w:p w:rsidR="0034700C" w:rsidRDefault="0034700C">
      <w:pPr>
        <w:pStyle w:val="ConsPlusNormal"/>
        <w:spacing w:before="220"/>
        <w:ind w:firstLine="540"/>
        <w:jc w:val="both"/>
      </w:pPr>
      <w:r>
        <w:t>3.2. Дата окончания приема документов для участия инвестиционных проектов в предварительном отборе устанавливается в извещении, но не позднее 01 августа текущего финансового года (в 2021 году - не позднее 28 декабря).</w:t>
      </w:r>
    </w:p>
    <w:p w:rsidR="0034700C" w:rsidRDefault="0034700C">
      <w:pPr>
        <w:pStyle w:val="ConsPlusNormal"/>
        <w:spacing w:before="220"/>
        <w:ind w:firstLine="540"/>
        <w:jc w:val="both"/>
      </w:pPr>
      <w:bookmarkStart w:id="19" w:name="P301"/>
      <w:bookmarkEnd w:id="19"/>
      <w:r>
        <w:t>3.3. Предварительный отбор проводится с целью формирования Реестра проектов в сфере АПК на очередной финансовый год и плановый период.</w:t>
      </w:r>
    </w:p>
    <w:p w:rsidR="0034700C" w:rsidRDefault="0034700C">
      <w:pPr>
        <w:pStyle w:val="ConsPlusNormal"/>
        <w:spacing w:before="220"/>
        <w:ind w:firstLine="540"/>
        <w:jc w:val="both"/>
      </w:pPr>
      <w:r>
        <w:t>Под плановым периодом в настоящем разделе понимаются два финансовых года, следующие за очередным финансовым годом.</w:t>
      </w:r>
    </w:p>
    <w:p w:rsidR="0034700C" w:rsidRDefault="0034700C">
      <w:pPr>
        <w:pStyle w:val="ConsPlusNormal"/>
        <w:spacing w:before="220"/>
        <w:ind w:firstLine="540"/>
        <w:jc w:val="both"/>
      </w:pPr>
      <w:r>
        <w:t>3.4. Предварительный отбор осуществляется на очередной финансовый год или на очередной финансовый год и плановый период или на плановый период.</w:t>
      </w:r>
    </w:p>
    <w:p w:rsidR="0034700C" w:rsidRDefault="0034700C">
      <w:pPr>
        <w:pStyle w:val="ConsPlusNormal"/>
        <w:spacing w:before="220"/>
        <w:ind w:firstLine="540"/>
        <w:jc w:val="both"/>
      </w:pPr>
      <w:bookmarkStart w:id="20" w:name="P304"/>
      <w:bookmarkEnd w:id="20"/>
      <w:r>
        <w:t>3.5. Для участия в предварительном отборе сельскохозяйственные товаропроизводители, организации АПК в срок, указанный в извещении, направляют в Министерство (с 01 января 2022 года в уполномоченное учреждение) на бумажном носителе следующие документы:</w:t>
      </w:r>
    </w:p>
    <w:p w:rsidR="0034700C" w:rsidRDefault="0034700C">
      <w:pPr>
        <w:pStyle w:val="ConsPlusNormal"/>
        <w:spacing w:before="220"/>
        <w:ind w:firstLine="540"/>
        <w:jc w:val="both"/>
      </w:pPr>
      <w:bookmarkStart w:id="21" w:name="P305"/>
      <w:bookmarkEnd w:id="21"/>
      <w:r>
        <w:t xml:space="preserve">3.5.1. </w:t>
      </w:r>
      <w:hyperlink w:anchor="P643" w:history="1">
        <w:r>
          <w:rPr>
            <w:color w:val="0000FF"/>
          </w:rPr>
          <w:t>заявку</w:t>
        </w:r>
      </w:hyperlink>
      <w:r>
        <w:t xml:space="preserve"> на участие в предварительном отборе инвестиционных проектов, направленных на создание и (или) модернизацию объектов агропромышленного комплекса,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1 к настоящему Порядку (далее - заявка на участие в предварительном отборе);</w:t>
      </w:r>
    </w:p>
    <w:p w:rsidR="0034700C" w:rsidRDefault="0034700C">
      <w:pPr>
        <w:pStyle w:val="ConsPlusNormal"/>
        <w:spacing w:before="220"/>
        <w:ind w:firstLine="540"/>
        <w:jc w:val="both"/>
      </w:pPr>
      <w:bookmarkStart w:id="22" w:name="P306"/>
      <w:bookmarkEnd w:id="22"/>
      <w:r>
        <w:t>3.5.2. выписку из Единого государственного реестра недвижимости о правах на земельный участок (в случае непредставления сельскохозяйственным товаропроизводителем, организацией АПК такого документа Министерство (с 01 января 2022 года - уполномоченное учреждение) запрашивает его у Управления Росреестра по Пермскому краю самостоятельно) или иные правоустанавливающие документы (если право на такой объект недвижимости не зарегистрировано в Едином государственном реестре недвижимости), подтверждающие права, превышающие срок реализации проекта, на земельный участок, на котором реализуется или планируется к реализации инвестиционный проект, указанный в заявке на участие в предварительном отборе. В случае реализации инвестиционного проекта на нескольких земельных участках документы предоставляются по каждому земельному участку;</w:t>
      </w:r>
    </w:p>
    <w:p w:rsidR="0034700C" w:rsidRDefault="0034700C">
      <w:pPr>
        <w:pStyle w:val="ConsPlusNormal"/>
        <w:spacing w:before="220"/>
        <w:ind w:firstLine="540"/>
        <w:jc w:val="both"/>
      </w:pPr>
      <w:bookmarkStart w:id="23" w:name="P307"/>
      <w:bookmarkEnd w:id="23"/>
      <w:r>
        <w:t>3.5.3. в случае модернизации предоставляется выписка из Единого государственного реестра недвижимости о правах на объект (в случае непредставления сельскохозяйственным товаропроизводителем, организацией АПК такого документа Министерство (с 01 января 2022 года - уполномоченное учреждение) запрашивает его у Управления Росреестра по Пермскому краю самостоятельно);</w:t>
      </w:r>
    </w:p>
    <w:p w:rsidR="0034700C" w:rsidRDefault="0034700C">
      <w:pPr>
        <w:pStyle w:val="ConsPlusNormal"/>
        <w:spacing w:before="220"/>
        <w:ind w:firstLine="540"/>
        <w:jc w:val="both"/>
      </w:pPr>
      <w:bookmarkStart w:id="24" w:name="P308"/>
      <w:bookmarkEnd w:id="24"/>
      <w:r>
        <w:t>3.5.4. начиная с 2022 года:</w:t>
      </w:r>
    </w:p>
    <w:p w:rsidR="0034700C" w:rsidRDefault="0034700C">
      <w:pPr>
        <w:pStyle w:val="ConsPlusNormal"/>
        <w:spacing w:before="220"/>
        <w:ind w:firstLine="540"/>
        <w:jc w:val="both"/>
      </w:pPr>
      <w:r>
        <w:t xml:space="preserve">по направлениям, указанным в </w:t>
      </w:r>
      <w:hyperlink w:anchor="P67" w:history="1">
        <w:r>
          <w:rPr>
            <w:color w:val="0000FF"/>
          </w:rPr>
          <w:t>пункте 1.3.1</w:t>
        </w:r>
      </w:hyperlink>
      <w:r>
        <w:t xml:space="preserve"> настоящего Порядка, - положительное заключение государственной экспертизы на проектную документацию, выданное краевым </w:t>
      </w:r>
      <w:r>
        <w:lastRenderedPageBreak/>
        <w:t>государственным автономным учреждением "Управление государственной экспертизы Пермского края" (далее - КГАУ "Управление госэкспертизы Пермского края"), при наличии письма КГАУ "Управление госэкспертизы Пермского края" об отсутствии необходимости проведения обязательной экспертизы - положительное заключение о достоверности определения сметной стоимости строительства (модернизации) инвестиционного проекта;</w:t>
      </w:r>
    </w:p>
    <w:p w:rsidR="0034700C" w:rsidRDefault="0034700C">
      <w:pPr>
        <w:pStyle w:val="ConsPlusNormal"/>
        <w:spacing w:before="220"/>
        <w:ind w:firstLine="540"/>
        <w:jc w:val="both"/>
      </w:pPr>
      <w:r>
        <w:t xml:space="preserve">по направлениям, указанным в </w:t>
      </w:r>
      <w:hyperlink w:anchor="P72" w:history="1">
        <w:r>
          <w:rPr>
            <w:color w:val="0000FF"/>
          </w:rPr>
          <w:t>пунктах 1.3.2</w:t>
        </w:r>
      </w:hyperlink>
      <w:r>
        <w:t xml:space="preserve">, </w:t>
      </w:r>
      <w:hyperlink w:anchor="P80" w:history="1">
        <w:r>
          <w:rPr>
            <w:color w:val="0000FF"/>
          </w:rPr>
          <w:t>1.3.3</w:t>
        </w:r>
      </w:hyperlink>
      <w:r>
        <w:t xml:space="preserve"> настоящего Порядка, - положительное заключение о достоверности определения сметной стоимости строительства (модернизации) инвестиционного проекта.</w:t>
      </w:r>
    </w:p>
    <w:p w:rsidR="0034700C" w:rsidRDefault="0034700C">
      <w:pPr>
        <w:pStyle w:val="ConsPlusNormal"/>
        <w:spacing w:before="220"/>
        <w:ind w:firstLine="540"/>
        <w:jc w:val="both"/>
      </w:pPr>
      <w:r>
        <w:t xml:space="preserve">3.6. В случае реализации инвестиционных проектов в плановом периоде предоставляются документы, предусмотренные </w:t>
      </w:r>
      <w:hyperlink w:anchor="P305" w:history="1">
        <w:r>
          <w:rPr>
            <w:color w:val="0000FF"/>
          </w:rPr>
          <w:t>пунктом 3.5.1</w:t>
        </w:r>
      </w:hyperlink>
      <w:r>
        <w:t xml:space="preserve"> настоящего Порядка, документы, указанные в </w:t>
      </w:r>
      <w:hyperlink w:anchor="P306" w:history="1">
        <w:r>
          <w:rPr>
            <w:color w:val="0000FF"/>
          </w:rPr>
          <w:t>пунктах 3.5.2</w:t>
        </w:r>
      </w:hyperlink>
      <w:r>
        <w:t>-</w:t>
      </w:r>
      <w:hyperlink w:anchor="P308" w:history="1">
        <w:r>
          <w:rPr>
            <w:color w:val="0000FF"/>
          </w:rPr>
          <w:t>3.5.4</w:t>
        </w:r>
      </w:hyperlink>
      <w:r>
        <w:t xml:space="preserve"> настоящего Порядка, предоставляются при наличии.</w:t>
      </w:r>
    </w:p>
    <w:p w:rsidR="0034700C" w:rsidRDefault="0034700C">
      <w:pPr>
        <w:pStyle w:val="ConsPlusNormal"/>
        <w:spacing w:before="220"/>
        <w:ind w:firstLine="540"/>
        <w:jc w:val="both"/>
      </w:pPr>
      <w:r>
        <w:t>3.7.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34700C" w:rsidRDefault="0034700C">
      <w:pPr>
        <w:pStyle w:val="ConsPlusNormal"/>
        <w:spacing w:before="220"/>
        <w:ind w:firstLine="540"/>
        <w:jc w:val="both"/>
      </w:pPr>
      <w:r>
        <w:t>Копии документов должны быть заверены подписью руководителя сельскохозяйственного товаропроизводителя или организации АПК или иного уполномоченного лица, оттиском печати сельскохозяйственного товаропроизводителя или организации АПК (при наличии печати).</w:t>
      </w:r>
    </w:p>
    <w:p w:rsidR="0034700C" w:rsidRDefault="0034700C">
      <w:pPr>
        <w:pStyle w:val="ConsPlusNormal"/>
        <w:spacing w:before="220"/>
        <w:ind w:firstLine="540"/>
        <w:jc w:val="both"/>
      </w:pPr>
      <w:r>
        <w:t>Документы должны быть прошиты, пронумерованы и скреплены оттиском печати сельскохозяйственного товаропроизводителя или организации АПК (при наличии).</w:t>
      </w:r>
    </w:p>
    <w:p w:rsidR="0034700C" w:rsidRDefault="0034700C">
      <w:pPr>
        <w:pStyle w:val="ConsPlusNormal"/>
        <w:spacing w:before="220"/>
        <w:ind w:firstLine="540"/>
        <w:jc w:val="both"/>
      </w:pPr>
      <w:r>
        <w:t>3.8. Министерство (с 01 января 2022 года - уполномоченное учреждение) осуществляет прием и регистрацию документов, представленных сельскохозяйственными товаропроизводителями, организациями АПК, в порядке поступления с присвоением порядкового номера в журнале регистрации заявок на участие в предварительном отборе. Запись в журнале регистрации заявок на участие в предварительном отборе должна содержать регистрационный номер поступивших документов, дату и время их приема.</w:t>
      </w:r>
    </w:p>
    <w:p w:rsidR="0034700C" w:rsidRDefault="0034700C">
      <w:pPr>
        <w:pStyle w:val="ConsPlusNormal"/>
        <w:spacing w:before="220"/>
        <w:ind w:firstLine="540"/>
        <w:jc w:val="both"/>
      </w:pPr>
      <w:r>
        <w:t xml:space="preserve">В случае предоставления документов не в полном объеме (за исключением документов, указанных в </w:t>
      </w:r>
      <w:hyperlink w:anchor="P306" w:history="1">
        <w:r>
          <w:rPr>
            <w:color w:val="0000FF"/>
          </w:rPr>
          <w:t>пунктах 3.5.2</w:t>
        </w:r>
      </w:hyperlink>
      <w:r>
        <w:t xml:space="preserve">, </w:t>
      </w:r>
      <w:hyperlink w:anchor="P307" w:history="1">
        <w:r>
          <w:rPr>
            <w:color w:val="0000FF"/>
          </w:rPr>
          <w:t>3.5.3</w:t>
        </w:r>
      </w:hyperlink>
      <w:r>
        <w:t xml:space="preserve"> настоящего Порядка) Министерство (с 01 января 2022 года - уполномоченное учреждение) в течение 10 рабочих дней (в 2021 году - в течение 1 рабочего дня) с даты регистрации представленных документов возвращает заявку на участие в предварительном отборе, о чем в журнале регистрации заявок на участие в предварительном отборе делается отметка.</w:t>
      </w:r>
    </w:p>
    <w:p w:rsidR="0034700C" w:rsidRDefault="0034700C">
      <w:pPr>
        <w:pStyle w:val="ConsPlusNormal"/>
        <w:spacing w:before="220"/>
        <w:ind w:firstLine="540"/>
        <w:jc w:val="both"/>
      </w:pPr>
      <w:r>
        <w:t>Документы, представленные сельскохозяйственными товаропроизводителями, организациями АПК позднее срока, установленного в извещении, не принимаются.</w:t>
      </w:r>
    </w:p>
    <w:p w:rsidR="0034700C" w:rsidRDefault="0034700C">
      <w:pPr>
        <w:pStyle w:val="ConsPlusNormal"/>
        <w:spacing w:before="220"/>
        <w:ind w:firstLine="540"/>
        <w:jc w:val="both"/>
      </w:pPr>
      <w:bookmarkStart w:id="25" w:name="P318"/>
      <w:bookmarkEnd w:id="25"/>
      <w:r>
        <w:t>3.9. Министерство (с 01 января 2022 года - уполномоченное учреждение) в течение 10 рабочих дней (в 2021 году - в течение 1 рабочего дня) со дня окончания приема заявок на участие в предварительном отборе:</w:t>
      </w:r>
    </w:p>
    <w:p w:rsidR="0034700C" w:rsidRDefault="0034700C">
      <w:pPr>
        <w:pStyle w:val="ConsPlusNormal"/>
        <w:spacing w:before="220"/>
        <w:ind w:firstLine="540"/>
        <w:jc w:val="both"/>
      </w:pPr>
      <w:r>
        <w:t xml:space="preserve">3.9.1. рассматривает поступившие заявки на участие в предварительном отборе и прилагаемые к ним документы на предмет соответствия </w:t>
      </w:r>
      <w:hyperlink w:anchor="P119" w:history="1">
        <w:r>
          <w:rPr>
            <w:color w:val="0000FF"/>
          </w:rPr>
          <w:t>пунктам 2.3</w:t>
        </w:r>
      </w:hyperlink>
      <w:r>
        <w:t xml:space="preserve">, </w:t>
      </w:r>
      <w:hyperlink w:anchor="P144" w:history="1">
        <w:r>
          <w:rPr>
            <w:color w:val="0000FF"/>
          </w:rPr>
          <w:t>2.4</w:t>
        </w:r>
      </w:hyperlink>
      <w:r>
        <w:t xml:space="preserve"> и </w:t>
      </w:r>
      <w:hyperlink w:anchor="P304" w:history="1">
        <w:r>
          <w:rPr>
            <w:color w:val="0000FF"/>
          </w:rPr>
          <w:t>3.5</w:t>
        </w:r>
      </w:hyperlink>
      <w:r>
        <w:t xml:space="preserve"> настоящего Порядка;</w:t>
      </w:r>
    </w:p>
    <w:p w:rsidR="0034700C" w:rsidRDefault="0034700C">
      <w:pPr>
        <w:pStyle w:val="ConsPlusNormal"/>
        <w:spacing w:before="220"/>
        <w:ind w:firstLine="540"/>
        <w:jc w:val="both"/>
      </w:pPr>
      <w:r>
        <w:t xml:space="preserve">3.9.2. оформляет заключения о соответствии (несоответствии) заявок на участие в предварительном отборе и документов по каждому инвестиционному проекту с указанием пунктов настоящего Порядка, которым заявки на участие в предварительном отборе не соответствуют (далее - заключения о включении в Реестр проектов в сфере АПК). Заключение о включении в Реестр проектов в сфере АПК должно включать расчетный размер субсидии, </w:t>
      </w:r>
      <w:r>
        <w:lastRenderedPageBreak/>
        <w:t xml:space="preserve">планируемый к предоставлению по каждому инвестиционному проекту, рассчитанный в соответствии с </w:t>
      </w:r>
      <w:hyperlink w:anchor="P119" w:history="1">
        <w:r>
          <w:rPr>
            <w:color w:val="0000FF"/>
          </w:rPr>
          <w:t>пунктами 2.3</w:t>
        </w:r>
      </w:hyperlink>
      <w:r>
        <w:t xml:space="preserve"> и </w:t>
      </w:r>
      <w:hyperlink w:anchor="P144" w:history="1">
        <w:r>
          <w:rPr>
            <w:color w:val="0000FF"/>
          </w:rPr>
          <w:t>2.4</w:t>
        </w:r>
      </w:hyperlink>
      <w:r>
        <w:t xml:space="preserve"> настоящего Порядка;</w:t>
      </w:r>
    </w:p>
    <w:p w:rsidR="0034700C" w:rsidRDefault="0034700C">
      <w:pPr>
        <w:pStyle w:val="ConsPlusNormal"/>
        <w:spacing w:before="220"/>
        <w:ind w:firstLine="540"/>
        <w:jc w:val="both"/>
      </w:pPr>
      <w:r>
        <w:t>3.9.3. направляет заключения о включении в Реестр проектов в сфере АПК в письменной форме в Министерство (начиная с 01 января 2022 года).</w:t>
      </w:r>
    </w:p>
    <w:p w:rsidR="0034700C" w:rsidRDefault="0034700C">
      <w:pPr>
        <w:pStyle w:val="ConsPlusNormal"/>
        <w:spacing w:before="220"/>
        <w:ind w:firstLine="540"/>
        <w:jc w:val="both"/>
      </w:pPr>
      <w:r>
        <w:t xml:space="preserve">3.10. Министерство в течение 3 рабочих дней после дня окончания срока, указанного в </w:t>
      </w:r>
      <w:hyperlink w:anchor="P318" w:history="1">
        <w:r>
          <w:rPr>
            <w:color w:val="0000FF"/>
          </w:rPr>
          <w:t>пункте 3.9</w:t>
        </w:r>
      </w:hyperlink>
      <w:r>
        <w:t xml:space="preserve"> настоящего Порядка:</w:t>
      </w:r>
    </w:p>
    <w:p w:rsidR="0034700C" w:rsidRDefault="0034700C">
      <w:pPr>
        <w:pStyle w:val="ConsPlusNormal"/>
        <w:spacing w:before="220"/>
        <w:ind w:firstLine="540"/>
        <w:jc w:val="both"/>
      </w:pPr>
      <w:r>
        <w:t>3.10.1. рассматривает поступившие от уполномоченного учреждения заключения о включении в Реестр проектов в сфере АПК (начиная с 01 января 2022 года);</w:t>
      </w:r>
    </w:p>
    <w:p w:rsidR="0034700C" w:rsidRDefault="0034700C">
      <w:pPr>
        <w:pStyle w:val="ConsPlusNormal"/>
        <w:spacing w:before="220"/>
        <w:ind w:firstLine="540"/>
        <w:jc w:val="both"/>
      </w:pPr>
      <w:r>
        <w:t>3.10.2. принимает решение о включении (невключении) инвестиционных проектов в Реестр проектов в сфере АПК;</w:t>
      </w:r>
    </w:p>
    <w:p w:rsidR="0034700C" w:rsidRDefault="0034700C">
      <w:pPr>
        <w:pStyle w:val="ConsPlusNormal"/>
        <w:spacing w:before="220"/>
        <w:ind w:firstLine="540"/>
        <w:jc w:val="both"/>
      </w:pPr>
      <w:r>
        <w:t xml:space="preserve">3.10.3. формирует проект Реестра проектов в сфере АПК посредством включения в него данных об инвестиционных проектах, заявки на участие в предварительном отборе по которым и прилагаемые к ним документы соответствуют условиям и требованиям, установленным </w:t>
      </w:r>
      <w:hyperlink w:anchor="P119" w:history="1">
        <w:r>
          <w:rPr>
            <w:color w:val="0000FF"/>
          </w:rPr>
          <w:t>пунктами 2.3</w:t>
        </w:r>
      </w:hyperlink>
      <w:r>
        <w:t xml:space="preserve">, </w:t>
      </w:r>
      <w:hyperlink w:anchor="P144" w:history="1">
        <w:r>
          <w:rPr>
            <w:color w:val="0000FF"/>
          </w:rPr>
          <w:t>2.4</w:t>
        </w:r>
      </w:hyperlink>
      <w:r>
        <w:t xml:space="preserve"> и </w:t>
      </w:r>
      <w:hyperlink w:anchor="P304" w:history="1">
        <w:r>
          <w:rPr>
            <w:color w:val="0000FF"/>
          </w:rPr>
          <w:t>3.5</w:t>
        </w:r>
      </w:hyperlink>
      <w:r>
        <w:t xml:space="preserve"> настоящего Порядка, в порядке очередности поступления согласно записи в журнале регистрации заявок на участие в предварительном отборе;</w:t>
      </w:r>
    </w:p>
    <w:p w:rsidR="0034700C" w:rsidRDefault="0034700C">
      <w:pPr>
        <w:pStyle w:val="ConsPlusNormal"/>
        <w:spacing w:before="220"/>
        <w:ind w:firstLine="540"/>
        <w:jc w:val="both"/>
      </w:pPr>
      <w:r>
        <w:t>3.10.4. утверждает Реестр проектов в сфере АПК приказом Министерства.</w:t>
      </w:r>
    </w:p>
    <w:p w:rsidR="0034700C" w:rsidRDefault="0034700C">
      <w:pPr>
        <w:pStyle w:val="ConsPlusNormal"/>
        <w:spacing w:before="220"/>
        <w:ind w:firstLine="540"/>
        <w:jc w:val="both"/>
      </w:pPr>
      <w:r>
        <w:t>3.11. Основаниями для принятия Министерством решения о невключении инвестиционных проектов в Реестр проектов в сфере АПК являются:</w:t>
      </w:r>
    </w:p>
    <w:p w:rsidR="0034700C" w:rsidRDefault="0034700C">
      <w:pPr>
        <w:pStyle w:val="ConsPlusNormal"/>
        <w:spacing w:before="220"/>
        <w:ind w:firstLine="540"/>
        <w:jc w:val="both"/>
      </w:pPr>
      <w:r>
        <w:t xml:space="preserve">3.11.1. несоответствие объекта условиям, указанным в </w:t>
      </w:r>
      <w:hyperlink w:anchor="P119" w:history="1">
        <w:r>
          <w:rPr>
            <w:color w:val="0000FF"/>
          </w:rPr>
          <w:t>пунктах 2.3</w:t>
        </w:r>
      </w:hyperlink>
      <w:r>
        <w:t xml:space="preserve">, </w:t>
      </w:r>
      <w:hyperlink w:anchor="P144" w:history="1">
        <w:r>
          <w:rPr>
            <w:color w:val="0000FF"/>
          </w:rPr>
          <w:t>2.4</w:t>
        </w:r>
      </w:hyperlink>
      <w:r>
        <w:t xml:space="preserve"> и </w:t>
      </w:r>
      <w:hyperlink w:anchor="P304" w:history="1">
        <w:r>
          <w:rPr>
            <w:color w:val="0000FF"/>
          </w:rPr>
          <w:t>3.5</w:t>
        </w:r>
      </w:hyperlink>
      <w:r>
        <w:t xml:space="preserve"> настоящего Порядка;</w:t>
      </w:r>
    </w:p>
    <w:p w:rsidR="0034700C" w:rsidRDefault="0034700C">
      <w:pPr>
        <w:pStyle w:val="ConsPlusNormal"/>
        <w:spacing w:before="220"/>
        <w:ind w:firstLine="540"/>
        <w:jc w:val="both"/>
      </w:pPr>
      <w:r>
        <w:t xml:space="preserve">3.11.2. непредставление и (или) представление не в полном объеме документов, указанных в </w:t>
      </w:r>
      <w:hyperlink w:anchor="P305" w:history="1">
        <w:r>
          <w:rPr>
            <w:color w:val="0000FF"/>
          </w:rPr>
          <w:t>пунктах 3.5.1</w:t>
        </w:r>
      </w:hyperlink>
      <w:r>
        <w:t>-</w:t>
      </w:r>
      <w:hyperlink w:anchor="P308" w:history="1">
        <w:r>
          <w:rPr>
            <w:color w:val="0000FF"/>
          </w:rPr>
          <w:t>3.5.4</w:t>
        </w:r>
      </w:hyperlink>
      <w:r>
        <w:t xml:space="preserve"> (за исключением документов, указанных в </w:t>
      </w:r>
      <w:hyperlink w:anchor="P306" w:history="1">
        <w:r>
          <w:rPr>
            <w:color w:val="0000FF"/>
          </w:rPr>
          <w:t>пунктах 3.5.2</w:t>
        </w:r>
      </w:hyperlink>
      <w:r>
        <w:t xml:space="preserve">, </w:t>
      </w:r>
      <w:hyperlink w:anchor="P307" w:history="1">
        <w:r>
          <w:rPr>
            <w:color w:val="0000FF"/>
          </w:rPr>
          <w:t>3.5.3</w:t>
        </w:r>
      </w:hyperlink>
      <w:r>
        <w:t>) настоящего Порядка;</w:t>
      </w:r>
    </w:p>
    <w:p w:rsidR="0034700C" w:rsidRDefault="0034700C">
      <w:pPr>
        <w:pStyle w:val="ConsPlusNormal"/>
        <w:spacing w:before="220"/>
        <w:ind w:firstLine="540"/>
        <w:jc w:val="both"/>
      </w:pPr>
      <w:r>
        <w:t xml:space="preserve">3.11.3. недостоверность информации, содержащейся в документах, указанных в </w:t>
      </w:r>
      <w:hyperlink w:anchor="P305" w:history="1">
        <w:r>
          <w:rPr>
            <w:color w:val="0000FF"/>
          </w:rPr>
          <w:t>пунктах 3.5.1</w:t>
        </w:r>
      </w:hyperlink>
      <w:r>
        <w:t>-</w:t>
      </w:r>
      <w:hyperlink w:anchor="P308" w:history="1">
        <w:r>
          <w:rPr>
            <w:color w:val="0000FF"/>
          </w:rPr>
          <w:t>3.5.4</w:t>
        </w:r>
      </w:hyperlink>
      <w:r>
        <w:t xml:space="preserve"> настоящего Порядка;</w:t>
      </w:r>
    </w:p>
    <w:p w:rsidR="0034700C" w:rsidRDefault="0034700C">
      <w:pPr>
        <w:pStyle w:val="ConsPlusNormal"/>
        <w:spacing w:before="220"/>
        <w:ind w:firstLine="540"/>
        <w:jc w:val="both"/>
      </w:pPr>
      <w:r>
        <w:t xml:space="preserve">3.11.4. несоответствие представленной заявки на участие в предварительном отборе и прилагаемых к ней документов требованиям, указанным в </w:t>
      </w:r>
      <w:hyperlink w:anchor="P119" w:history="1">
        <w:r>
          <w:rPr>
            <w:color w:val="0000FF"/>
          </w:rPr>
          <w:t>пунктах 2.3</w:t>
        </w:r>
      </w:hyperlink>
      <w:r>
        <w:t xml:space="preserve">, </w:t>
      </w:r>
      <w:hyperlink w:anchor="P144" w:history="1">
        <w:r>
          <w:rPr>
            <w:color w:val="0000FF"/>
          </w:rPr>
          <w:t>2.4</w:t>
        </w:r>
      </w:hyperlink>
      <w:r>
        <w:t xml:space="preserve"> настоящего Порядка.</w:t>
      </w:r>
    </w:p>
    <w:p w:rsidR="0034700C" w:rsidRDefault="0034700C">
      <w:pPr>
        <w:pStyle w:val="ConsPlusNormal"/>
        <w:spacing w:before="220"/>
        <w:ind w:firstLine="540"/>
        <w:jc w:val="both"/>
      </w:pPr>
      <w:r>
        <w:t>3.12. Реестр проектов в сфере АПК включает 2 раздела: основной раздел Реестра проектов в сфере АПК и дополнительный раздел Реестра проектов в сфере АПК.</w:t>
      </w:r>
    </w:p>
    <w:p w:rsidR="0034700C" w:rsidRDefault="0034700C">
      <w:pPr>
        <w:pStyle w:val="ConsPlusNormal"/>
        <w:spacing w:before="220"/>
        <w:ind w:firstLine="540"/>
        <w:jc w:val="both"/>
      </w:pPr>
      <w:r>
        <w:t xml:space="preserve">В основной раздел Реестра проектов в сфере АПК на очередной финансовый год и плановый период включаются в порядке очередности поступления согласно записи в журнале регистрации заявок на участие в предварительном отборе инвестиционные проекты в сфере АПК, заявки на участие в предварительном отборе и прилагаемые к ним документы по которым соответствуют </w:t>
      </w:r>
      <w:hyperlink w:anchor="P119" w:history="1">
        <w:r>
          <w:rPr>
            <w:color w:val="0000FF"/>
          </w:rPr>
          <w:t>пунктам 2.3</w:t>
        </w:r>
      </w:hyperlink>
      <w:r>
        <w:t xml:space="preserve">, </w:t>
      </w:r>
      <w:hyperlink w:anchor="P144" w:history="1">
        <w:r>
          <w:rPr>
            <w:color w:val="0000FF"/>
          </w:rPr>
          <w:t>2.4</w:t>
        </w:r>
      </w:hyperlink>
      <w:r>
        <w:t xml:space="preserve"> и </w:t>
      </w:r>
      <w:hyperlink w:anchor="P304" w:history="1">
        <w:r>
          <w:rPr>
            <w:color w:val="0000FF"/>
          </w:rPr>
          <w:t>3.5</w:t>
        </w:r>
      </w:hyperlink>
      <w:r>
        <w:t xml:space="preserve"> настоящего Порядка, в пределах бюджетных ассигнований, предусмотренных сводной бюджетной росписью бюджета Пермского края на очередной финансовый год и плановый период, и лимитов бюджетных обязательств, доведенных в установленном порядке до Министерства на цель, указанную в </w:t>
      </w:r>
      <w:hyperlink w:anchor="P66" w:history="1">
        <w:r>
          <w:rPr>
            <w:color w:val="0000FF"/>
          </w:rPr>
          <w:t>пункте 1.3</w:t>
        </w:r>
      </w:hyperlink>
      <w:r>
        <w:t xml:space="preserve"> настоящего Порядка.</w:t>
      </w:r>
    </w:p>
    <w:p w:rsidR="0034700C" w:rsidRDefault="0034700C">
      <w:pPr>
        <w:pStyle w:val="ConsPlusNormal"/>
        <w:spacing w:before="220"/>
        <w:ind w:firstLine="540"/>
        <w:jc w:val="both"/>
      </w:pPr>
      <w:r>
        <w:t xml:space="preserve">В дополнительный раздел Реестра проектов в сфере АПК на очередной финансовый год и плановый период включаются в порядке очередности поступления согласно записи в журнале регистрации заявок на участие в предварительном отборе инвестиционные проекты, не включенные в основной раздел Реестра проектов в сфере АПК, заявки на участие в предварительном отборе и прилагаемые к ним документы которых соответствуют </w:t>
      </w:r>
      <w:hyperlink w:anchor="P119" w:history="1">
        <w:r>
          <w:rPr>
            <w:color w:val="0000FF"/>
          </w:rPr>
          <w:t>пунктам 2.3</w:t>
        </w:r>
      </w:hyperlink>
      <w:r>
        <w:t xml:space="preserve">, </w:t>
      </w:r>
      <w:hyperlink w:anchor="P144" w:history="1">
        <w:r>
          <w:rPr>
            <w:color w:val="0000FF"/>
          </w:rPr>
          <w:t>2.4</w:t>
        </w:r>
      </w:hyperlink>
      <w:r>
        <w:t xml:space="preserve"> </w:t>
      </w:r>
      <w:r>
        <w:lastRenderedPageBreak/>
        <w:t xml:space="preserve">и </w:t>
      </w:r>
      <w:hyperlink w:anchor="P304" w:history="1">
        <w:r>
          <w:rPr>
            <w:color w:val="0000FF"/>
          </w:rPr>
          <w:t>3.5</w:t>
        </w:r>
      </w:hyperlink>
      <w:r>
        <w:t xml:space="preserve"> настоящего Порядка.</w:t>
      </w:r>
    </w:p>
    <w:p w:rsidR="0034700C" w:rsidRDefault="0034700C">
      <w:pPr>
        <w:pStyle w:val="ConsPlusNormal"/>
        <w:spacing w:before="220"/>
        <w:ind w:firstLine="540"/>
        <w:jc w:val="both"/>
      </w:pPr>
      <w:r>
        <w:t xml:space="preserve">Инвестиционные проекты, включенные в дополнительный раздел Реестра проектов в сфере АПК, могут быть перенесены в основной раздел Реестра проектов в сфере АПК в случае выделения дополнительных бюджетных ассигнований на очередной финансовый год и плановый период и доведения в установленном порядке лимитов бюджетных обязательств до Министерства на цель, указанную в </w:t>
      </w:r>
      <w:hyperlink w:anchor="P66" w:history="1">
        <w:r>
          <w:rPr>
            <w:color w:val="0000FF"/>
          </w:rPr>
          <w:t>пункте 1.3</w:t>
        </w:r>
      </w:hyperlink>
      <w:r>
        <w:t xml:space="preserve"> настоящего Порядка, или в случае исключения инвестиционных проектов из основного раздела Реестра проектов в сфере АПК в случаях, установленных Порядком формирования и ведения Реестра проектов в сфере АПК, утверждаемым Министерством.</w:t>
      </w:r>
    </w:p>
    <w:p w:rsidR="0034700C" w:rsidRDefault="0034700C">
      <w:pPr>
        <w:pStyle w:val="ConsPlusNormal"/>
        <w:spacing w:before="220"/>
        <w:ind w:firstLine="540"/>
        <w:jc w:val="both"/>
      </w:pPr>
      <w:r>
        <w:t>Формирование дополнительного раздела Реестра проектов в сфере АПК на соответствующий финансовый год и плановый период проводится с учетом приоритетного рассмотрения ранее представленных в Министерство и соответствующих порядку предварительного отбора инвестиционных проектов, включенных в дополнительный раздел Реестра проектов в сфере АПК.</w:t>
      </w:r>
    </w:p>
    <w:p w:rsidR="0034700C" w:rsidRDefault="0034700C">
      <w:pPr>
        <w:pStyle w:val="ConsPlusNormal"/>
        <w:spacing w:before="220"/>
        <w:ind w:firstLine="540"/>
        <w:jc w:val="both"/>
      </w:pPr>
      <w:r>
        <w:t xml:space="preserve">Общий расчетный размер субсидии, планируемый к предоставлению по инвестиционным проектам, включенным в Реестр проектов в сфере АПК по итогам предварительных отборов, не может превышать объем бюджетных ассигнований, предусмотренных в сводной бюджетной росписи бюджета Пермского края на очередной финансовый год и плановый период, и лимитов бюджетных обязательств, доведенных в установленном порядке до Министерства на цель, указанную в </w:t>
      </w:r>
      <w:hyperlink w:anchor="P66" w:history="1">
        <w:r>
          <w:rPr>
            <w:color w:val="0000FF"/>
          </w:rPr>
          <w:t>пункте 1.3</w:t>
        </w:r>
      </w:hyperlink>
      <w:r>
        <w:t xml:space="preserve"> настоящего Порядка.</w:t>
      </w:r>
    </w:p>
    <w:p w:rsidR="0034700C" w:rsidRDefault="0034700C">
      <w:pPr>
        <w:pStyle w:val="ConsPlusNormal"/>
        <w:spacing w:before="220"/>
        <w:ind w:firstLine="540"/>
        <w:jc w:val="both"/>
      </w:pPr>
      <w:r>
        <w:t xml:space="preserve">В случае если при проведении предварительного отбора объем бюджетных ассигнований на второй финансовый год планового периода не установлен и лимиты бюджетных обязательств на цель, указанную в </w:t>
      </w:r>
      <w:hyperlink w:anchor="P66" w:history="1">
        <w:r>
          <w:rPr>
            <w:color w:val="0000FF"/>
          </w:rPr>
          <w:t>пункте 1.3</w:t>
        </w:r>
      </w:hyperlink>
      <w:r>
        <w:t xml:space="preserve"> настоящего Порядка, до Министерства не доведены, то для расчета общего расчетного размера субсидии, планируемого к предоставлению по инвестиционным проектам на второй финансовый год, объем бюджетных ассигнований принимается в объеме, не превышающем объем бюджетных ассигнований, предусмотренный в сводной бюджетной росписи бюджета Пермского края, и лимитов бюджетных обязательств, доведенных до Министерства на цель, указанную в </w:t>
      </w:r>
      <w:hyperlink w:anchor="P66" w:history="1">
        <w:r>
          <w:rPr>
            <w:color w:val="0000FF"/>
          </w:rPr>
          <w:t>пункте 1.3</w:t>
        </w:r>
      </w:hyperlink>
      <w:r>
        <w:t xml:space="preserve"> настоящего Порядка, в году, предшествующем второму финансовому году планового периода.</w:t>
      </w:r>
    </w:p>
    <w:p w:rsidR="0034700C" w:rsidRDefault="0034700C">
      <w:pPr>
        <w:pStyle w:val="ConsPlusNormal"/>
        <w:spacing w:before="220"/>
        <w:ind w:firstLine="540"/>
        <w:jc w:val="both"/>
      </w:pPr>
      <w:r>
        <w:t>В Реестре проектов в сфере АПК может предусматриваться нераспределенный объем бюджетных ассигнований с последующим его распределением по инвестиционным проектам в соответствии с потребностью.</w:t>
      </w:r>
    </w:p>
    <w:p w:rsidR="0034700C" w:rsidRDefault="0034700C">
      <w:pPr>
        <w:pStyle w:val="ConsPlusNormal"/>
        <w:spacing w:before="220"/>
        <w:ind w:firstLine="540"/>
        <w:jc w:val="both"/>
      </w:pPr>
      <w:r>
        <w:t>3.13. Министерство (с 01 января 2022 года - уполномоченное учреждение) в течение 1 рабочего дня со дня подписания приказа Министерства об утверждении Реестра проектов в сфере АПК осуществляет подготовку проекта Соглашения о намерениях в 2 экземплярах и направляет его любым доступным способом (в том числе в электронном виде посредством электронной связи) сельскохозяйственным товаропроизводителям, организациям АПК для подписания.</w:t>
      </w:r>
    </w:p>
    <w:p w:rsidR="0034700C" w:rsidRDefault="0034700C">
      <w:pPr>
        <w:pStyle w:val="ConsPlusNormal"/>
        <w:spacing w:before="220"/>
        <w:ind w:firstLine="540"/>
        <w:jc w:val="both"/>
      </w:pPr>
      <w:r>
        <w:t>Сельскохозяйственные товаропроизводители, организации АПК в течение 2 рабочих дней со дня получения проекта Соглашения о намерениях подписывают его, скрепляют печатью и представляют в Министерство (с 01 января 2022 года - в уполномоченное учреждение) два экземпляра Соглашения о намерениях.</w:t>
      </w:r>
    </w:p>
    <w:p w:rsidR="0034700C" w:rsidRDefault="0034700C">
      <w:pPr>
        <w:pStyle w:val="ConsPlusNormal"/>
        <w:spacing w:before="220"/>
        <w:ind w:firstLine="540"/>
        <w:jc w:val="both"/>
      </w:pPr>
      <w:r>
        <w:t>Уполномоченное учреждение в течение 1 рабочего дня со дня получения подписанного со стороны сельскохозяйственных товаропроизводителей, организаций АПК Соглашения о намерениях организует его подписание Министерством (с 01 января 2022 года).</w:t>
      </w:r>
    </w:p>
    <w:p w:rsidR="0034700C" w:rsidRDefault="0034700C">
      <w:pPr>
        <w:pStyle w:val="ConsPlusNormal"/>
        <w:spacing w:before="220"/>
        <w:ind w:firstLine="540"/>
        <w:jc w:val="both"/>
      </w:pPr>
      <w:r>
        <w:t>Типовая форма Соглашения о намерениях (дополнительного соглашения к Соглашению о намерениях) утверждается приказом Министерства.</w:t>
      </w:r>
    </w:p>
    <w:p w:rsidR="0034700C" w:rsidRDefault="0034700C">
      <w:pPr>
        <w:pStyle w:val="ConsPlusNormal"/>
        <w:spacing w:before="220"/>
        <w:ind w:firstLine="540"/>
        <w:jc w:val="both"/>
      </w:pPr>
      <w:r>
        <w:t>В Соглашении о намерениях предусматриваются в том числе следующие положения:</w:t>
      </w:r>
    </w:p>
    <w:p w:rsidR="0034700C" w:rsidRDefault="0034700C">
      <w:pPr>
        <w:pStyle w:val="ConsPlusNormal"/>
        <w:spacing w:before="220"/>
        <w:ind w:firstLine="540"/>
        <w:jc w:val="both"/>
      </w:pPr>
      <w:r>
        <w:lastRenderedPageBreak/>
        <w:t>предмет Соглашения о намерениях (суть инвестиционного проекта);</w:t>
      </w:r>
    </w:p>
    <w:p w:rsidR="0034700C" w:rsidRDefault="0034700C">
      <w:pPr>
        <w:pStyle w:val="ConsPlusNormal"/>
        <w:spacing w:before="220"/>
        <w:ind w:firstLine="540"/>
        <w:jc w:val="both"/>
      </w:pPr>
      <w:r>
        <w:t>тип проекта (модернизация, строительство);</w:t>
      </w:r>
    </w:p>
    <w:p w:rsidR="0034700C" w:rsidRDefault="0034700C">
      <w:pPr>
        <w:pStyle w:val="ConsPlusNormal"/>
        <w:spacing w:before="220"/>
        <w:ind w:firstLine="540"/>
        <w:jc w:val="both"/>
      </w:pPr>
      <w:r>
        <w:t>объем инвестиций;</w:t>
      </w:r>
    </w:p>
    <w:p w:rsidR="0034700C" w:rsidRDefault="0034700C">
      <w:pPr>
        <w:pStyle w:val="ConsPlusNormal"/>
        <w:spacing w:before="220"/>
        <w:ind w:firstLine="540"/>
        <w:jc w:val="both"/>
      </w:pPr>
      <w:r>
        <w:t>сроки реализации проекта и его отдельных этапов (при наличии);</w:t>
      </w:r>
    </w:p>
    <w:p w:rsidR="0034700C" w:rsidRDefault="0034700C">
      <w:pPr>
        <w:pStyle w:val="ConsPlusNormal"/>
        <w:spacing w:before="220"/>
        <w:ind w:firstLine="540"/>
        <w:jc w:val="both"/>
      </w:pPr>
      <w:r>
        <w:t>права, направления взаимодействия Сторон Соглашения о намерениях, в том числе обязанность сельскохозяйственного товаропроизводителя или организации АПК обеспечивать финансирование инвестиционного проекта в соответствии с заявленными параметрами, обязанность по вводу объекта в эксплуатацию в установленные Соглашением о намерениях сроки, а также намерениях участвовать в отборе, Отборе на федеральном уровне;</w:t>
      </w:r>
    </w:p>
    <w:p w:rsidR="0034700C" w:rsidRDefault="0034700C">
      <w:pPr>
        <w:pStyle w:val="ConsPlusNormal"/>
        <w:spacing w:before="220"/>
        <w:ind w:firstLine="540"/>
        <w:jc w:val="both"/>
      </w:pPr>
      <w:r>
        <w:t>расчетный размер субсидии, планируемый к предоставлению по итогам отбора, Отбора на федеральном уровне;</w:t>
      </w:r>
    </w:p>
    <w:p w:rsidR="0034700C" w:rsidRDefault="0034700C">
      <w:pPr>
        <w:pStyle w:val="ConsPlusNormal"/>
        <w:spacing w:before="220"/>
        <w:ind w:firstLine="540"/>
        <w:jc w:val="both"/>
      </w:pPr>
      <w:r>
        <w:t>планируемый год участия сельскохозяйственного товаропроизводителя или организации АПК в отборе, Отборе на федеральном уровне;</w:t>
      </w:r>
    </w:p>
    <w:p w:rsidR="0034700C" w:rsidRDefault="0034700C">
      <w:pPr>
        <w:pStyle w:val="ConsPlusNormal"/>
        <w:spacing w:before="220"/>
        <w:ind w:firstLine="540"/>
        <w:jc w:val="both"/>
      </w:pPr>
      <w:r>
        <w:t>формы, сроки и порядок представления информации об исполнении обязательств, в том числе о достижении показателей реализации инвестиционного проекта;</w:t>
      </w:r>
    </w:p>
    <w:p w:rsidR="0034700C" w:rsidRDefault="0034700C">
      <w:pPr>
        <w:pStyle w:val="ConsPlusNormal"/>
        <w:spacing w:before="220"/>
        <w:ind w:firstLine="540"/>
        <w:jc w:val="both"/>
      </w:pPr>
      <w:r>
        <w:t>срок действия Соглашения о намерениях;</w:t>
      </w:r>
    </w:p>
    <w:p w:rsidR="0034700C" w:rsidRDefault="0034700C">
      <w:pPr>
        <w:pStyle w:val="ConsPlusNormal"/>
        <w:spacing w:before="220"/>
        <w:ind w:firstLine="540"/>
        <w:jc w:val="both"/>
      </w:pPr>
      <w:r>
        <w:t>условия и порядок изменения и расторжения Соглашения о намерениях;</w:t>
      </w:r>
    </w:p>
    <w:p w:rsidR="0034700C" w:rsidRDefault="0034700C">
      <w:pPr>
        <w:pStyle w:val="ConsPlusNormal"/>
        <w:spacing w:before="220"/>
        <w:ind w:firstLine="540"/>
        <w:jc w:val="both"/>
      </w:pPr>
      <w:r>
        <w:t>порядок рассмотрения споров;</w:t>
      </w:r>
    </w:p>
    <w:p w:rsidR="0034700C" w:rsidRDefault="0034700C">
      <w:pPr>
        <w:pStyle w:val="ConsPlusNormal"/>
        <w:spacing w:before="220"/>
        <w:ind w:firstLine="540"/>
        <w:jc w:val="both"/>
      </w:pPr>
      <w:r>
        <w:t>уведомление сельскохозяйственным товаропроизводителем или организацией АПК Министерства о смене собственника организации (предприятия);</w:t>
      </w:r>
    </w:p>
    <w:p w:rsidR="0034700C" w:rsidRDefault="0034700C">
      <w:pPr>
        <w:pStyle w:val="ConsPlusNormal"/>
        <w:spacing w:before="220"/>
        <w:ind w:firstLine="540"/>
        <w:jc w:val="both"/>
      </w:pPr>
      <w:r>
        <w:t>заключительные положения;</w:t>
      </w:r>
    </w:p>
    <w:p w:rsidR="0034700C" w:rsidRDefault="0034700C">
      <w:pPr>
        <w:pStyle w:val="ConsPlusNormal"/>
        <w:spacing w:before="220"/>
        <w:ind w:firstLine="540"/>
        <w:jc w:val="both"/>
      </w:pPr>
      <w:r>
        <w:t>адреса и реквизиты сторон Соглашения о намерениях.</w:t>
      </w:r>
    </w:p>
    <w:p w:rsidR="0034700C" w:rsidRDefault="0034700C">
      <w:pPr>
        <w:pStyle w:val="ConsPlusNormal"/>
        <w:spacing w:before="220"/>
        <w:ind w:firstLine="540"/>
        <w:jc w:val="both"/>
      </w:pPr>
      <w:r>
        <w:t>Неотъемлемой частью Соглашения о намерениях является график выполнения мероприятий по реализации инвестиционных проектов и обязательство по его выполнению.</w:t>
      </w:r>
    </w:p>
    <w:p w:rsidR="0034700C" w:rsidRDefault="0034700C">
      <w:pPr>
        <w:pStyle w:val="ConsPlusNormal"/>
        <w:spacing w:before="220"/>
        <w:ind w:firstLine="540"/>
        <w:jc w:val="both"/>
      </w:pPr>
      <w:r>
        <w:t xml:space="preserve">В случае реализации инвестиционных проектов в плановом периоде в Соглашении о намерениях предусматривается также условие об обязанности сельскохозяйственного товаропроизводителя или организации АПК предоставить документ, указанный в </w:t>
      </w:r>
      <w:hyperlink w:anchor="P308" w:history="1">
        <w:r>
          <w:rPr>
            <w:color w:val="0000FF"/>
          </w:rPr>
          <w:t>пункте 3.5.4</w:t>
        </w:r>
      </w:hyperlink>
      <w:r>
        <w:t xml:space="preserve"> настоящего Порядка, в году, предшествующем году проведения отбора, Отбора на федеральном уровне, установленном Соглашением о намерениях.</w:t>
      </w:r>
    </w:p>
    <w:p w:rsidR="0034700C" w:rsidRDefault="0034700C">
      <w:pPr>
        <w:pStyle w:val="ConsPlusNormal"/>
        <w:spacing w:before="220"/>
        <w:ind w:firstLine="540"/>
        <w:jc w:val="both"/>
      </w:pPr>
      <w:r>
        <w:t>3.14. Дополнительное соглашение о внесении изменений в Соглашение о намерениях заключается в следующих случаях:</w:t>
      </w:r>
    </w:p>
    <w:p w:rsidR="0034700C" w:rsidRDefault="0034700C">
      <w:pPr>
        <w:pStyle w:val="ConsPlusNormal"/>
        <w:spacing w:before="220"/>
        <w:ind w:firstLine="540"/>
        <w:jc w:val="both"/>
      </w:pPr>
      <w:r>
        <w:t xml:space="preserve">3.14.1. в случае изменения расчетного размера субсидий по инвестиционному проекту, включенному в Реестр проектов в сфере АПК, без изменения направления реализации инвестиционного проекта, в рамках которого планируется предоставление субсидии в соответствии с </w:t>
      </w:r>
      <w:hyperlink w:anchor="P67" w:history="1">
        <w:r>
          <w:rPr>
            <w:color w:val="0000FF"/>
          </w:rPr>
          <w:t>пунктами 1.3.1</w:t>
        </w:r>
      </w:hyperlink>
      <w:r>
        <w:t>-</w:t>
      </w:r>
      <w:hyperlink w:anchor="P80" w:history="1">
        <w:r>
          <w:rPr>
            <w:color w:val="0000FF"/>
          </w:rPr>
          <w:t>1.3.3</w:t>
        </w:r>
      </w:hyperlink>
      <w:r>
        <w:t xml:space="preserve"> настоящего Порядка, и срока его реализации;</w:t>
      </w:r>
    </w:p>
    <w:p w:rsidR="0034700C" w:rsidRDefault="0034700C">
      <w:pPr>
        <w:pStyle w:val="ConsPlusNormal"/>
        <w:spacing w:before="220"/>
        <w:ind w:firstLine="540"/>
        <w:jc w:val="both"/>
      </w:pPr>
      <w:r>
        <w:t xml:space="preserve">3.14.2. в случае изменения расчетного размера субсидий по инвестиционному проекту, включенному в Реестр проектов в сфере АПК, в связи с изменением предельных значений стоимости единицы мощности объекта в соответствии с </w:t>
      </w:r>
      <w:hyperlink w:anchor="P144" w:history="1">
        <w:r>
          <w:rPr>
            <w:color w:val="0000FF"/>
          </w:rPr>
          <w:t>пунктом 2.4</w:t>
        </w:r>
      </w:hyperlink>
      <w:r>
        <w:t xml:space="preserve"> настоящего Порядка;</w:t>
      </w:r>
    </w:p>
    <w:p w:rsidR="0034700C" w:rsidRDefault="0034700C">
      <w:pPr>
        <w:pStyle w:val="ConsPlusNormal"/>
        <w:spacing w:before="220"/>
        <w:ind w:firstLine="540"/>
        <w:jc w:val="both"/>
      </w:pPr>
      <w:r>
        <w:lastRenderedPageBreak/>
        <w:t xml:space="preserve">3.14.3. в случае изменения наименования инвестиционного проекта без изменения направления реализации инвестиционного проекта, в рамках которого планируется предоставление субсидии в соответствии с </w:t>
      </w:r>
      <w:hyperlink w:anchor="P67" w:history="1">
        <w:r>
          <w:rPr>
            <w:color w:val="0000FF"/>
          </w:rPr>
          <w:t>пунктом 1.3.1</w:t>
        </w:r>
      </w:hyperlink>
      <w:r>
        <w:t>-</w:t>
      </w:r>
      <w:hyperlink w:anchor="P80" w:history="1">
        <w:r>
          <w:rPr>
            <w:color w:val="0000FF"/>
          </w:rPr>
          <w:t>1.3.3</w:t>
        </w:r>
      </w:hyperlink>
      <w:r>
        <w:t xml:space="preserve"> настоящего Порядка;</w:t>
      </w:r>
    </w:p>
    <w:p w:rsidR="0034700C" w:rsidRDefault="0034700C">
      <w:pPr>
        <w:pStyle w:val="ConsPlusNormal"/>
        <w:spacing w:before="220"/>
        <w:ind w:firstLine="540"/>
        <w:jc w:val="both"/>
      </w:pPr>
      <w:r>
        <w:t>3.14.4. в случае продления срока реализации инвестиционного проекта, в том числе даты ввода объекта в эксплуатацию, на срок не более 6 месяцев от срока, предусмотренного в Соглашении о намерениях;</w:t>
      </w:r>
    </w:p>
    <w:p w:rsidR="0034700C" w:rsidRDefault="0034700C">
      <w:pPr>
        <w:pStyle w:val="ConsPlusNormal"/>
        <w:spacing w:before="220"/>
        <w:ind w:firstLine="540"/>
        <w:jc w:val="both"/>
      </w:pPr>
      <w:r>
        <w:t>3.14.5. на основании информации, направленной сельскохозяйственным товаропроизводителем, организацией АПК, об отсутствии намерений и прекращении реализации инвестиционного проекта.</w:t>
      </w:r>
    </w:p>
    <w:p w:rsidR="0034700C" w:rsidRDefault="0034700C">
      <w:pPr>
        <w:pStyle w:val="ConsPlusNormal"/>
        <w:spacing w:before="220"/>
        <w:ind w:firstLine="540"/>
        <w:jc w:val="both"/>
      </w:pPr>
      <w:r>
        <w:t>Дополнительное соглашение к Соглашению о намерениях заключается в следующем порядке:</w:t>
      </w:r>
    </w:p>
    <w:p w:rsidR="0034700C" w:rsidRDefault="0034700C">
      <w:pPr>
        <w:pStyle w:val="ConsPlusNormal"/>
        <w:spacing w:before="220"/>
        <w:ind w:firstLine="540"/>
        <w:jc w:val="both"/>
      </w:pPr>
      <w:r>
        <w:t>Министерство (с 01 января 2022 года - уполномоченное учреждение) в течение 7 рабочих дней со дня выявления обстоятельств, влекущих за собой необходимость внесения изменений в Соглашение о намерениях, подготавливает и направляет сельскохозяйственному товаропроизводителю, организации АПК дополнительное соглашение к Соглашению о намерениях;</w:t>
      </w:r>
    </w:p>
    <w:p w:rsidR="0034700C" w:rsidRDefault="0034700C">
      <w:pPr>
        <w:pStyle w:val="ConsPlusNormal"/>
        <w:spacing w:before="220"/>
        <w:ind w:firstLine="540"/>
        <w:jc w:val="both"/>
      </w:pPr>
      <w:r>
        <w:t>сельскохозяйственный товаропроизводитель, организация АПК в течение 7 рабочих дней со дня получения дополнительного соглашения к Соглашению о намерениях подписывает и представляет в Министерство (с 01 января 2022 года - в уполномоченное учреждение) дополнительное соглашение к Соглашению о намерениях;</w:t>
      </w:r>
    </w:p>
    <w:p w:rsidR="0034700C" w:rsidRDefault="0034700C">
      <w:pPr>
        <w:pStyle w:val="ConsPlusNormal"/>
        <w:spacing w:before="220"/>
        <w:ind w:firstLine="540"/>
        <w:jc w:val="both"/>
      </w:pPr>
      <w:r>
        <w:t>уполномоченное учреждение в течение 1 рабочего дня со дня получения подписанного со стороны сельскохозяйственных товаропроизводителей, организаций АПК дополнительного соглашения к Соглашению о намерениях организует его подписание Министерством (с 01 января 2022 года - уполномоченным учреждением).</w:t>
      </w:r>
    </w:p>
    <w:p w:rsidR="0034700C" w:rsidRDefault="0034700C">
      <w:pPr>
        <w:pStyle w:val="ConsPlusNormal"/>
        <w:spacing w:before="220"/>
        <w:ind w:firstLine="540"/>
        <w:jc w:val="both"/>
      </w:pPr>
      <w:r>
        <w:t>3.15. Министерство в течение 5 рабочих дней с даты подписания дополнительного соглашения к Соглашению о намерении обеспечивает внесение изменений в Реестр проектов в сфере АПК.</w:t>
      </w:r>
    </w:p>
    <w:p w:rsidR="0034700C" w:rsidRDefault="0034700C">
      <w:pPr>
        <w:pStyle w:val="ConsPlusNormal"/>
        <w:spacing w:before="220"/>
        <w:ind w:firstLine="540"/>
        <w:jc w:val="both"/>
      </w:pPr>
      <w:r>
        <w:t>3.16. Инвестиционный проект подлежит исключению из Реестра проектов в сфере АПК при наличии одного из следующих оснований:</w:t>
      </w:r>
    </w:p>
    <w:p w:rsidR="0034700C" w:rsidRDefault="0034700C">
      <w:pPr>
        <w:pStyle w:val="ConsPlusNormal"/>
        <w:spacing w:before="220"/>
        <w:ind w:firstLine="540"/>
        <w:jc w:val="both"/>
      </w:pPr>
      <w:r>
        <w:t>3.16.1. реорганизация (ликвидация), приведшая к прекращению деятельности сельскохозяйственного товаропроизводителя или организации АПК;</w:t>
      </w:r>
    </w:p>
    <w:p w:rsidR="0034700C" w:rsidRDefault="0034700C">
      <w:pPr>
        <w:pStyle w:val="ConsPlusNormal"/>
        <w:spacing w:before="220"/>
        <w:ind w:firstLine="540"/>
        <w:jc w:val="both"/>
      </w:pPr>
      <w:r>
        <w:t>3.16.2. решение суда о несостоятельности (банкротстве) сельскохозяйственного товаропроизводителя или организации АПК;</w:t>
      </w:r>
    </w:p>
    <w:p w:rsidR="0034700C" w:rsidRDefault="0034700C">
      <w:pPr>
        <w:pStyle w:val="ConsPlusNormal"/>
        <w:spacing w:before="220"/>
        <w:ind w:firstLine="540"/>
        <w:jc w:val="both"/>
      </w:pPr>
      <w:r>
        <w:t xml:space="preserve">3.16.3. непредставление сельскохозяйственным товаропроизводителем или организацией АПК документов, предусмотренных </w:t>
      </w:r>
      <w:hyperlink w:anchor="P382" w:history="1">
        <w:r>
          <w:rPr>
            <w:color w:val="0000FF"/>
          </w:rPr>
          <w:t>пунктом 3.17</w:t>
        </w:r>
      </w:hyperlink>
      <w:r>
        <w:t xml:space="preserve"> настоящего Порядка, в течение двух отчетных периодов подряд;</w:t>
      </w:r>
    </w:p>
    <w:p w:rsidR="0034700C" w:rsidRDefault="0034700C">
      <w:pPr>
        <w:pStyle w:val="ConsPlusNormal"/>
        <w:spacing w:before="220"/>
        <w:ind w:firstLine="540"/>
        <w:jc w:val="both"/>
      </w:pPr>
      <w:r>
        <w:t xml:space="preserve">3.16.4. установление факта недостоверности информации, представленной сельскохозяйственным товаропроизводителем или организацией АПК в документах, предусмотренных </w:t>
      </w:r>
      <w:hyperlink w:anchor="P305" w:history="1">
        <w:r>
          <w:rPr>
            <w:color w:val="0000FF"/>
          </w:rPr>
          <w:t>пунктами 3.5.1</w:t>
        </w:r>
      </w:hyperlink>
      <w:r>
        <w:t>-</w:t>
      </w:r>
      <w:hyperlink w:anchor="P308" w:history="1">
        <w:r>
          <w:rPr>
            <w:color w:val="0000FF"/>
          </w:rPr>
          <w:t>3.5.4</w:t>
        </w:r>
      </w:hyperlink>
      <w:r>
        <w:t xml:space="preserve">, </w:t>
      </w:r>
      <w:hyperlink w:anchor="P382" w:history="1">
        <w:r>
          <w:rPr>
            <w:color w:val="0000FF"/>
          </w:rPr>
          <w:t>3.17</w:t>
        </w:r>
      </w:hyperlink>
      <w:r>
        <w:t xml:space="preserve"> настоящего Порядка;</w:t>
      </w:r>
    </w:p>
    <w:p w:rsidR="0034700C" w:rsidRDefault="0034700C">
      <w:pPr>
        <w:pStyle w:val="ConsPlusNormal"/>
        <w:spacing w:before="220"/>
        <w:ind w:firstLine="540"/>
        <w:jc w:val="both"/>
      </w:pPr>
      <w:r>
        <w:t>3.16.5. отказ сельскохозяйственного товаропроизводителя или организации АПК подписать дополнительное соглашение к Соглашению о намерениях;</w:t>
      </w:r>
    </w:p>
    <w:p w:rsidR="0034700C" w:rsidRDefault="0034700C">
      <w:pPr>
        <w:pStyle w:val="ConsPlusNormal"/>
        <w:spacing w:before="220"/>
        <w:ind w:firstLine="540"/>
        <w:jc w:val="both"/>
      </w:pPr>
      <w:r>
        <w:t xml:space="preserve">3.16.6. изменение направления реализации инвестиционного проекта, в рамках которого </w:t>
      </w:r>
      <w:r>
        <w:lastRenderedPageBreak/>
        <w:t xml:space="preserve">планируется предоставление субсидии в соответствии с </w:t>
      </w:r>
      <w:hyperlink w:anchor="P67" w:history="1">
        <w:r>
          <w:rPr>
            <w:color w:val="0000FF"/>
          </w:rPr>
          <w:t>пунктами 1.3.1</w:t>
        </w:r>
      </w:hyperlink>
      <w:r>
        <w:t>-</w:t>
      </w:r>
      <w:hyperlink w:anchor="P80" w:history="1">
        <w:r>
          <w:rPr>
            <w:color w:val="0000FF"/>
          </w:rPr>
          <w:t>1.3.3</w:t>
        </w:r>
      </w:hyperlink>
      <w:r>
        <w:t xml:space="preserve"> настоящего Порядка;</w:t>
      </w:r>
    </w:p>
    <w:p w:rsidR="0034700C" w:rsidRDefault="0034700C">
      <w:pPr>
        <w:pStyle w:val="ConsPlusNormal"/>
        <w:spacing w:before="220"/>
        <w:ind w:firstLine="540"/>
        <w:jc w:val="both"/>
      </w:pPr>
      <w:r>
        <w:t>3.16.7. продление срока реализации инвестиционного проекта, в том числе даты ввода объекта в эксплуатацию, на срок более 6 месяцев от срока, предусмотренного в Соглашении о намерениях;</w:t>
      </w:r>
    </w:p>
    <w:p w:rsidR="0034700C" w:rsidRDefault="0034700C">
      <w:pPr>
        <w:pStyle w:val="ConsPlusNormal"/>
        <w:spacing w:before="220"/>
        <w:ind w:firstLine="540"/>
        <w:jc w:val="both"/>
      </w:pPr>
      <w:r>
        <w:t>3.16.8. заключение сельскохозяйственным товаропроизводителем, организацией АПК дополнительного соглашения о расторжении Соглашения о намерениях в связи с отсутствием намерений и прекращением реализации инвестиционного проекта;</w:t>
      </w:r>
    </w:p>
    <w:p w:rsidR="0034700C" w:rsidRDefault="0034700C">
      <w:pPr>
        <w:pStyle w:val="ConsPlusNormal"/>
        <w:spacing w:before="220"/>
        <w:ind w:firstLine="540"/>
        <w:jc w:val="both"/>
      </w:pPr>
      <w:r>
        <w:t xml:space="preserve">3.16.9. получение сельскохозяйственным товаропроизводителем или организацией АПК субсидии в соответствии с </w:t>
      </w:r>
      <w:hyperlink w:anchor="P384" w:history="1">
        <w:r>
          <w:rPr>
            <w:color w:val="0000FF"/>
          </w:rPr>
          <w:t>разделами IV</w:t>
        </w:r>
      </w:hyperlink>
      <w:r>
        <w:t xml:space="preserve"> и </w:t>
      </w:r>
      <w:hyperlink w:anchor="P531" w:history="1">
        <w:r>
          <w:rPr>
            <w:color w:val="0000FF"/>
          </w:rPr>
          <w:t>V</w:t>
        </w:r>
      </w:hyperlink>
      <w:r>
        <w:t xml:space="preserve"> настоящего Порядка.</w:t>
      </w:r>
    </w:p>
    <w:p w:rsidR="0034700C" w:rsidRDefault="0034700C">
      <w:pPr>
        <w:pStyle w:val="ConsPlusNormal"/>
        <w:spacing w:before="220"/>
        <w:ind w:firstLine="540"/>
        <w:jc w:val="both"/>
      </w:pPr>
      <w:bookmarkStart w:id="26" w:name="P382"/>
      <w:bookmarkEnd w:id="26"/>
      <w:r>
        <w:t>3.17. Сельскохозяйственные товаропроизводители или организации АПК ежеквартально, в срок до 10 числа месяца, следующего за отчетным кварталом, предоставляют в адрес уполномоченного учреждения информацию, предусмотренную Соглашением о намерениях, начиная с квартала, следующего за кварталом, в котором заключено Соглашение о намерениях.</w:t>
      </w:r>
    </w:p>
    <w:p w:rsidR="0034700C" w:rsidRDefault="0034700C">
      <w:pPr>
        <w:pStyle w:val="ConsPlusNormal"/>
        <w:jc w:val="both"/>
      </w:pPr>
    </w:p>
    <w:p w:rsidR="0034700C" w:rsidRDefault="0034700C">
      <w:pPr>
        <w:pStyle w:val="ConsPlusTitle"/>
        <w:jc w:val="center"/>
        <w:outlineLvl w:val="1"/>
      </w:pPr>
      <w:bookmarkStart w:id="27" w:name="P384"/>
      <w:bookmarkEnd w:id="27"/>
      <w:r>
        <w:t>IV. Порядок отбора и предоставления субсидии</w:t>
      </w:r>
    </w:p>
    <w:p w:rsidR="0034700C" w:rsidRDefault="0034700C">
      <w:pPr>
        <w:pStyle w:val="ConsPlusNormal"/>
        <w:jc w:val="both"/>
      </w:pPr>
    </w:p>
    <w:p w:rsidR="0034700C" w:rsidRDefault="0034700C">
      <w:pPr>
        <w:pStyle w:val="ConsPlusNormal"/>
        <w:ind w:firstLine="540"/>
        <w:jc w:val="both"/>
      </w:pPr>
      <w:bookmarkStart w:id="28" w:name="P386"/>
      <w:bookmarkEnd w:id="28"/>
      <w:r>
        <w:t>4.1. Уполномоченное учреждение, начиная с 01 января 2022 года, ежегодно в срок до 01 июня текущего финансового года размещает на едином портале и официальном сайте объявление о проведении отбора (далее - объявление), в котором указываются:</w:t>
      </w:r>
    </w:p>
    <w:p w:rsidR="0034700C" w:rsidRDefault="0034700C">
      <w:pPr>
        <w:pStyle w:val="ConsPlusNormal"/>
        <w:jc w:val="both"/>
      </w:pPr>
      <w:r>
        <w:t xml:space="preserve">(в ред. </w:t>
      </w:r>
      <w:hyperlink r:id="rId22" w:history="1">
        <w:r>
          <w:rPr>
            <w:color w:val="0000FF"/>
          </w:rPr>
          <w:t>Постановления</w:t>
        </w:r>
      </w:hyperlink>
      <w:r>
        <w:t xml:space="preserve"> Правительства Пермского края от 30.03.2022 N 257-п)</w:t>
      </w:r>
    </w:p>
    <w:p w:rsidR="0034700C" w:rsidRDefault="0034700C">
      <w:pPr>
        <w:pStyle w:val="ConsPlusNormal"/>
        <w:spacing w:before="220"/>
        <w:ind w:firstLine="540"/>
        <w:jc w:val="both"/>
      </w:pPr>
      <w:r>
        <w:t>4.1.1. сроки проведения отбора, дата начала подачи или окончания приема заявок сельскохозяйственных товаропроизводителей, организаций АПК (далее - участники отбора), которая не может быть ранее 30-го календарного дня, следующего за днем размещения объявления;</w:t>
      </w:r>
    </w:p>
    <w:p w:rsidR="0034700C" w:rsidRDefault="0034700C">
      <w:pPr>
        <w:pStyle w:val="ConsPlusNormal"/>
        <w:spacing w:before="220"/>
        <w:ind w:firstLine="540"/>
        <w:jc w:val="both"/>
      </w:pPr>
      <w:r>
        <w:t>4.1.2. наименование, местонахождение, почтовый адрес, адрес электронной почты Министерства;</w:t>
      </w:r>
    </w:p>
    <w:p w:rsidR="0034700C" w:rsidRDefault="0034700C">
      <w:pPr>
        <w:pStyle w:val="ConsPlusNormal"/>
        <w:spacing w:before="220"/>
        <w:ind w:firstLine="540"/>
        <w:jc w:val="both"/>
      </w:pPr>
      <w:r>
        <w:t xml:space="preserve">4.1.3. результаты предоставления субсидии, указанные в </w:t>
      </w:r>
      <w:hyperlink w:anchor="P263" w:history="1">
        <w:r>
          <w:rPr>
            <w:color w:val="0000FF"/>
          </w:rPr>
          <w:t>пункте 2.7</w:t>
        </w:r>
      </w:hyperlink>
      <w:r>
        <w:t xml:space="preserve"> настоящего Порядка;</w:t>
      </w:r>
    </w:p>
    <w:p w:rsidR="0034700C" w:rsidRDefault="0034700C">
      <w:pPr>
        <w:pStyle w:val="ConsPlusNormal"/>
        <w:spacing w:before="220"/>
        <w:ind w:firstLine="540"/>
        <w:jc w:val="both"/>
      </w:pPr>
      <w:r>
        <w:t>4.1.4. доменное имя, и (или) сетевой адрес, и (или) указатели страниц официального сайта;</w:t>
      </w:r>
    </w:p>
    <w:p w:rsidR="0034700C" w:rsidRDefault="0034700C">
      <w:pPr>
        <w:pStyle w:val="ConsPlusNormal"/>
        <w:spacing w:before="220"/>
        <w:ind w:firstLine="540"/>
        <w:jc w:val="both"/>
      </w:pPr>
      <w:r>
        <w:t xml:space="preserve">4.1.5. требования к участникам отбора в соответствии с </w:t>
      </w:r>
      <w:hyperlink w:anchor="P91" w:history="1">
        <w:r>
          <w:rPr>
            <w:color w:val="0000FF"/>
          </w:rPr>
          <w:t>пунктом 2.1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34700C" w:rsidRDefault="0034700C">
      <w:pPr>
        <w:pStyle w:val="ConsPlusNormal"/>
        <w:spacing w:before="220"/>
        <w:ind w:firstLine="540"/>
        <w:jc w:val="both"/>
      </w:pPr>
      <w:r>
        <w:t xml:space="preserve">4.1.6.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anchor="P403" w:history="1">
        <w:r>
          <w:rPr>
            <w:color w:val="0000FF"/>
          </w:rPr>
          <w:t>пунктом 4.3.1</w:t>
        </w:r>
      </w:hyperlink>
      <w:r>
        <w:t xml:space="preserve"> настоящего Порядка;</w:t>
      </w:r>
    </w:p>
    <w:p w:rsidR="0034700C" w:rsidRDefault="0034700C">
      <w:pPr>
        <w:pStyle w:val="ConsPlusNormal"/>
        <w:spacing w:before="220"/>
        <w:ind w:firstLine="540"/>
        <w:jc w:val="both"/>
      </w:pPr>
      <w:r>
        <w:t xml:space="preserve">4.1.7.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в соответствии с </w:t>
      </w:r>
      <w:hyperlink w:anchor="P446" w:history="1">
        <w:r>
          <w:rPr>
            <w:color w:val="0000FF"/>
          </w:rPr>
          <w:t>пунктом 4.5</w:t>
        </w:r>
      </w:hyperlink>
      <w:r>
        <w:t xml:space="preserve"> настоящего Порядка;</w:t>
      </w:r>
    </w:p>
    <w:p w:rsidR="0034700C" w:rsidRDefault="0034700C">
      <w:pPr>
        <w:pStyle w:val="ConsPlusNormal"/>
        <w:spacing w:before="220"/>
        <w:ind w:firstLine="540"/>
        <w:jc w:val="both"/>
      </w:pPr>
      <w:r>
        <w:t xml:space="preserve">4.1.8. правила рассмотрения и оценки заявок участников отбора в соответствии с </w:t>
      </w:r>
      <w:hyperlink w:anchor="P456" w:history="1">
        <w:r>
          <w:rPr>
            <w:color w:val="0000FF"/>
          </w:rPr>
          <w:t>пунктами 4.9</w:t>
        </w:r>
      </w:hyperlink>
      <w:r>
        <w:t>-</w:t>
      </w:r>
      <w:hyperlink w:anchor="P481" w:history="1">
        <w:r>
          <w:rPr>
            <w:color w:val="0000FF"/>
          </w:rPr>
          <w:t>4.12</w:t>
        </w:r>
      </w:hyperlink>
      <w:r>
        <w:t xml:space="preserve"> настоящего Порядка;</w:t>
      </w:r>
    </w:p>
    <w:p w:rsidR="0034700C" w:rsidRDefault="0034700C">
      <w:pPr>
        <w:pStyle w:val="ConsPlusNormal"/>
        <w:spacing w:before="220"/>
        <w:ind w:firstLine="540"/>
        <w:jc w:val="both"/>
      </w:pPr>
      <w:r>
        <w:t xml:space="preserve">4.1.9.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400" w:history="1">
        <w:r>
          <w:rPr>
            <w:color w:val="0000FF"/>
          </w:rPr>
          <w:t>пунктом 4.2</w:t>
        </w:r>
      </w:hyperlink>
      <w:r>
        <w:t xml:space="preserve"> настоящего Порядка;</w:t>
      </w:r>
    </w:p>
    <w:p w:rsidR="0034700C" w:rsidRDefault="0034700C">
      <w:pPr>
        <w:pStyle w:val="ConsPlusNormal"/>
        <w:spacing w:before="220"/>
        <w:ind w:firstLine="540"/>
        <w:jc w:val="both"/>
      </w:pPr>
      <w:r>
        <w:lastRenderedPageBreak/>
        <w:t xml:space="preserve">4.1.10. срок, в течение которого победитель отбора должен подписать соглашение о предоставлении субсидии в соответствии с </w:t>
      </w:r>
      <w:hyperlink w:anchor="P497" w:history="1">
        <w:r>
          <w:rPr>
            <w:color w:val="0000FF"/>
          </w:rPr>
          <w:t>пунктом 4.16</w:t>
        </w:r>
      </w:hyperlink>
      <w:r>
        <w:t xml:space="preserve"> настоящего Порядка;</w:t>
      </w:r>
    </w:p>
    <w:p w:rsidR="0034700C" w:rsidRDefault="0034700C">
      <w:pPr>
        <w:pStyle w:val="ConsPlusNormal"/>
        <w:spacing w:before="220"/>
        <w:ind w:firstLine="540"/>
        <w:jc w:val="both"/>
      </w:pPr>
      <w:r>
        <w:t xml:space="preserve">4.1.11. условия признания победителя отбора уклонившимся от заключения соглашения в соответствии с </w:t>
      </w:r>
      <w:hyperlink w:anchor="P497" w:history="1">
        <w:r>
          <w:rPr>
            <w:color w:val="0000FF"/>
          </w:rPr>
          <w:t>пунктом 4.16</w:t>
        </w:r>
      </w:hyperlink>
      <w:r>
        <w:t xml:space="preserve"> настоящего Порядка;</w:t>
      </w:r>
    </w:p>
    <w:p w:rsidR="0034700C" w:rsidRDefault="0034700C">
      <w:pPr>
        <w:pStyle w:val="ConsPlusNormal"/>
        <w:spacing w:before="220"/>
        <w:ind w:firstLine="540"/>
        <w:jc w:val="both"/>
      </w:pPr>
      <w:r>
        <w:t xml:space="preserve">4.1.12. дата размещения результатов отбора на едином портале и официальном сайте в соответствии с </w:t>
      </w:r>
      <w:hyperlink w:anchor="P491" w:history="1">
        <w:r>
          <w:rPr>
            <w:color w:val="0000FF"/>
          </w:rPr>
          <w:t>пунктом 4.14</w:t>
        </w:r>
      </w:hyperlink>
      <w:r>
        <w:t xml:space="preserve"> настоящего Порядка.</w:t>
      </w:r>
    </w:p>
    <w:p w:rsidR="0034700C" w:rsidRDefault="0034700C">
      <w:pPr>
        <w:pStyle w:val="ConsPlusNormal"/>
        <w:spacing w:before="220"/>
        <w:ind w:firstLine="540"/>
        <w:jc w:val="both"/>
      </w:pPr>
      <w:bookmarkStart w:id="29" w:name="P400"/>
      <w:bookmarkEnd w:id="29"/>
      <w:r>
        <w:t>4.2. Участник отбора вправе направить в Министерство (с 01 января 2022 года - в уполномоченное учреждение) обращение в письменной свободной форме о разъяснении положений объявления с даты размещения объявления на едином портале и на официальном сайте и не позднее чем за 5 календарных дней до даты окончания подачи (приема) заявок, указанной в объявлении.</w:t>
      </w:r>
    </w:p>
    <w:p w:rsidR="0034700C" w:rsidRDefault="0034700C">
      <w:pPr>
        <w:pStyle w:val="ConsPlusNormal"/>
        <w:spacing w:before="220"/>
        <w:ind w:firstLine="540"/>
        <w:jc w:val="both"/>
      </w:pPr>
      <w:r>
        <w:t>Министерство (с 01 января 2022 года - уполномоченное учреждение) в течение 1 календарного дня с даты поступления обращения дает разъяснения положений объявления путем направления участнику отбора письменного ответа на его электронную почту.</w:t>
      </w:r>
    </w:p>
    <w:p w:rsidR="0034700C" w:rsidRDefault="0034700C">
      <w:pPr>
        <w:pStyle w:val="ConsPlusNormal"/>
        <w:spacing w:before="220"/>
        <w:ind w:firstLine="540"/>
        <w:jc w:val="both"/>
      </w:pPr>
      <w:bookmarkStart w:id="30" w:name="P402"/>
      <w:bookmarkEnd w:id="30"/>
      <w:r>
        <w:t>4.3. Для участия в отборе, Отборе на федеральном уровне участники отбора, прошедшие предварительный отбор, представляют в Министерство (с 01 января 2022 года - в уполномоченное учреждение):</w:t>
      </w:r>
    </w:p>
    <w:p w:rsidR="0034700C" w:rsidRDefault="0034700C">
      <w:pPr>
        <w:pStyle w:val="ConsPlusNormal"/>
        <w:spacing w:before="220"/>
        <w:ind w:firstLine="540"/>
        <w:jc w:val="both"/>
      </w:pPr>
      <w:bookmarkStart w:id="31" w:name="P403"/>
      <w:bookmarkEnd w:id="31"/>
      <w:r>
        <w:t xml:space="preserve">4.3.1. </w:t>
      </w:r>
      <w:hyperlink w:anchor="P837" w:history="1">
        <w:r>
          <w:rPr>
            <w:color w:val="0000FF"/>
          </w:rPr>
          <w:t>заявку</w:t>
        </w:r>
      </w:hyperlink>
      <w:r>
        <w:t xml:space="preserve"> на участие в отборе на предоставление субсидии на возмещение части прямых понесенных затрат, направленных на создание и (или) модернизацию объектов агропромышленного комплекса,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2 к настоящему Порядку (далее - заявка);</w:t>
      </w:r>
    </w:p>
    <w:p w:rsidR="0034700C" w:rsidRDefault="0034700C">
      <w:pPr>
        <w:pStyle w:val="ConsPlusNormal"/>
        <w:spacing w:before="220"/>
        <w:ind w:firstLine="540"/>
        <w:jc w:val="both"/>
      </w:pPr>
      <w:r>
        <w:t xml:space="preserve">4.3.2. </w:t>
      </w:r>
      <w:hyperlink w:anchor="P909" w:history="1">
        <w:r>
          <w:rPr>
            <w:color w:val="0000FF"/>
          </w:rPr>
          <w:t>информацию</w:t>
        </w:r>
      </w:hyperlink>
      <w:r>
        <w:t xml:space="preserve"> о соответствии инвестиционного проекта критериям отбора инвестиционных проектов, направленных на создание и (или) модернизацию объектов агропромышленного комплекса, по форме согласно приложению 3 к настоящему Порядку;</w:t>
      </w:r>
    </w:p>
    <w:p w:rsidR="0034700C" w:rsidRDefault="0034700C">
      <w:pPr>
        <w:pStyle w:val="ConsPlusNormal"/>
        <w:spacing w:before="220"/>
        <w:ind w:firstLine="540"/>
        <w:jc w:val="both"/>
      </w:pPr>
      <w:r>
        <w:t xml:space="preserve">4.3.3. копии документов, подтверждающих соответствие инвестиционного проекта критериям отбора, указанным в </w:t>
      </w:r>
      <w:hyperlink w:anchor="P925" w:history="1">
        <w:r>
          <w:rPr>
            <w:color w:val="0000FF"/>
          </w:rPr>
          <w:t>графе 3</w:t>
        </w:r>
      </w:hyperlink>
      <w:r>
        <w:t xml:space="preserve"> приложения 3 к настоящему Порядку;</w:t>
      </w:r>
    </w:p>
    <w:p w:rsidR="0034700C" w:rsidRDefault="0034700C">
      <w:pPr>
        <w:pStyle w:val="ConsPlusNormal"/>
        <w:spacing w:before="220"/>
        <w:ind w:firstLine="540"/>
        <w:jc w:val="both"/>
      </w:pPr>
      <w:r>
        <w:t>4.3.4. график выполнения мероприятий по инвестиционному проекту;</w:t>
      </w:r>
    </w:p>
    <w:p w:rsidR="0034700C" w:rsidRDefault="0034700C">
      <w:pPr>
        <w:pStyle w:val="ConsPlusNormal"/>
        <w:spacing w:before="220"/>
        <w:ind w:firstLine="540"/>
        <w:jc w:val="both"/>
      </w:pPr>
      <w:r>
        <w:t xml:space="preserve">4.3.5. пояснительную записку к инвестиционному проекту, включающую его краткое описание и сведения об участии в реализации Федеральной научно-технической </w:t>
      </w:r>
      <w:hyperlink r:id="rId23"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 N 996;</w:t>
      </w:r>
    </w:p>
    <w:p w:rsidR="0034700C" w:rsidRDefault="0034700C">
      <w:pPr>
        <w:pStyle w:val="ConsPlusNormal"/>
        <w:spacing w:before="220"/>
        <w:ind w:firstLine="540"/>
        <w:jc w:val="both"/>
      </w:pPr>
      <w:r>
        <w:t>4.3.6. копию сводного сметного расчета и (или) уточненного сводного сметного расчета в случаях, когда фактический объем произведенных затрат по инвестиционному проекту, подтвержденный представленными первичными документами, отличается от первоначально установленного сводного сметного расчета;</w:t>
      </w:r>
    </w:p>
    <w:p w:rsidR="0034700C" w:rsidRDefault="0034700C">
      <w:pPr>
        <w:pStyle w:val="ConsPlusNormal"/>
        <w:spacing w:before="220"/>
        <w:ind w:firstLine="540"/>
        <w:jc w:val="both"/>
      </w:pPr>
      <w:r>
        <w:t>4.3.7. выписку из Единого государственного реестра недвижимости о правах на объект (далее - выписка из ЕГРН). В случае непредставления участником отбора выписки из ЕГРН Министерство (с 01 января 2022 года - уполномоченное учреждение) в течение 3 рабочих дней со дня представления документов участником отбора запрашивает выписку из ЕГРН в Управлении Федеральной службы государственной регистрации, кадастра и картографии по Пермскому краю путем направления письменного запроса;</w:t>
      </w:r>
    </w:p>
    <w:p w:rsidR="0034700C" w:rsidRDefault="0034700C">
      <w:pPr>
        <w:pStyle w:val="ConsPlusNormal"/>
        <w:spacing w:before="220"/>
        <w:ind w:firstLine="540"/>
        <w:jc w:val="both"/>
      </w:pPr>
      <w:r>
        <w:t xml:space="preserve">4.3.8. копию </w:t>
      </w:r>
      <w:hyperlink r:id="rId24" w:history="1">
        <w:r>
          <w:rPr>
            <w:color w:val="0000FF"/>
          </w:rPr>
          <w:t>акта</w:t>
        </w:r>
      </w:hyperlink>
      <w:r>
        <w:t xml:space="preserve"> о приеме-передаче объектов основных средств (кроме зданий, </w:t>
      </w:r>
      <w:r>
        <w:lastRenderedPageBreak/>
        <w:t xml:space="preserve">сооружений) по форме N ОС-1, утвержденной постановлением Государственного комитета Российской Федерации по статистике от 21 января 2003 г. N 7 "Об утверждении унифицированных форм первичной учетной документации по учету основных средств" (далее - постановление Госкомстата России от 21 января 2003 г. N 7), или копию иного первичного учетного документа, содержащего соответствующие сведения, и (или) копию </w:t>
      </w:r>
      <w:hyperlink r:id="rId25" w:history="1">
        <w:r>
          <w:rPr>
            <w:color w:val="0000FF"/>
          </w:rPr>
          <w:t>акта</w:t>
        </w:r>
      </w:hyperlink>
      <w:r>
        <w:t xml:space="preserve"> о приеме-передаче групп объектов основных средств (кроме зданий, сооружений) по форме N ОС-1б, утвержденной постановлением Госкомстата России от 21 января 2003 г. N 7,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4.3.9. копию(-и) договора(-ов) купли-продажи, универсального передаточного документа, и (или) счета-фактуры, и (или) товарных накладных (товарно-транспортных накладных), и (или) внешнеэкономического(-их) договора(-ов) (контракта(-ов)) с зарубежными поставщиками, платежных поручений, подтверждающих приобретение и монтаж оборудования;</w:t>
      </w:r>
    </w:p>
    <w:p w:rsidR="0034700C" w:rsidRDefault="0034700C">
      <w:pPr>
        <w:pStyle w:val="ConsPlusNormal"/>
        <w:spacing w:before="220"/>
        <w:ind w:firstLine="540"/>
        <w:jc w:val="both"/>
      </w:pPr>
      <w:r>
        <w:t xml:space="preserve">4.3.10. копию(-и) договора(-ов) поставки электроэнергии, газа, подтверждающего(-их) обеспеченность объекта тепловыми, энерго- и водными ресурсами в объеме 100% от заявленной проектной мощности, указанной в </w:t>
      </w:r>
      <w:hyperlink w:anchor="P837" w:history="1">
        <w:r>
          <w:rPr>
            <w:color w:val="0000FF"/>
          </w:rPr>
          <w:t>приложении 2</w:t>
        </w:r>
      </w:hyperlink>
      <w:r>
        <w:t xml:space="preserve"> к настоящему Порядку, или копию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4.3.11. в случае создания и (или) модернизации с элементами реконструкции объекта участники отбора дополнительно предоставляются копии:</w:t>
      </w:r>
    </w:p>
    <w:p w:rsidR="0034700C" w:rsidRDefault="0034700C">
      <w:pPr>
        <w:pStyle w:val="ConsPlusNormal"/>
        <w:spacing w:before="220"/>
        <w:ind w:firstLine="540"/>
        <w:jc w:val="both"/>
      </w:pPr>
      <w:r>
        <w:t xml:space="preserve">4.3.11.1. положительного заключения государственной экспертизы на проектную документацию, выданного КГАУ "Управление госэкспертизы Пермского края", или письма КГАУ "Управление госэкспертизы Пермского края" об отсутствии необходимости проведения обязательной экспертизы - для участников отбора, претендующих на получение субсидии по направлениям, указанным в </w:t>
      </w:r>
      <w:hyperlink w:anchor="P67" w:history="1">
        <w:r>
          <w:rPr>
            <w:color w:val="0000FF"/>
          </w:rPr>
          <w:t>пункте 1.3.1</w:t>
        </w:r>
      </w:hyperlink>
      <w:r>
        <w:t xml:space="preserve"> настоящего Порядка;</w:t>
      </w:r>
    </w:p>
    <w:p w:rsidR="0034700C" w:rsidRDefault="0034700C">
      <w:pPr>
        <w:pStyle w:val="ConsPlusNormal"/>
        <w:spacing w:before="220"/>
        <w:ind w:firstLine="540"/>
        <w:jc w:val="both"/>
      </w:pPr>
      <w:r>
        <w:t xml:space="preserve">4.3.11.2. положительного заключения экспертизы на проектную документацию (в случае когда необходимость проведения такой экспертизы установлена законодательством Российской Федерации) или письма соответствующего юридического лица, уполномоченного (аккредитованного) на проведение экспертизы проектной документации, или физического лица, аттестованного на право подготовки заключений экспертизы проектной документации, об отсутствии необходимости проведения экспертизы проектной документации - для участников отбора, претендующих на получение субсидии по направлениям, указанным в </w:t>
      </w:r>
      <w:hyperlink w:anchor="P72" w:history="1">
        <w:r>
          <w:rPr>
            <w:color w:val="0000FF"/>
          </w:rPr>
          <w:t>пунктах 1.3.2</w:t>
        </w:r>
      </w:hyperlink>
      <w:r>
        <w:t xml:space="preserve">, </w:t>
      </w:r>
      <w:hyperlink w:anchor="P80" w:history="1">
        <w:r>
          <w:rPr>
            <w:color w:val="0000FF"/>
          </w:rPr>
          <w:t>1.3.3</w:t>
        </w:r>
      </w:hyperlink>
      <w:r>
        <w:t xml:space="preserve"> настоящего Порядка;</w:t>
      </w:r>
    </w:p>
    <w:p w:rsidR="0034700C" w:rsidRDefault="0034700C">
      <w:pPr>
        <w:pStyle w:val="ConsPlusNormal"/>
        <w:spacing w:before="220"/>
        <w:ind w:firstLine="540"/>
        <w:jc w:val="both"/>
      </w:pPr>
      <w:r>
        <w:t xml:space="preserve">4.3.11.3. разрешения на строительство (реконструкцию) объекта (в случаях, указанных в </w:t>
      </w:r>
      <w:hyperlink r:id="rId26" w:history="1">
        <w:r>
          <w:rPr>
            <w:color w:val="0000FF"/>
          </w:rPr>
          <w:t>статье 51</w:t>
        </w:r>
      </w:hyperlink>
      <w:r>
        <w:t xml:space="preserve"> Градостроительного кодекса Российской Федерации);</w:t>
      </w:r>
    </w:p>
    <w:p w:rsidR="0034700C" w:rsidRDefault="0034700C">
      <w:pPr>
        <w:pStyle w:val="ConsPlusNormal"/>
        <w:spacing w:before="220"/>
        <w:ind w:firstLine="540"/>
        <w:jc w:val="both"/>
      </w:pPr>
      <w:r>
        <w:t xml:space="preserve">4.3.11.4. </w:t>
      </w:r>
      <w:hyperlink r:id="rId27" w:history="1">
        <w:r>
          <w:rPr>
            <w:color w:val="0000FF"/>
          </w:rPr>
          <w:t>акта</w:t>
        </w:r>
      </w:hyperlink>
      <w:r>
        <w:t xml:space="preserve"> о приемке выполненных работ по форме N КС-2 и </w:t>
      </w:r>
      <w:hyperlink r:id="rId28" w:history="1">
        <w:r>
          <w:rPr>
            <w:color w:val="0000FF"/>
          </w:rPr>
          <w:t>справки</w:t>
        </w:r>
      </w:hyperlink>
      <w:r>
        <w:t xml:space="preserve"> о стоимости выполненных работ и затрат по форме N КС-3, утвержденным постановлением Госкомстата России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 xml:space="preserve">4.3.11.5. </w:t>
      </w:r>
      <w:hyperlink r:id="rId29" w:history="1">
        <w:r>
          <w:rPr>
            <w:color w:val="0000FF"/>
          </w:rPr>
          <w:t>акта</w:t>
        </w:r>
      </w:hyperlink>
      <w:r>
        <w:t xml:space="preserve"> приемки законченного строительством объекта по форме N КС-11 и (или) </w:t>
      </w:r>
      <w:hyperlink r:id="rId30" w:history="1">
        <w:r>
          <w:rPr>
            <w:color w:val="0000FF"/>
          </w:rPr>
          <w:t>акта</w:t>
        </w:r>
      </w:hyperlink>
      <w:r>
        <w:t xml:space="preserve"> приемки законченного строительством объекта приемочной комиссией по форме N КС-14, утвержденным постановлением Госкомстата России от 30 октября 1997 г.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4.3.11.6. разрешения на ввод объекта в эксплуатацию;</w:t>
      </w:r>
    </w:p>
    <w:p w:rsidR="0034700C" w:rsidRDefault="0034700C">
      <w:pPr>
        <w:pStyle w:val="ConsPlusNormal"/>
        <w:spacing w:before="220"/>
        <w:ind w:firstLine="540"/>
        <w:jc w:val="both"/>
      </w:pPr>
      <w:r>
        <w:lastRenderedPageBreak/>
        <w:t xml:space="preserve">4.3.11.7. </w:t>
      </w:r>
      <w:hyperlink r:id="rId31" w:history="1">
        <w:r>
          <w:rPr>
            <w:color w:val="0000FF"/>
          </w:rPr>
          <w:t>акта</w:t>
        </w:r>
      </w:hyperlink>
      <w:r>
        <w:t xml:space="preserve"> о приеме-передаче здания (сооружения) по форме N ОС-1а, утвержденной постановлением Госкомстата России от 21 января 2003 г. N 7, или иного первичного учетного документа, содержащего соответствующие сведения, - в случае создания объекта;</w:t>
      </w:r>
    </w:p>
    <w:p w:rsidR="0034700C" w:rsidRDefault="0034700C">
      <w:pPr>
        <w:pStyle w:val="ConsPlusNormal"/>
        <w:spacing w:before="220"/>
        <w:ind w:firstLine="540"/>
        <w:jc w:val="both"/>
      </w:pPr>
      <w:r>
        <w:t>4.3.11.8. локального сметного расчета - в случае модернизации с элементами реконструкции объекта;</w:t>
      </w:r>
    </w:p>
    <w:p w:rsidR="0034700C" w:rsidRDefault="0034700C">
      <w:pPr>
        <w:pStyle w:val="ConsPlusNormal"/>
        <w:spacing w:before="220"/>
        <w:ind w:firstLine="540"/>
        <w:jc w:val="both"/>
      </w:pPr>
      <w:r>
        <w:t xml:space="preserve">4.3.11.9. </w:t>
      </w:r>
      <w:hyperlink r:id="rId32" w:history="1">
        <w:r>
          <w:rPr>
            <w:color w:val="0000FF"/>
          </w:rPr>
          <w:t>акта</w:t>
        </w:r>
      </w:hyperlink>
      <w:r>
        <w:t xml:space="preserve"> о приеме-сдаче отремонтированных, реконструированных, модернизированных объектов основных средств по форме N ОС-3, утвержденной постановлением Госкомстата России от 21 января 2003 г. N 7, или иного первичного учетного документа, содержащего соответствующие сведения, - в случае модернизации с элементами реконструкции объекта;</w:t>
      </w:r>
    </w:p>
    <w:p w:rsidR="0034700C" w:rsidRDefault="0034700C">
      <w:pPr>
        <w:pStyle w:val="ConsPlusNormal"/>
        <w:spacing w:before="220"/>
        <w:ind w:firstLine="540"/>
        <w:jc w:val="both"/>
      </w:pPr>
      <w:r>
        <w:t>4.3.12. в случае модернизации оборудования дополнительно предоставляются:</w:t>
      </w:r>
    </w:p>
    <w:p w:rsidR="0034700C" w:rsidRDefault="0034700C">
      <w:pPr>
        <w:pStyle w:val="ConsPlusNormal"/>
        <w:spacing w:before="220"/>
        <w:ind w:firstLine="540"/>
        <w:jc w:val="both"/>
      </w:pPr>
      <w:r>
        <w:t>4.3.12.1. выписка из Единого государственного реестра недвижимости о правах на объект, земельный участок или правоустанавливающий документ на объект, земельный участок, если право на такой объект недвижимости не зарегистрировано в Едином государственном реестре недвижимости, - для организаций АПК.</w:t>
      </w:r>
    </w:p>
    <w:p w:rsidR="0034700C" w:rsidRDefault="0034700C">
      <w:pPr>
        <w:pStyle w:val="ConsPlusNormal"/>
        <w:spacing w:before="220"/>
        <w:ind w:firstLine="540"/>
        <w:jc w:val="both"/>
      </w:pPr>
      <w:r>
        <w:t>В случае непредставления сельскохозяйственным товаропроизводителем, организацией АПК выписки из Единого государственного реестра недвижимости о правах на объект, земельный участок Министерство (с 01 января 2022 года - уполномоченное учреждение) запрашивает ее у Управления Росреестра по Пермскому краю самостоятельно;</w:t>
      </w:r>
    </w:p>
    <w:p w:rsidR="0034700C" w:rsidRDefault="0034700C">
      <w:pPr>
        <w:pStyle w:val="ConsPlusNormal"/>
        <w:spacing w:before="220"/>
        <w:ind w:firstLine="540"/>
        <w:jc w:val="both"/>
      </w:pPr>
      <w:r>
        <w:t>4.3.12.2. копии локальных сметных расчетов;</w:t>
      </w:r>
    </w:p>
    <w:p w:rsidR="0034700C" w:rsidRDefault="0034700C">
      <w:pPr>
        <w:pStyle w:val="ConsPlusNormal"/>
        <w:spacing w:before="220"/>
        <w:ind w:firstLine="540"/>
        <w:jc w:val="both"/>
      </w:pPr>
      <w:r>
        <w:t>4.3.13. в случае модернизации с элементами капитального ремонта объекта дополнительно предоставляются копии:</w:t>
      </w:r>
    </w:p>
    <w:p w:rsidR="0034700C" w:rsidRDefault="0034700C">
      <w:pPr>
        <w:pStyle w:val="ConsPlusNormal"/>
        <w:spacing w:before="220"/>
        <w:ind w:firstLine="540"/>
        <w:jc w:val="both"/>
      </w:pPr>
      <w:r>
        <w:t>4.3.13.1. договора подряда, неотъемлемой частью которого является акт приемки объекта в эксплуатацию;</w:t>
      </w:r>
    </w:p>
    <w:p w:rsidR="0034700C" w:rsidRDefault="0034700C">
      <w:pPr>
        <w:pStyle w:val="ConsPlusNormal"/>
        <w:spacing w:before="220"/>
        <w:ind w:firstLine="540"/>
        <w:jc w:val="both"/>
      </w:pPr>
      <w:r>
        <w:t xml:space="preserve">4.3.13.2. </w:t>
      </w:r>
      <w:hyperlink r:id="rId33" w:history="1">
        <w:r>
          <w:rPr>
            <w:color w:val="0000FF"/>
          </w:rPr>
          <w:t>акта</w:t>
        </w:r>
      </w:hyperlink>
      <w:r>
        <w:t xml:space="preserve"> о приемке выполненных работ по форме N КС-2 и </w:t>
      </w:r>
      <w:hyperlink r:id="rId34" w:history="1">
        <w:r>
          <w:rPr>
            <w:color w:val="0000FF"/>
          </w:rPr>
          <w:t>справки</w:t>
        </w:r>
      </w:hyperlink>
      <w:r>
        <w:t xml:space="preserve"> о стоимости выполненных работ и затрат по форме N КС-3, утвержденным постановлением Госкомстата России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 xml:space="preserve">4.3.13.3. </w:t>
      </w:r>
      <w:hyperlink r:id="rId35" w:history="1">
        <w:r>
          <w:rPr>
            <w:color w:val="0000FF"/>
          </w:rPr>
          <w:t>акта</w:t>
        </w:r>
      </w:hyperlink>
      <w:r>
        <w:t xml:space="preserve"> о приеме-сдаче отремонтированных, реконструированных, модернизированных объектов основных средств по форме N ОС-3, утвержденной постановлением Госкомстата России от 21 января 2003 г. N 7,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 xml:space="preserve">4.3.14. </w:t>
      </w:r>
      <w:hyperlink w:anchor="P1212" w:history="1">
        <w:r>
          <w:rPr>
            <w:color w:val="0000FF"/>
          </w:rPr>
          <w:t>справку-расчет</w:t>
        </w:r>
      </w:hyperlink>
      <w:r>
        <w:t xml:space="preserve"> о размере субсидии на возмещение части прямых понесенных затрат, направленных на создание и (или) модернизацию объектов агропромышленного комплекса, из бюджета Пермского края, в том числе за счет средств, источником финансового обеспечения которых являются субсидии из федерального бюджета (далее - справка-расчет), по форме согласно приложению 5 к настоящему Порядку;</w:t>
      </w:r>
    </w:p>
    <w:p w:rsidR="0034700C" w:rsidRDefault="0034700C">
      <w:pPr>
        <w:pStyle w:val="ConsPlusNormal"/>
        <w:spacing w:before="220"/>
        <w:ind w:firstLine="540"/>
        <w:jc w:val="both"/>
      </w:pPr>
      <w:r>
        <w:t>4.3.15. справку о том, что участник отбора по состоянию на первое число месяца, предшествующего месяцу подачи заявки и документов для участия в отборе:</w:t>
      </w:r>
    </w:p>
    <w:p w:rsidR="0034700C" w:rsidRDefault="0034700C">
      <w:pPr>
        <w:pStyle w:val="ConsPlusNormal"/>
        <w:spacing w:before="22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w:t>
      </w:r>
      <w:r>
        <w:lastRenderedPageBreak/>
        <w:t>денежным обязательствам перед Пермским краем;</w:t>
      </w:r>
    </w:p>
    <w:p w:rsidR="0034700C" w:rsidRDefault="0034700C">
      <w:pPr>
        <w:pStyle w:val="ConsPlusNormal"/>
        <w:spacing w:before="220"/>
        <w:ind w:firstLine="540"/>
        <w:jc w:val="both"/>
      </w:pPr>
      <w:r>
        <w:t xml:space="preserve">не получал средства из бюджета Пермского края в соответствии с иными нормативными правовыми актами на цели, указанные в </w:t>
      </w:r>
      <w:hyperlink w:anchor="P66" w:history="1">
        <w:r>
          <w:rPr>
            <w:color w:val="0000FF"/>
          </w:rPr>
          <w:t>пункте 1.3</w:t>
        </w:r>
      </w:hyperlink>
      <w:r>
        <w:t xml:space="preserve"> настоящего Порядка;</w:t>
      </w:r>
    </w:p>
    <w:p w:rsidR="0034700C" w:rsidRDefault="0034700C">
      <w:pPr>
        <w:pStyle w:val="ConsPlusNormal"/>
        <w:spacing w:before="220"/>
        <w:ind w:firstLine="540"/>
        <w:jc w:val="both"/>
      </w:pPr>
      <w:r>
        <w:t>участники отбора - юридические лица не должны находиться в процессе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34700C" w:rsidRDefault="0034700C">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4700C" w:rsidRDefault="0034700C">
      <w:pPr>
        <w:pStyle w:val="ConsPlusNormal"/>
        <w:spacing w:before="220"/>
        <w:ind w:firstLine="540"/>
        <w:jc w:val="both"/>
      </w:pPr>
      <w:r>
        <w:t>Справка, указанная в настоящем пункте, должна быть подписана руководителем участника отбора или иным уполномоченным лицом и иметь оттиск печати (при наличии печати). В случае подписания справки иным уполномоченным лицом к справке должна быть приложена выданная в соответствии с действующим законодательством доверенность, из которой явно следуют полномочия лица на подписание данной справки, или нотариально заверенная копия такой доверенности;</w:t>
      </w:r>
    </w:p>
    <w:p w:rsidR="0034700C" w:rsidRDefault="0034700C">
      <w:pPr>
        <w:pStyle w:val="ConsPlusNormal"/>
        <w:spacing w:before="220"/>
        <w:ind w:firstLine="540"/>
        <w:jc w:val="both"/>
      </w:pPr>
      <w:r>
        <w:t>4.3.16. участники отбора вправе по собственной инициативе дополнительно представить в Министерство (с 01 января 2022 года - в уполномоченное учреждение) следующие документы:</w:t>
      </w:r>
    </w:p>
    <w:p w:rsidR="0034700C" w:rsidRDefault="0034700C">
      <w:pPr>
        <w:pStyle w:val="ConsPlusNormal"/>
        <w:spacing w:before="220"/>
        <w:ind w:firstLine="540"/>
        <w:jc w:val="both"/>
      </w:pPr>
      <w:bookmarkStart w:id="32" w:name="P439"/>
      <w:bookmarkEnd w:id="32"/>
      <w:r>
        <w:t>4.3.16.1. выписку из Единого государственного реестра юридических лиц или из Единого государственного реестра индивидуальных предпринимателей по состоянию не ранее чем за 30 дней до даты подачи участником отбора заявки в Министерство (с 01 января 2022 года - в уполномоченное учреждение);</w:t>
      </w:r>
    </w:p>
    <w:p w:rsidR="0034700C" w:rsidRDefault="0034700C">
      <w:pPr>
        <w:pStyle w:val="ConsPlusNormal"/>
        <w:spacing w:before="220"/>
        <w:ind w:firstLine="540"/>
        <w:jc w:val="both"/>
      </w:pPr>
      <w:bookmarkStart w:id="33" w:name="P440"/>
      <w:bookmarkEnd w:id="33"/>
      <w:r>
        <w:t>4.3.16.2.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предшествующего месяцу подачи заявки и документов на участие в отборе, заверенный в соответствии с законодательством Российской Федерации;</w:t>
      </w:r>
    </w:p>
    <w:p w:rsidR="0034700C" w:rsidRDefault="0034700C">
      <w:pPr>
        <w:pStyle w:val="ConsPlusNormal"/>
        <w:spacing w:before="220"/>
        <w:ind w:firstLine="540"/>
        <w:jc w:val="both"/>
      </w:pPr>
      <w:r>
        <w:t xml:space="preserve">4.3.17. участники отбора - крестьянские (фермерские) хозяйства дополнительно представляют копию соглашения о создании крестьянского (фермерского) хозяйства, заключенного в соответствии с Федеральным </w:t>
      </w:r>
      <w:hyperlink r:id="rId36" w:history="1">
        <w:r>
          <w:rPr>
            <w:color w:val="0000FF"/>
          </w:rPr>
          <w:t>законом</w:t>
        </w:r>
      </w:hyperlink>
      <w:r>
        <w:t xml:space="preserve">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p>
    <w:p w:rsidR="0034700C" w:rsidRDefault="0034700C">
      <w:pPr>
        <w:pStyle w:val="ConsPlusNormal"/>
        <w:spacing w:before="220"/>
        <w:ind w:firstLine="540"/>
        <w:jc w:val="both"/>
      </w:pPr>
      <w:r>
        <w:t xml:space="preserve">4.3.18. в случае представления участником отбора внешнеэкономического(-их) договора(-ов) (контракта(-ов)) с зарубежными поставщиками дополнительно предоставляется </w:t>
      </w:r>
      <w:hyperlink r:id="rId37" w:history="1">
        <w:r>
          <w:rPr>
            <w:color w:val="0000FF"/>
          </w:rPr>
          <w:t>декларация</w:t>
        </w:r>
      </w:hyperlink>
      <w:r>
        <w:t xml:space="preserve"> таможенной стоимости по форме ДТС-1, утвержденной решением Коллегии Евразийской экономической комиссии от 16 октября 2018 г. N 160.</w:t>
      </w:r>
    </w:p>
    <w:p w:rsidR="0034700C" w:rsidRDefault="0034700C">
      <w:pPr>
        <w:pStyle w:val="ConsPlusNormal"/>
        <w:spacing w:before="220"/>
        <w:ind w:firstLine="540"/>
        <w:jc w:val="both"/>
      </w:pPr>
      <w:bookmarkStart w:id="34" w:name="P443"/>
      <w:bookmarkEnd w:id="34"/>
      <w:r>
        <w:t>4.4.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34700C" w:rsidRDefault="0034700C">
      <w:pPr>
        <w:pStyle w:val="ConsPlusNormal"/>
        <w:spacing w:before="220"/>
        <w:ind w:firstLine="540"/>
        <w:jc w:val="both"/>
      </w:pPr>
      <w:r>
        <w:lastRenderedPageBreak/>
        <w:t>Копии документов должны быть заверены подписью руководителя участника отбора или иного уполномоченного лица, оттиском печати участника отбора (при наличии печати). В случае заверения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w:t>
      </w:r>
    </w:p>
    <w:p w:rsidR="0034700C" w:rsidRDefault="0034700C">
      <w:pPr>
        <w:pStyle w:val="ConsPlusNormal"/>
        <w:spacing w:before="220"/>
        <w:ind w:firstLine="540"/>
        <w:jc w:val="both"/>
      </w:pPr>
      <w:r>
        <w:t>Документы должны быть прошиты, пронумерованы и скреплены оттиском печати участника отбора (при наличии).</w:t>
      </w:r>
    </w:p>
    <w:p w:rsidR="0034700C" w:rsidRDefault="0034700C">
      <w:pPr>
        <w:pStyle w:val="ConsPlusNormal"/>
        <w:spacing w:before="220"/>
        <w:ind w:firstLine="540"/>
        <w:jc w:val="both"/>
      </w:pPr>
      <w:bookmarkStart w:id="35" w:name="P446"/>
      <w:bookmarkEnd w:id="35"/>
      <w:r>
        <w:t>4.5. Участник отбора вправе отозвать или изменить направленную ранее заявку и документы в любое время до дня окончания срока подачи (приема) заявок, указанного в объявлении о проведении отбора.</w:t>
      </w:r>
    </w:p>
    <w:p w:rsidR="0034700C" w:rsidRDefault="0034700C">
      <w:pPr>
        <w:pStyle w:val="ConsPlusNormal"/>
        <w:spacing w:before="220"/>
        <w:ind w:firstLine="540"/>
        <w:jc w:val="both"/>
      </w:pPr>
      <w:r>
        <w:t>Министерство (с 01 января 2022 года - уполномоченное учреждение) возвращает заявку и документы по письменному заявлению (в свободной форме) участника отбора с соответствующей записью о возврате в журнале регистрации заявок.</w:t>
      </w:r>
    </w:p>
    <w:p w:rsidR="0034700C" w:rsidRDefault="0034700C">
      <w:pPr>
        <w:pStyle w:val="ConsPlusNormal"/>
        <w:spacing w:before="220"/>
        <w:ind w:firstLine="540"/>
        <w:jc w:val="both"/>
      </w:pPr>
      <w:r>
        <w:t xml:space="preserve">Для изменения направленной ранее заявки участник отбора отзывает ее в порядке, определенном настоящим пунктом, и представляет измененную заявку в Министерство (с 01 января 2022 года - в уполномоченное учреждение) в соответствии с </w:t>
      </w:r>
      <w:hyperlink w:anchor="P386" w:history="1">
        <w:r>
          <w:rPr>
            <w:color w:val="0000FF"/>
          </w:rPr>
          <w:t>пунктами 4.1</w:t>
        </w:r>
      </w:hyperlink>
      <w:r>
        <w:t xml:space="preserve">, </w:t>
      </w:r>
      <w:hyperlink w:anchor="P402" w:history="1">
        <w:r>
          <w:rPr>
            <w:color w:val="0000FF"/>
          </w:rPr>
          <w:t>4.3</w:t>
        </w:r>
      </w:hyperlink>
      <w:r>
        <w:t xml:space="preserve"> настоящего Порядка. Данная заявка будет считаться вновь поданной.</w:t>
      </w:r>
    </w:p>
    <w:p w:rsidR="0034700C" w:rsidRDefault="0034700C">
      <w:pPr>
        <w:pStyle w:val="ConsPlusNormal"/>
        <w:spacing w:before="220"/>
        <w:ind w:firstLine="540"/>
        <w:jc w:val="both"/>
      </w:pPr>
      <w:r>
        <w:t>Участник отбора вправе представить в рамках отбора только одну заявку.</w:t>
      </w:r>
    </w:p>
    <w:p w:rsidR="0034700C" w:rsidRDefault="0034700C">
      <w:pPr>
        <w:pStyle w:val="ConsPlusNormal"/>
        <w:spacing w:before="220"/>
        <w:ind w:firstLine="540"/>
        <w:jc w:val="both"/>
      </w:pPr>
      <w:r>
        <w:t>4.6. Заявки с прилагаемыми к ним документами регистрируются в день их представления в Министерство (с 01 января 2022 года - в уполномоченное учреждение) в журнале регистрации заявок с указанием регистрационного номера заявки, даты и времени ее приема.</w:t>
      </w:r>
    </w:p>
    <w:p w:rsidR="0034700C" w:rsidRDefault="0034700C">
      <w:pPr>
        <w:pStyle w:val="ConsPlusNormal"/>
        <w:spacing w:before="220"/>
        <w:ind w:firstLine="540"/>
        <w:jc w:val="both"/>
      </w:pPr>
      <w:r>
        <w:t>Журнал регистрации заявок должен быть прошит, пронумерован и скреплен печатью Министерства (с 01 января 2022 года - уполномоченного учреждения).</w:t>
      </w:r>
    </w:p>
    <w:p w:rsidR="0034700C" w:rsidRDefault="0034700C">
      <w:pPr>
        <w:pStyle w:val="ConsPlusNormal"/>
        <w:spacing w:before="220"/>
        <w:ind w:firstLine="540"/>
        <w:jc w:val="both"/>
      </w:pPr>
      <w:r>
        <w:t>Заявки, предоставленные участниками отбора позднее срока, установленного в объявлении, не принимаются.</w:t>
      </w:r>
    </w:p>
    <w:p w:rsidR="0034700C" w:rsidRDefault="0034700C">
      <w:pPr>
        <w:pStyle w:val="ConsPlusNormal"/>
        <w:spacing w:before="220"/>
        <w:ind w:firstLine="540"/>
        <w:jc w:val="both"/>
      </w:pPr>
      <w:r>
        <w:t xml:space="preserve">4.7. В случае непредставления участником отбора по собственной инициативе документа, указанного в </w:t>
      </w:r>
      <w:hyperlink w:anchor="P439" w:history="1">
        <w:r>
          <w:rPr>
            <w:color w:val="0000FF"/>
          </w:rPr>
          <w:t>пункте 4.3.16.1</w:t>
        </w:r>
      </w:hyperlink>
      <w:r>
        <w:t xml:space="preserve"> настоящего Порядка, Министерство (с 01 января 2022 года - уполномоченное учреждение) получает указанный документ посредством использования официального интернет-ресурса Федеральной налоговой службы на первое число месяца, предшествующего месяцу подачи заявки и документов в Министерство (с 01 января 2022 года - уполномоченное учреждение) и их регистрации в журнале регистрации заявок.</w:t>
      </w:r>
    </w:p>
    <w:p w:rsidR="0034700C" w:rsidRDefault="0034700C">
      <w:pPr>
        <w:pStyle w:val="ConsPlusNormal"/>
        <w:spacing w:before="220"/>
        <w:ind w:firstLine="540"/>
        <w:jc w:val="both"/>
      </w:pPr>
      <w:r>
        <w:t xml:space="preserve">В случае непредставления участником отбора по собственной инициативе документа, указанного в </w:t>
      </w:r>
      <w:hyperlink w:anchor="P440" w:history="1">
        <w:r>
          <w:rPr>
            <w:color w:val="0000FF"/>
          </w:rPr>
          <w:t>пункте 4.3.16.2</w:t>
        </w:r>
      </w:hyperlink>
      <w:r>
        <w:t xml:space="preserve"> настоящего Порядка, Министерство (с 01 января 2022 года - уполномоченное учреждение) запрашивает данный документ в течение 3 рабочих дней с даты получения заявки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в виде письменного запроса на первое число месяца, предшествующего месяцу подачи заявки и документов для участия в отборе.</w:t>
      </w:r>
    </w:p>
    <w:p w:rsidR="0034700C" w:rsidRDefault="0034700C">
      <w:pPr>
        <w:pStyle w:val="ConsPlusNormal"/>
        <w:spacing w:before="220"/>
        <w:ind w:firstLine="540"/>
        <w:jc w:val="both"/>
      </w:pPr>
      <w:r>
        <w:t>4.8. Отбор участников отбора осуществляется Министерством (с 01 января 2022 года - уполномоченным учреждением) и комиссией, создаваемой Министерством (далее - комиссия). Состав комиссии формируется из числа государственных гражданских служащих Пермского края в Министерстве и независимых экспертов. Состав и порядок работы комиссии утверждаются приказом Министерства.</w:t>
      </w:r>
    </w:p>
    <w:p w:rsidR="0034700C" w:rsidRDefault="0034700C">
      <w:pPr>
        <w:pStyle w:val="ConsPlusNormal"/>
        <w:spacing w:before="220"/>
        <w:ind w:firstLine="540"/>
        <w:jc w:val="both"/>
      </w:pPr>
      <w:bookmarkStart w:id="36" w:name="P456"/>
      <w:bookmarkEnd w:id="36"/>
      <w:r>
        <w:lastRenderedPageBreak/>
        <w:t>4.9. Министерство (с 01 января 2022 года - уполномоченное учреждение) в течение 15 рабочих дней со дня окончания срока приема заявок и документов, указанного в объявлении:</w:t>
      </w:r>
    </w:p>
    <w:p w:rsidR="0034700C" w:rsidRDefault="0034700C">
      <w:pPr>
        <w:pStyle w:val="ConsPlusNormal"/>
        <w:spacing w:before="220"/>
        <w:ind w:firstLine="540"/>
        <w:jc w:val="both"/>
      </w:pPr>
      <w:r>
        <w:t xml:space="preserve">4.9.1. проверяет соответствие участника отбора требованиям, установленным </w:t>
      </w:r>
      <w:hyperlink w:anchor="P91" w:history="1">
        <w:r>
          <w:rPr>
            <w:color w:val="0000FF"/>
          </w:rPr>
          <w:t>пунктом 2.1</w:t>
        </w:r>
      </w:hyperlink>
      <w:r>
        <w:t xml:space="preserve"> настоящего Порядка;</w:t>
      </w:r>
    </w:p>
    <w:p w:rsidR="0034700C" w:rsidRDefault="0034700C">
      <w:pPr>
        <w:pStyle w:val="ConsPlusNormal"/>
        <w:spacing w:before="220"/>
        <w:ind w:firstLine="540"/>
        <w:jc w:val="both"/>
      </w:pPr>
      <w:r>
        <w:t xml:space="preserve">4.9.2. проверяет поступившие заявки и документы, указанные в </w:t>
      </w:r>
      <w:hyperlink w:anchor="P402" w:history="1">
        <w:r>
          <w:rPr>
            <w:color w:val="0000FF"/>
          </w:rPr>
          <w:t>пункте 4.3</w:t>
        </w:r>
      </w:hyperlink>
      <w:r>
        <w:t xml:space="preserve"> настоящего Порядка, на предмет их соответствия перечню и требованиям, установленным </w:t>
      </w:r>
      <w:hyperlink w:anchor="P443" w:history="1">
        <w:r>
          <w:rPr>
            <w:color w:val="0000FF"/>
          </w:rPr>
          <w:t>пунктом 4.4</w:t>
        </w:r>
      </w:hyperlink>
      <w:r>
        <w:t xml:space="preserve"> настоящего Порядка, достоверности содержащейся в них информации;</w:t>
      </w:r>
    </w:p>
    <w:p w:rsidR="0034700C" w:rsidRDefault="0034700C">
      <w:pPr>
        <w:pStyle w:val="ConsPlusNormal"/>
        <w:spacing w:before="220"/>
        <w:ind w:firstLine="540"/>
        <w:jc w:val="both"/>
      </w:pPr>
      <w:r>
        <w:t xml:space="preserve">4.9.3. формирует перечень участников отбора, заявка и документы которых соответствуют </w:t>
      </w:r>
      <w:hyperlink w:anchor="P402" w:history="1">
        <w:r>
          <w:rPr>
            <w:color w:val="0000FF"/>
          </w:rPr>
          <w:t>пунктам 4.3</w:t>
        </w:r>
      </w:hyperlink>
      <w:r>
        <w:t xml:space="preserve">, </w:t>
      </w:r>
      <w:hyperlink w:anchor="P443" w:history="1">
        <w:r>
          <w:rPr>
            <w:color w:val="0000FF"/>
          </w:rPr>
          <w:t>4.4</w:t>
        </w:r>
      </w:hyperlink>
      <w:r>
        <w:t xml:space="preserve"> настоящего Порядка, для рассмотрения комиссией (далее - перечень участников отбора);</w:t>
      </w:r>
    </w:p>
    <w:p w:rsidR="0034700C" w:rsidRDefault="0034700C">
      <w:pPr>
        <w:pStyle w:val="ConsPlusNormal"/>
        <w:spacing w:before="220"/>
        <w:ind w:firstLine="540"/>
        <w:jc w:val="both"/>
      </w:pPr>
      <w:r>
        <w:t xml:space="preserve">4.9.4. оформляет заключение о соответствии инвестиционного критериям, установленным </w:t>
      </w:r>
      <w:hyperlink w:anchor="P189" w:history="1">
        <w:r>
          <w:rPr>
            <w:color w:val="0000FF"/>
          </w:rPr>
          <w:t>пунктом 2.6</w:t>
        </w:r>
      </w:hyperlink>
      <w:r>
        <w:t xml:space="preserve"> настоящего Порядка (далее - Заключение);</w:t>
      </w:r>
    </w:p>
    <w:p w:rsidR="0034700C" w:rsidRDefault="0034700C">
      <w:pPr>
        <w:pStyle w:val="ConsPlusNormal"/>
        <w:spacing w:before="220"/>
        <w:ind w:firstLine="540"/>
        <w:jc w:val="both"/>
      </w:pPr>
      <w:bookmarkStart w:id="37" w:name="P461"/>
      <w:bookmarkEnd w:id="37"/>
      <w:r>
        <w:t>4.9.5. передает перечень участников отбора и Заключение в комиссию;</w:t>
      </w:r>
    </w:p>
    <w:p w:rsidR="0034700C" w:rsidRDefault="0034700C">
      <w:pPr>
        <w:pStyle w:val="ConsPlusNormal"/>
        <w:spacing w:before="220"/>
        <w:ind w:firstLine="540"/>
        <w:jc w:val="both"/>
      </w:pPr>
      <w:r>
        <w:t>4.9.6. размещает перечень участников отбора на едином портале и официальном сайте;</w:t>
      </w:r>
    </w:p>
    <w:p w:rsidR="0034700C" w:rsidRDefault="0034700C">
      <w:pPr>
        <w:pStyle w:val="ConsPlusNormal"/>
        <w:spacing w:before="220"/>
        <w:ind w:firstLine="540"/>
        <w:jc w:val="both"/>
      </w:pPr>
      <w:r>
        <w:t xml:space="preserve">4.9.7. принимает оформляемое приказом решение об отклонении заявки, в котором указывается информация об участниках отбора, заявки которых были отклонены, с указанием причин их отклонения в соответствии с </w:t>
      </w:r>
      <w:hyperlink w:anchor="P466" w:history="1">
        <w:r>
          <w:rPr>
            <w:color w:val="0000FF"/>
          </w:rPr>
          <w:t>пунктами 4.10.1</w:t>
        </w:r>
      </w:hyperlink>
      <w:r>
        <w:t>-</w:t>
      </w:r>
      <w:hyperlink w:anchor="P469" w:history="1">
        <w:r>
          <w:rPr>
            <w:color w:val="0000FF"/>
          </w:rPr>
          <w:t>4.10.4</w:t>
        </w:r>
      </w:hyperlink>
      <w:r>
        <w:t xml:space="preserve"> настоящего Порядка, в том числе положений объявления, которым не соответствуют такие заявки;</w:t>
      </w:r>
    </w:p>
    <w:p w:rsidR="0034700C" w:rsidRDefault="0034700C">
      <w:pPr>
        <w:pStyle w:val="ConsPlusNormal"/>
        <w:spacing w:before="220"/>
        <w:ind w:firstLine="540"/>
        <w:jc w:val="both"/>
      </w:pPr>
      <w:r>
        <w:t>4.9.8. размещает на едином портале и официальном сайте приказ, указанный в пункте 4.9.7 настоящего Порядка.</w:t>
      </w:r>
    </w:p>
    <w:p w:rsidR="0034700C" w:rsidRDefault="0034700C">
      <w:pPr>
        <w:pStyle w:val="ConsPlusNormal"/>
        <w:spacing w:before="220"/>
        <w:ind w:firstLine="540"/>
        <w:jc w:val="both"/>
      </w:pPr>
      <w:r>
        <w:t>4.10. Основаниями для отклонения заявки участника отбора на стадии рассмотрения и оценки заявок являются:</w:t>
      </w:r>
    </w:p>
    <w:p w:rsidR="0034700C" w:rsidRDefault="0034700C">
      <w:pPr>
        <w:pStyle w:val="ConsPlusNormal"/>
        <w:spacing w:before="220"/>
        <w:ind w:firstLine="540"/>
        <w:jc w:val="both"/>
      </w:pPr>
      <w:bookmarkStart w:id="38" w:name="P466"/>
      <w:bookmarkEnd w:id="38"/>
      <w:r>
        <w:t xml:space="preserve">4.10.1. несоответствие участника отбора требованиям, установленным в </w:t>
      </w:r>
      <w:hyperlink w:anchor="P104" w:history="1">
        <w:r>
          <w:rPr>
            <w:color w:val="0000FF"/>
          </w:rPr>
          <w:t>пунктах 2.2.1</w:t>
        </w:r>
      </w:hyperlink>
      <w:r>
        <w:t>-</w:t>
      </w:r>
      <w:hyperlink w:anchor="P114" w:history="1">
        <w:r>
          <w:rPr>
            <w:color w:val="0000FF"/>
          </w:rPr>
          <w:t>2.2.8</w:t>
        </w:r>
      </w:hyperlink>
      <w:r>
        <w:t xml:space="preserve"> настоящего Порядка;</w:t>
      </w:r>
    </w:p>
    <w:p w:rsidR="0034700C" w:rsidRDefault="0034700C">
      <w:pPr>
        <w:pStyle w:val="ConsPlusNormal"/>
        <w:spacing w:before="220"/>
        <w:ind w:firstLine="540"/>
        <w:jc w:val="both"/>
      </w:pPr>
      <w:r>
        <w:t xml:space="preserve">4.10.2. несоответствие представленных участником отбора заявки и документов перечню и требованиям, установленным в </w:t>
      </w:r>
      <w:hyperlink w:anchor="P402" w:history="1">
        <w:r>
          <w:rPr>
            <w:color w:val="0000FF"/>
          </w:rPr>
          <w:t>пунктах 4.3</w:t>
        </w:r>
      </w:hyperlink>
      <w:r>
        <w:t xml:space="preserve">, </w:t>
      </w:r>
      <w:hyperlink w:anchor="P443" w:history="1">
        <w:r>
          <w:rPr>
            <w:color w:val="0000FF"/>
          </w:rPr>
          <w:t>4.4</w:t>
        </w:r>
      </w:hyperlink>
      <w:r>
        <w:t xml:space="preserve"> настоящего Порядка;</w:t>
      </w:r>
    </w:p>
    <w:p w:rsidR="0034700C" w:rsidRDefault="0034700C">
      <w:pPr>
        <w:pStyle w:val="ConsPlusNormal"/>
        <w:spacing w:before="220"/>
        <w:ind w:firstLine="540"/>
        <w:jc w:val="both"/>
      </w:pPr>
      <w:r>
        <w:t>4.10.3. недостоверность представленной участником отбора информации, в том числе информации о месте нахождения и адресе организации;</w:t>
      </w:r>
    </w:p>
    <w:p w:rsidR="0034700C" w:rsidRDefault="0034700C">
      <w:pPr>
        <w:pStyle w:val="ConsPlusNormal"/>
        <w:spacing w:before="220"/>
        <w:ind w:firstLine="540"/>
        <w:jc w:val="both"/>
      </w:pPr>
      <w:bookmarkStart w:id="39" w:name="P469"/>
      <w:bookmarkEnd w:id="39"/>
      <w:r>
        <w:t>4.10.4. подача участником отбора заявки и документов после даты и (или) времени, определенных для подачи заявок.</w:t>
      </w:r>
    </w:p>
    <w:p w:rsidR="0034700C" w:rsidRDefault="0034700C">
      <w:pPr>
        <w:pStyle w:val="ConsPlusNormal"/>
        <w:spacing w:before="220"/>
        <w:ind w:firstLine="540"/>
        <w:jc w:val="both"/>
      </w:pPr>
      <w:r>
        <w:t xml:space="preserve">4.11. Комиссия в течение 5 рабочих дней со дня получения документов в соответствии с </w:t>
      </w:r>
      <w:hyperlink w:anchor="P461" w:history="1">
        <w:r>
          <w:rPr>
            <w:color w:val="0000FF"/>
          </w:rPr>
          <w:t>пунктом 4.9.5</w:t>
        </w:r>
      </w:hyperlink>
      <w:r>
        <w:t xml:space="preserve"> настоящего Порядка:</w:t>
      </w:r>
    </w:p>
    <w:p w:rsidR="0034700C" w:rsidRDefault="0034700C">
      <w:pPr>
        <w:pStyle w:val="ConsPlusNormal"/>
        <w:spacing w:before="220"/>
        <w:ind w:firstLine="540"/>
        <w:jc w:val="both"/>
      </w:pPr>
      <w:r>
        <w:t xml:space="preserve">4.11.1. проверяет соответствие инвестиционного проекта критериям отбора, установленным в </w:t>
      </w:r>
      <w:hyperlink w:anchor="P189" w:history="1">
        <w:r>
          <w:rPr>
            <w:color w:val="0000FF"/>
          </w:rPr>
          <w:t>пункте 2.6</w:t>
        </w:r>
      </w:hyperlink>
      <w:r>
        <w:t xml:space="preserve"> настоящего Порядка;</w:t>
      </w:r>
    </w:p>
    <w:p w:rsidR="0034700C" w:rsidRDefault="0034700C">
      <w:pPr>
        <w:pStyle w:val="ConsPlusNormal"/>
        <w:spacing w:before="220"/>
        <w:ind w:firstLine="540"/>
        <w:jc w:val="both"/>
      </w:pPr>
      <w:r>
        <w:t xml:space="preserve">4.11.2. определяет размер субсидии в соответствии с </w:t>
      </w:r>
      <w:hyperlink w:anchor="P119" w:history="1">
        <w:r>
          <w:rPr>
            <w:color w:val="0000FF"/>
          </w:rPr>
          <w:t>пунктом 2.3</w:t>
        </w:r>
      </w:hyperlink>
      <w:r>
        <w:t xml:space="preserve"> настоящего Порядка по каждому инвестиционному проекту, соответствующему критериям отбора, установленным в </w:t>
      </w:r>
      <w:hyperlink w:anchor="P189" w:history="1">
        <w:r>
          <w:rPr>
            <w:color w:val="0000FF"/>
          </w:rPr>
          <w:t>пункте 2.6</w:t>
        </w:r>
      </w:hyperlink>
      <w:r>
        <w:t xml:space="preserve"> настоящего Порядка;</w:t>
      </w:r>
    </w:p>
    <w:p w:rsidR="0034700C" w:rsidRDefault="0034700C">
      <w:pPr>
        <w:pStyle w:val="ConsPlusNormal"/>
        <w:spacing w:before="220"/>
        <w:ind w:firstLine="540"/>
        <w:jc w:val="both"/>
      </w:pPr>
      <w:r>
        <w:t>4.11.3. оформляет протокол заседания комиссии (далее - протокол).</w:t>
      </w:r>
    </w:p>
    <w:p w:rsidR="0034700C" w:rsidRDefault="0034700C">
      <w:pPr>
        <w:pStyle w:val="ConsPlusNormal"/>
        <w:spacing w:before="220"/>
        <w:ind w:firstLine="540"/>
        <w:jc w:val="both"/>
      </w:pPr>
      <w:r>
        <w:t xml:space="preserve">Протокол подписывается председателем комиссии, секретарем комиссии и членами </w:t>
      </w:r>
      <w:r>
        <w:lastRenderedPageBreak/>
        <w:t>комиссии, присутствующими на заседании, в течение 2 рабочих дней со дня заседания комиссии.</w:t>
      </w:r>
    </w:p>
    <w:p w:rsidR="0034700C" w:rsidRDefault="0034700C">
      <w:pPr>
        <w:pStyle w:val="ConsPlusNormal"/>
        <w:spacing w:before="220"/>
        <w:ind w:firstLine="540"/>
        <w:jc w:val="both"/>
      </w:pPr>
      <w:r>
        <w:t>Протокол размещается на едином портале и официальном сайте в течение 2 рабочих дней с даты его подписания.</w:t>
      </w:r>
    </w:p>
    <w:p w:rsidR="0034700C" w:rsidRDefault="0034700C">
      <w:pPr>
        <w:pStyle w:val="ConsPlusNormal"/>
        <w:spacing w:before="220"/>
        <w:ind w:firstLine="540"/>
        <w:jc w:val="both"/>
      </w:pPr>
      <w:r>
        <w:t>Протокол содержит следующую информацию:</w:t>
      </w:r>
    </w:p>
    <w:p w:rsidR="0034700C" w:rsidRDefault="0034700C">
      <w:pPr>
        <w:pStyle w:val="ConsPlusNormal"/>
        <w:spacing w:before="220"/>
        <w:ind w:firstLine="540"/>
        <w:jc w:val="both"/>
      </w:pPr>
      <w:r>
        <w:t>дату, время и место проведения рассмотрения и оценки заявок участников отбора;</w:t>
      </w:r>
    </w:p>
    <w:p w:rsidR="0034700C" w:rsidRDefault="0034700C">
      <w:pPr>
        <w:pStyle w:val="ConsPlusNormal"/>
        <w:spacing w:before="220"/>
        <w:ind w:firstLine="540"/>
        <w:jc w:val="both"/>
      </w:pPr>
      <w:r>
        <w:t>информацию об участниках отбора, заявка и документы которых были рассмотрены;</w:t>
      </w:r>
    </w:p>
    <w:p w:rsidR="0034700C" w:rsidRDefault="0034700C">
      <w:pPr>
        <w:pStyle w:val="ConsPlusNormal"/>
        <w:spacing w:before="220"/>
        <w:ind w:firstLine="540"/>
        <w:jc w:val="both"/>
      </w:pPr>
      <w:r>
        <w:t xml:space="preserve">наименование участников отбора, чьи инвестиционные проекты соответствуют критериям, установленным </w:t>
      </w:r>
      <w:hyperlink w:anchor="P189" w:history="1">
        <w:r>
          <w:rPr>
            <w:color w:val="0000FF"/>
          </w:rPr>
          <w:t>пунктом 2.6</w:t>
        </w:r>
      </w:hyperlink>
      <w:r>
        <w:t xml:space="preserve"> настоящего Порядка, в том числе для прохождения Отбора на федеральном уровне в Министерстве сельского хозяйства Российской Федерации (далее - получатель субсидии), размер предоставляемой ему (им) субсидии;</w:t>
      </w:r>
    </w:p>
    <w:p w:rsidR="0034700C" w:rsidRDefault="0034700C">
      <w:pPr>
        <w:pStyle w:val="ConsPlusNormal"/>
        <w:spacing w:before="220"/>
        <w:ind w:firstLine="540"/>
        <w:jc w:val="both"/>
      </w:pPr>
      <w:r>
        <w:t>информацию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w:t>
      </w:r>
    </w:p>
    <w:p w:rsidR="0034700C" w:rsidRDefault="0034700C">
      <w:pPr>
        <w:pStyle w:val="ConsPlusNormal"/>
        <w:spacing w:before="220"/>
        <w:ind w:firstLine="540"/>
        <w:jc w:val="both"/>
      </w:pPr>
      <w:bookmarkStart w:id="40" w:name="P481"/>
      <w:bookmarkEnd w:id="40"/>
      <w:r>
        <w:t>4.12. Министерство в течение 2 рабочих дней со дня размещения на официальном сайте протокола принимает оформляемые приказами решения о заключении Соглашения или об отказе в предоставлении субсидии.</w:t>
      </w:r>
    </w:p>
    <w:p w:rsidR="0034700C" w:rsidRDefault="0034700C">
      <w:pPr>
        <w:pStyle w:val="ConsPlusNormal"/>
        <w:spacing w:before="220"/>
        <w:ind w:firstLine="540"/>
        <w:jc w:val="both"/>
      </w:pPr>
      <w:r>
        <w:t>В приказе о заключении Соглашения указываются:</w:t>
      </w:r>
    </w:p>
    <w:p w:rsidR="0034700C" w:rsidRDefault="0034700C">
      <w:pPr>
        <w:pStyle w:val="ConsPlusNormal"/>
        <w:spacing w:before="220"/>
        <w:ind w:firstLine="540"/>
        <w:jc w:val="both"/>
      </w:pPr>
      <w:r>
        <w:t>дата, время и место проведения рассмотрения заявок;</w:t>
      </w:r>
    </w:p>
    <w:p w:rsidR="0034700C" w:rsidRDefault="0034700C">
      <w:pPr>
        <w:pStyle w:val="ConsPlusNormal"/>
        <w:spacing w:before="220"/>
        <w:ind w:firstLine="540"/>
        <w:jc w:val="both"/>
      </w:pPr>
      <w:r>
        <w:t>информация об участниках отбора, заявки которых были рассмотрены;</w:t>
      </w:r>
    </w:p>
    <w:p w:rsidR="0034700C" w:rsidRDefault="0034700C">
      <w:pPr>
        <w:pStyle w:val="ConsPlusNormal"/>
        <w:spacing w:before="220"/>
        <w:ind w:firstLine="540"/>
        <w:jc w:val="both"/>
      </w:pPr>
      <w:r>
        <w:t>наименование получателя (получателей) субсидии, с которым(-ыми) заключается Соглашение, размер предоставляемой ему (им) субсидии.</w:t>
      </w:r>
    </w:p>
    <w:p w:rsidR="0034700C" w:rsidRDefault="0034700C">
      <w:pPr>
        <w:pStyle w:val="ConsPlusNormal"/>
        <w:spacing w:before="220"/>
        <w:ind w:firstLine="540"/>
        <w:jc w:val="both"/>
      </w:pPr>
      <w:r>
        <w:t>В приказе об отказе в предоставлении субсидии указывается информация об участниках отбора, заявки которых были отклонены, с указанием причин их отклонения в соответствии с пунктом 4.13 настоящего Порядка, а также положений объявления, которым не соответствуют такие заявки.</w:t>
      </w:r>
    </w:p>
    <w:p w:rsidR="0034700C" w:rsidRDefault="0034700C">
      <w:pPr>
        <w:pStyle w:val="ConsPlusNormal"/>
        <w:spacing w:before="220"/>
        <w:ind w:firstLine="540"/>
        <w:jc w:val="both"/>
      </w:pPr>
      <w:r>
        <w:t>4.13. Основаниями для отказа участникам отбора в предоставлении субсидии являются:</w:t>
      </w:r>
    </w:p>
    <w:p w:rsidR="0034700C" w:rsidRDefault="0034700C">
      <w:pPr>
        <w:pStyle w:val="ConsPlusNormal"/>
        <w:spacing w:before="220"/>
        <w:ind w:firstLine="540"/>
        <w:jc w:val="both"/>
      </w:pPr>
      <w:r>
        <w:t xml:space="preserve">4.13.1. несоответствие представленных участником отбора документов требованиям, установленным </w:t>
      </w:r>
      <w:hyperlink w:anchor="P443" w:history="1">
        <w:r>
          <w:rPr>
            <w:color w:val="0000FF"/>
          </w:rPr>
          <w:t>пунктом 4.4</w:t>
        </w:r>
      </w:hyperlink>
      <w:r>
        <w:t xml:space="preserve"> настоящего Порядка, или непредставление (представление не в полном объеме) указанных документов;</w:t>
      </w:r>
    </w:p>
    <w:p w:rsidR="0034700C" w:rsidRDefault="0034700C">
      <w:pPr>
        <w:pStyle w:val="ConsPlusNormal"/>
        <w:spacing w:before="220"/>
        <w:ind w:firstLine="540"/>
        <w:jc w:val="both"/>
      </w:pPr>
      <w:r>
        <w:t xml:space="preserve">4.13.2. несоответствие инвестиционного проекта критериям отбора, установленным </w:t>
      </w:r>
      <w:hyperlink w:anchor="P189" w:history="1">
        <w:r>
          <w:rPr>
            <w:color w:val="0000FF"/>
          </w:rPr>
          <w:t>пунктом 2.6</w:t>
        </w:r>
      </w:hyperlink>
      <w:r>
        <w:t xml:space="preserve"> настоящего Порядка;</w:t>
      </w:r>
    </w:p>
    <w:p w:rsidR="0034700C" w:rsidRDefault="0034700C">
      <w:pPr>
        <w:pStyle w:val="ConsPlusNormal"/>
        <w:spacing w:before="220"/>
        <w:ind w:firstLine="540"/>
        <w:jc w:val="both"/>
      </w:pPr>
      <w:r>
        <w:t>4.13.3. установление факта недостоверности представленной участником отбора информации.</w:t>
      </w:r>
    </w:p>
    <w:p w:rsidR="0034700C" w:rsidRDefault="0034700C">
      <w:pPr>
        <w:pStyle w:val="ConsPlusNormal"/>
        <w:spacing w:before="220"/>
        <w:ind w:firstLine="540"/>
        <w:jc w:val="both"/>
      </w:pPr>
      <w:bookmarkStart w:id="41" w:name="P491"/>
      <w:bookmarkEnd w:id="41"/>
      <w:r>
        <w:t xml:space="preserve">4.14. Министерство в течение 4 рабочих дней со дня окончания срока, указанного в </w:t>
      </w:r>
      <w:hyperlink w:anchor="P481" w:history="1">
        <w:r>
          <w:rPr>
            <w:color w:val="0000FF"/>
          </w:rPr>
          <w:t>пункте 4.12</w:t>
        </w:r>
      </w:hyperlink>
      <w:r>
        <w:t xml:space="preserve"> настоящего Порядка:</w:t>
      </w:r>
    </w:p>
    <w:p w:rsidR="0034700C" w:rsidRDefault="0034700C">
      <w:pPr>
        <w:pStyle w:val="ConsPlusNormal"/>
        <w:spacing w:before="220"/>
        <w:ind w:firstLine="540"/>
        <w:jc w:val="both"/>
      </w:pPr>
      <w:r>
        <w:t xml:space="preserve">4.14.1. размещает на едином портале и официальном сайте приказы, указанные в </w:t>
      </w:r>
      <w:hyperlink w:anchor="P481" w:history="1">
        <w:r>
          <w:rPr>
            <w:color w:val="0000FF"/>
          </w:rPr>
          <w:t>пункте 4.12</w:t>
        </w:r>
      </w:hyperlink>
      <w:r>
        <w:t xml:space="preserve"> настоящего Порядка;</w:t>
      </w:r>
    </w:p>
    <w:p w:rsidR="0034700C" w:rsidRDefault="0034700C">
      <w:pPr>
        <w:pStyle w:val="ConsPlusNormal"/>
        <w:spacing w:before="220"/>
        <w:ind w:firstLine="540"/>
        <w:jc w:val="both"/>
      </w:pPr>
      <w:bookmarkStart w:id="42" w:name="P493"/>
      <w:bookmarkEnd w:id="42"/>
      <w:r>
        <w:t xml:space="preserve">4.14.2. заключает с получателем субсидии Соглашение в порядке, предусмотренном </w:t>
      </w:r>
      <w:hyperlink w:anchor="P497" w:history="1">
        <w:r>
          <w:rPr>
            <w:color w:val="0000FF"/>
          </w:rPr>
          <w:t>пунктом 4.16</w:t>
        </w:r>
      </w:hyperlink>
      <w:r>
        <w:t xml:space="preserve"> настоящего Порядка.</w:t>
      </w:r>
    </w:p>
    <w:p w:rsidR="0034700C" w:rsidRDefault="0034700C">
      <w:pPr>
        <w:pStyle w:val="ConsPlusNormal"/>
        <w:spacing w:before="220"/>
        <w:ind w:firstLine="540"/>
        <w:jc w:val="both"/>
      </w:pPr>
      <w:r>
        <w:t>Дата подписания Соглашения является датой принятия решения о предоставлении субсидии;</w:t>
      </w:r>
    </w:p>
    <w:p w:rsidR="0034700C" w:rsidRDefault="0034700C">
      <w:pPr>
        <w:pStyle w:val="ConsPlusNormal"/>
        <w:spacing w:before="220"/>
        <w:ind w:firstLine="540"/>
        <w:jc w:val="both"/>
      </w:pPr>
      <w:r>
        <w:t xml:space="preserve">4.14.3. составляет сводную </w:t>
      </w:r>
      <w:hyperlink w:anchor="P1371" w:history="1">
        <w:r>
          <w:rPr>
            <w:color w:val="0000FF"/>
          </w:rPr>
          <w:t>справку-расчет</w:t>
        </w:r>
      </w:hyperlink>
      <w:r>
        <w:t xml:space="preserve"> о размере субсидии на возмещение части прямых понесенных затрат, направленных на создание и (или) модернизацию объектов агропромышленного комплекса за счет средств бюджета Пермского края по итогам отбора, по форме согласно приложению 6 к настоящему Порядку.</w:t>
      </w:r>
    </w:p>
    <w:p w:rsidR="0034700C" w:rsidRDefault="0034700C">
      <w:pPr>
        <w:pStyle w:val="ConsPlusNormal"/>
        <w:spacing w:before="220"/>
        <w:ind w:firstLine="540"/>
        <w:jc w:val="both"/>
      </w:pPr>
      <w:r>
        <w:t>4.15. Соглашение (Дополнительное соглашение) о предоставлении субсидий за счет средств бюджета Пермского края заключается в соответствии с типовой формой, установленной Министерством финансов Пермского края. Министерство (с 01 января 2022 года - уполномоченное учреждение) осуществляет регистрацию Соглашения (Дополнительного соглашения) с присвоением порядкового номера в журнале регистрации Соглашений, который должен быть пронумерован, прошнурован и скреплен печатью Министерства (с 01 января 2022 года - уполномоченного учреждения). Регистрация Соглашений (Дополнительных соглашений) производится в день подписания обеими сторонами.</w:t>
      </w:r>
    </w:p>
    <w:p w:rsidR="0034700C" w:rsidRDefault="0034700C">
      <w:pPr>
        <w:pStyle w:val="ConsPlusNormal"/>
        <w:spacing w:before="220"/>
        <w:ind w:firstLine="540"/>
        <w:jc w:val="both"/>
      </w:pPr>
      <w:bookmarkStart w:id="43" w:name="P497"/>
      <w:bookmarkEnd w:id="43"/>
      <w:r>
        <w:t>4.16. Соглашение о предоставлении субсидий за счет средств бюджета Пермского края заключается в следующем порядке.</w:t>
      </w:r>
    </w:p>
    <w:p w:rsidR="0034700C" w:rsidRDefault="0034700C">
      <w:pPr>
        <w:pStyle w:val="ConsPlusNormal"/>
        <w:spacing w:before="220"/>
        <w:ind w:firstLine="540"/>
        <w:jc w:val="both"/>
      </w:pPr>
      <w:r>
        <w:t xml:space="preserve">Министерство в течение 2 рабочих дней со дня окончания срока, указанного в </w:t>
      </w:r>
      <w:hyperlink w:anchor="P491" w:history="1">
        <w:r>
          <w:rPr>
            <w:color w:val="0000FF"/>
          </w:rPr>
          <w:t>пункте 4.14</w:t>
        </w:r>
      </w:hyperlink>
      <w:r>
        <w:t xml:space="preserve"> настоящего Порядка, осуществляет подготовку проекта Соглашения в 2 экземплярах и направляет его любым доступным способом (в том числе в электронном виде посредством электронной связи) получателю субсидии.</w:t>
      </w:r>
    </w:p>
    <w:p w:rsidR="0034700C" w:rsidRDefault="0034700C">
      <w:pPr>
        <w:pStyle w:val="ConsPlusNormal"/>
        <w:spacing w:before="220"/>
        <w:ind w:firstLine="540"/>
        <w:jc w:val="both"/>
      </w:pPr>
      <w:r>
        <w:t>Получатели субсидии в течение 2 рабочих дней со дня получения проекта Соглашения подписывают его, скрепляют печатью и представляют в Министерство два экземпляра Соглашения.</w:t>
      </w:r>
    </w:p>
    <w:p w:rsidR="0034700C" w:rsidRDefault="0034700C">
      <w:pPr>
        <w:pStyle w:val="ConsPlusNormal"/>
        <w:spacing w:before="220"/>
        <w:ind w:firstLine="540"/>
        <w:jc w:val="both"/>
      </w:pPr>
      <w:r>
        <w:t>В случае если получатели субсидии не представили подписанное Соглашение в течение 2 рабочих дней с даты его получения, они считаются уклонившимися от получения субсидии и теряют право получения субсидии в рамках поданной заявки.</w:t>
      </w:r>
    </w:p>
    <w:p w:rsidR="0034700C" w:rsidRDefault="0034700C">
      <w:pPr>
        <w:pStyle w:val="ConsPlusNormal"/>
        <w:spacing w:before="220"/>
        <w:ind w:firstLine="540"/>
        <w:jc w:val="both"/>
      </w:pPr>
      <w:r>
        <w:t>4.17. Условиями Соглашения являются:</w:t>
      </w:r>
    </w:p>
    <w:p w:rsidR="0034700C" w:rsidRDefault="0034700C">
      <w:pPr>
        <w:pStyle w:val="ConsPlusNormal"/>
        <w:spacing w:before="220"/>
        <w:ind w:firstLine="540"/>
        <w:jc w:val="both"/>
      </w:pPr>
      <w:r>
        <w:t>размер субсидии;</w:t>
      </w:r>
    </w:p>
    <w:p w:rsidR="0034700C" w:rsidRDefault="0034700C">
      <w:pPr>
        <w:pStyle w:val="ConsPlusNormal"/>
        <w:spacing w:before="220"/>
        <w:ind w:firstLine="540"/>
        <w:jc w:val="both"/>
      </w:pPr>
      <w:r>
        <w:t>целевое назначение субсидии;</w:t>
      </w:r>
    </w:p>
    <w:p w:rsidR="0034700C" w:rsidRDefault="0034700C">
      <w:pPr>
        <w:pStyle w:val="ConsPlusNormal"/>
        <w:spacing w:before="220"/>
        <w:ind w:firstLine="540"/>
        <w:jc w:val="both"/>
      </w:pPr>
      <w:r>
        <w:t>условия и сроки предоставления субсидии;</w:t>
      </w:r>
    </w:p>
    <w:p w:rsidR="0034700C" w:rsidRDefault="0034700C">
      <w:pPr>
        <w:pStyle w:val="ConsPlusNormal"/>
        <w:spacing w:before="220"/>
        <w:ind w:firstLine="540"/>
        <w:jc w:val="both"/>
      </w:pPr>
      <w:r>
        <w:t>права и обязательства сторон;</w:t>
      </w:r>
    </w:p>
    <w:p w:rsidR="0034700C" w:rsidRDefault="0034700C">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получателями субсидии условий, целей и порядка предоставления субсидий;</w:t>
      </w:r>
    </w:p>
    <w:p w:rsidR="0034700C" w:rsidRDefault="0034700C">
      <w:pPr>
        <w:pStyle w:val="ConsPlusNormal"/>
        <w:spacing w:before="220"/>
        <w:ind w:firstLine="540"/>
        <w:jc w:val="both"/>
      </w:pPr>
      <w:r>
        <w:t>значения результатов предоставления субсидии, а также порядок, сроки и форма представления отчета о достижении значений результатов предоставления субсидии;</w:t>
      </w:r>
    </w:p>
    <w:p w:rsidR="0034700C" w:rsidRDefault="0034700C">
      <w:pPr>
        <w:pStyle w:val="ConsPlusNormal"/>
        <w:spacing w:before="220"/>
        <w:ind w:firstLine="540"/>
        <w:jc w:val="both"/>
      </w:pPr>
      <w:r>
        <w:t>условие о том, что получатель субсидии не производит действия, связанные с отчуждением, в том числе продажу, дарение, передачу в аренду:</w:t>
      </w:r>
    </w:p>
    <w:p w:rsidR="0034700C" w:rsidRDefault="0034700C">
      <w:pPr>
        <w:pStyle w:val="ConsPlusNormal"/>
        <w:spacing w:before="220"/>
        <w:ind w:firstLine="540"/>
        <w:jc w:val="both"/>
      </w:pPr>
      <w:r>
        <w:t>объектов - в течение 10 лет со дня получения субсидий;</w:t>
      </w:r>
    </w:p>
    <w:p w:rsidR="0034700C" w:rsidRDefault="0034700C">
      <w:pPr>
        <w:pStyle w:val="ConsPlusNormal"/>
        <w:spacing w:before="220"/>
        <w:ind w:firstLine="540"/>
        <w:jc w:val="both"/>
      </w:pPr>
      <w:r>
        <w:lastRenderedPageBreak/>
        <w:t>техники и (или) оборудования - в течение 5 лет со дня получения субсидий;</w:t>
      </w:r>
    </w:p>
    <w:p w:rsidR="0034700C" w:rsidRDefault="0034700C">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34700C" w:rsidRDefault="0034700C">
      <w:pPr>
        <w:pStyle w:val="ConsPlusNormal"/>
        <w:spacing w:before="220"/>
        <w:ind w:firstLine="540"/>
        <w:jc w:val="both"/>
      </w:pPr>
      <w:r>
        <w:t>срок действия Соглашения;</w:t>
      </w:r>
    </w:p>
    <w:p w:rsidR="0034700C" w:rsidRDefault="0034700C">
      <w:pPr>
        <w:pStyle w:val="ConsPlusNormal"/>
        <w:spacing w:before="220"/>
        <w:ind w:firstLine="540"/>
        <w:jc w:val="both"/>
      </w:pPr>
      <w:r>
        <w:t>условия и порядок заключения дополнительного соглашения к Соглашению, в том числе дополнительного соглашения о расторжении Соглашения;</w:t>
      </w:r>
    </w:p>
    <w:p w:rsidR="0034700C" w:rsidRDefault="0034700C">
      <w:pPr>
        <w:pStyle w:val="ConsPlusNormal"/>
        <w:spacing w:before="220"/>
        <w:ind w:firstLine="540"/>
        <w:jc w:val="both"/>
      </w:pPr>
      <w:r>
        <w:t>формы и сроки представления отчетности и информации об исполнении получателем субсидии обязательств;</w:t>
      </w:r>
    </w:p>
    <w:p w:rsidR="0034700C" w:rsidRDefault="0034700C">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34700C" w:rsidRDefault="0034700C">
      <w:pPr>
        <w:pStyle w:val="ConsPlusNormal"/>
        <w:spacing w:before="220"/>
        <w:ind w:firstLine="540"/>
        <w:jc w:val="both"/>
      </w:pPr>
      <w:r>
        <w:t>4.18. Дополнительное соглашение о внесении изменений в Соглашение заключается в том числе:</w:t>
      </w:r>
    </w:p>
    <w:p w:rsidR="0034700C" w:rsidRDefault="0034700C">
      <w:pPr>
        <w:pStyle w:val="ConsPlusNormal"/>
        <w:spacing w:before="220"/>
        <w:ind w:firstLine="540"/>
        <w:jc w:val="both"/>
      </w:pPr>
      <w:r>
        <w:t>на основании информации и предложений, направленных получателем субсидии, не противоречащих настоящему Порядку, в течение 14 рабочих дней со дня получения Министерством от получателя субсидии обращения, содержащего такую информацию или предложения;</w:t>
      </w:r>
    </w:p>
    <w:p w:rsidR="0034700C" w:rsidRDefault="0034700C">
      <w:pPr>
        <w:pStyle w:val="ConsPlusNormal"/>
        <w:spacing w:before="220"/>
        <w:ind w:firstLine="540"/>
        <w:jc w:val="both"/>
      </w:pPr>
      <w:r>
        <w:t>при согласовании новых условий Соглашения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34700C" w:rsidRDefault="0034700C">
      <w:pPr>
        <w:pStyle w:val="ConsPlusNormal"/>
        <w:spacing w:before="220"/>
        <w:ind w:firstLine="540"/>
        <w:jc w:val="both"/>
      </w:pPr>
      <w:r>
        <w:t>4.19. Дополнительное соглашение к Соглашению заключается в следующем порядке:</w:t>
      </w:r>
    </w:p>
    <w:p w:rsidR="0034700C" w:rsidRDefault="0034700C">
      <w:pPr>
        <w:pStyle w:val="ConsPlusNormal"/>
        <w:spacing w:before="220"/>
        <w:ind w:firstLine="540"/>
        <w:jc w:val="both"/>
      </w:pPr>
      <w:r>
        <w:t>Министерство в течение 7 рабочих дней со дня выявления обстоятельств, влекущих за собой необходимость внесения изменений в Соглашение, подготавливает и направляет получателю субсидии Дополнительное соглашение.</w:t>
      </w:r>
    </w:p>
    <w:p w:rsidR="0034700C" w:rsidRDefault="0034700C">
      <w:pPr>
        <w:pStyle w:val="ConsPlusNormal"/>
        <w:spacing w:before="220"/>
        <w:ind w:firstLine="540"/>
        <w:jc w:val="both"/>
      </w:pPr>
      <w:r>
        <w:t>Получатель субсидии в течение 7 рабочих дней со дня получения Дополнительного соглашения подписывает и представляет в Министерство Дополнительное соглашение.</w:t>
      </w:r>
    </w:p>
    <w:p w:rsidR="0034700C" w:rsidRDefault="0034700C">
      <w:pPr>
        <w:pStyle w:val="ConsPlusNormal"/>
        <w:spacing w:before="220"/>
        <w:ind w:firstLine="540"/>
        <w:jc w:val="both"/>
      </w:pPr>
      <w:r>
        <w:t xml:space="preserve">4.20. Министерство в течение 3 рабочих дней со дня заключения Соглашения представляет в Министерство финансов Пермского края сводную </w:t>
      </w:r>
      <w:hyperlink w:anchor="P1371" w:history="1">
        <w:r>
          <w:rPr>
            <w:color w:val="0000FF"/>
          </w:rPr>
          <w:t>справку-расчет</w:t>
        </w:r>
      </w:hyperlink>
      <w:r>
        <w:t xml:space="preserve"> о размере субсидии на возмещение части прямых понесенных затрат, направленных на создание и (или) модернизацию объектов агропромышленного комплекса за счет средств бюджета Пермского края, по форме согласно приложению 6 к настоящему Порядку и по каждому получателю субсидии платежный документ на перечисление субсидии, оформленный в установленном порядке, а также копию Соглашения.</w:t>
      </w:r>
    </w:p>
    <w:p w:rsidR="0034700C" w:rsidRDefault="0034700C">
      <w:pPr>
        <w:pStyle w:val="ConsPlusNormal"/>
        <w:spacing w:before="220"/>
        <w:ind w:firstLine="540"/>
        <w:jc w:val="both"/>
      </w:pPr>
      <w:r>
        <w:t xml:space="preserve">4.21. Субсидии перечисляются на расчетные счета, открытые получателями субсидии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с </w:t>
      </w:r>
      <w:hyperlink w:anchor="P493" w:history="1">
        <w:r>
          <w:rPr>
            <w:color w:val="0000FF"/>
          </w:rPr>
          <w:t>пунктом 4.14.2</w:t>
        </w:r>
      </w:hyperlink>
      <w:r>
        <w:t xml:space="preserve"> настоящего Порядка.</w:t>
      </w:r>
    </w:p>
    <w:p w:rsidR="0034700C" w:rsidRDefault="0034700C">
      <w:pPr>
        <w:pStyle w:val="ConsPlusNormal"/>
        <w:spacing w:before="220"/>
        <w:ind w:firstLine="540"/>
        <w:jc w:val="both"/>
      </w:pPr>
      <w:r>
        <w:t>4.22. Министерство (с 01 января 2022 года - уполномоченное учреждение) проводит дополнительный отбор в следующих случаях:</w:t>
      </w:r>
    </w:p>
    <w:p w:rsidR="0034700C" w:rsidRDefault="0034700C">
      <w:pPr>
        <w:pStyle w:val="ConsPlusNormal"/>
        <w:spacing w:before="220"/>
        <w:ind w:firstLine="540"/>
        <w:jc w:val="both"/>
      </w:pPr>
      <w:r>
        <w:t xml:space="preserve">4.22.1. наличия нераспределенного остатка субсидии по результатам отбора, объявленного </w:t>
      </w:r>
      <w:r>
        <w:lastRenderedPageBreak/>
        <w:t xml:space="preserve">в срок, указанный в </w:t>
      </w:r>
      <w:hyperlink w:anchor="P386" w:history="1">
        <w:r>
          <w:rPr>
            <w:color w:val="0000FF"/>
          </w:rPr>
          <w:t>пункте 4.1</w:t>
        </w:r>
      </w:hyperlink>
      <w:r>
        <w:t xml:space="preserve"> настоящего Порядка, если Министерством принято решение о проведении дополнительного отбора;</w:t>
      </w:r>
    </w:p>
    <w:p w:rsidR="0034700C" w:rsidRDefault="0034700C">
      <w:pPr>
        <w:pStyle w:val="ConsPlusNormal"/>
        <w:spacing w:before="220"/>
        <w:ind w:firstLine="540"/>
        <w:jc w:val="both"/>
      </w:pPr>
      <w:r>
        <w:t>4.22.2. увеличения лимита бюджетных обязательств, предусмотренных Министерству для предоставления субсидии в текущем финансовом году;</w:t>
      </w:r>
    </w:p>
    <w:p w:rsidR="0034700C" w:rsidRDefault="0034700C">
      <w:pPr>
        <w:pStyle w:val="ConsPlusNormal"/>
        <w:spacing w:before="220"/>
        <w:ind w:firstLine="540"/>
        <w:jc w:val="both"/>
      </w:pPr>
      <w:r>
        <w:t>4.22.3. признания отбора несостоявшимся.</w:t>
      </w:r>
    </w:p>
    <w:p w:rsidR="0034700C" w:rsidRDefault="0034700C">
      <w:pPr>
        <w:pStyle w:val="ConsPlusNormal"/>
        <w:spacing w:before="220"/>
        <w:ind w:firstLine="540"/>
        <w:jc w:val="both"/>
      </w:pPr>
      <w:r>
        <w:t xml:space="preserve">4.23. Дополнительный отбор проводится в порядке, установленном для проведения отбора в соответствии с настоящим разделом, с учетом особенностей, предусмотренных </w:t>
      </w:r>
      <w:hyperlink w:anchor="P384" w:history="1">
        <w:r>
          <w:rPr>
            <w:color w:val="0000FF"/>
          </w:rPr>
          <w:t>разделом IV</w:t>
        </w:r>
      </w:hyperlink>
      <w:r>
        <w:t xml:space="preserve"> Порядка.</w:t>
      </w:r>
    </w:p>
    <w:p w:rsidR="0034700C" w:rsidRDefault="0034700C">
      <w:pPr>
        <w:pStyle w:val="ConsPlusNormal"/>
        <w:spacing w:before="220"/>
        <w:ind w:firstLine="540"/>
        <w:jc w:val="both"/>
      </w:pPr>
      <w:r>
        <w:t>4.24. Объявление о проведении дополнительного отбора размещается Министерством (с 01 января 2022 года - уполномоченным учреждением) на едином портале и официальном сайте в течение 5 календарных дней с даты размещения на едином портале и официальном сайте решения о заключении Соглашения либо с даты размещения информации о признании отбора несостоявшимся на едином портале и официальном сайте.</w:t>
      </w:r>
    </w:p>
    <w:p w:rsidR="0034700C" w:rsidRDefault="0034700C">
      <w:pPr>
        <w:pStyle w:val="ConsPlusNormal"/>
        <w:jc w:val="both"/>
      </w:pPr>
    </w:p>
    <w:p w:rsidR="0034700C" w:rsidRDefault="0034700C">
      <w:pPr>
        <w:pStyle w:val="ConsPlusTitle"/>
        <w:jc w:val="center"/>
        <w:outlineLvl w:val="1"/>
      </w:pPr>
      <w:bookmarkStart w:id="44" w:name="P531"/>
      <w:bookmarkEnd w:id="44"/>
      <w:r>
        <w:t>V. Условия и порядок предоставления субсидии по итогам</w:t>
      </w:r>
    </w:p>
    <w:p w:rsidR="0034700C" w:rsidRDefault="0034700C">
      <w:pPr>
        <w:pStyle w:val="ConsPlusTitle"/>
        <w:jc w:val="center"/>
      </w:pPr>
      <w:r>
        <w:t>Отбора на федеральном уровне</w:t>
      </w:r>
    </w:p>
    <w:p w:rsidR="0034700C" w:rsidRDefault="0034700C">
      <w:pPr>
        <w:pStyle w:val="ConsPlusNormal"/>
        <w:jc w:val="both"/>
      </w:pPr>
    </w:p>
    <w:p w:rsidR="0034700C" w:rsidRDefault="0034700C">
      <w:pPr>
        <w:pStyle w:val="ConsPlusNormal"/>
        <w:ind w:firstLine="540"/>
        <w:jc w:val="both"/>
      </w:pPr>
      <w:r>
        <w:t xml:space="preserve">5.1. При объявлении Отбора на федеральном уровне Министерством сельского хозяйства Российской Федерации уполномоченное учреждение начиная с 01 января 2022 года формирует заявочную документацию в соответствии с </w:t>
      </w:r>
      <w:hyperlink r:id="rId38" w:history="1">
        <w:r>
          <w:rPr>
            <w:color w:val="0000FF"/>
          </w:rPr>
          <w:t>пунктом 7</w:t>
        </w:r>
      </w:hyperlink>
      <w:r>
        <w:t xml:space="preserve"> Порядка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утвержденного приказом Министерства сельского хозяйства Российской Федерации от 29 ноября 2018 г. N 549, и направляет ее в Министерство сельского хозяйства Российской Федерации в установленные сроки.</w:t>
      </w:r>
    </w:p>
    <w:p w:rsidR="0034700C" w:rsidRDefault="0034700C">
      <w:pPr>
        <w:pStyle w:val="ConsPlusNormal"/>
        <w:spacing w:before="220"/>
        <w:ind w:firstLine="540"/>
        <w:jc w:val="both"/>
      </w:pPr>
      <w:r>
        <w:t xml:space="preserve">5.2. Отбор на федеральном уровне проводится с учетом приоритетного рассмотрения ранее представленных в Министерство сельского хозяйства Российской Федерации и соответствующих порядку отбора инвестиционных проектов, не отобранных Министерством сельского хозяйства Российской Федерации в связи с отсутствием бюджетных ассигнований и лимитов бюджетных обязательств, доведенных до Министерства сельского хозяйства Российской Федерации на цели, указанные в </w:t>
      </w:r>
      <w:hyperlink w:anchor="P66" w:history="1">
        <w:r>
          <w:rPr>
            <w:color w:val="0000FF"/>
          </w:rPr>
          <w:t>пункте 1.3</w:t>
        </w:r>
      </w:hyperlink>
      <w:r>
        <w:t xml:space="preserve"> настоящего Порядка.</w:t>
      </w:r>
    </w:p>
    <w:p w:rsidR="0034700C" w:rsidRDefault="0034700C">
      <w:pPr>
        <w:pStyle w:val="ConsPlusNormal"/>
        <w:spacing w:before="220"/>
        <w:ind w:firstLine="540"/>
        <w:jc w:val="both"/>
      </w:pPr>
      <w:r>
        <w:t xml:space="preserve">5.3. По итогам Отбора на федеральном уровне Министерство (с 01 января 2022 года - уполномоченное учреждение) в течение 3 календарных дней со дня опубликования на сайте Министерства сельского хозяйства Российской Федерации протокола заседания Комиссии по отбору инвестиционных проектов, направленных на строительство и (или) модернизацию объектов агропромышленного комплекса (далее - Протокол отбора на федеральном уровне), размещает на едином портале и официальном сайте объявление о приеме </w:t>
      </w:r>
      <w:hyperlink w:anchor="P1145" w:history="1">
        <w:r>
          <w:rPr>
            <w:color w:val="0000FF"/>
          </w:rPr>
          <w:t>заявки</w:t>
        </w:r>
      </w:hyperlink>
      <w:r>
        <w:t xml:space="preserve"> и документов на предоставление субсидии (далее в настоящем разделе - объявление), в котором указываются сроки приема заявки на предоставление субсидии на возмещение части прямых понесенных затрат, направленных на создание и (или) модернизацию объектов агропромышленного комплекса, за счет средств федерального бюджета и бюджета Пермского края по форме согласно приложению 4 к настоящему Порядку и документов сельскохозяйственных товаропроизводителей, организаций АПК (далее - заявители) на предоставление субсидии.</w:t>
      </w:r>
    </w:p>
    <w:p w:rsidR="0034700C" w:rsidRDefault="0034700C">
      <w:pPr>
        <w:pStyle w:val="ConsPlusNormal"/>
        <w:spacing w:before="220"/>
        <w:ind w:firstLine="540"/>
        <w:jc w:val="both"/>
      </w:pPr>
      <w:r>
        <w:t>5.4. Для получения субсидий заявители, которые прошли Отбор на федеральном уровне, представляют в Министерство (с 01 января 2022 г. - в уполномоченное учреждение) на бумажном и электронном носителях следующие документы:</w:t>
      </w:r>
    </w:p>
    <w:p w:rsidR="0034700C" w:rsidRDefault="0034700C">
      <w:pPr>
        <w:pStyle w:val="ConsPlusNormal"/>
        <w:spacing w:before="220"/>
        <w:ind w:firstLine="540"/>
        <w:jc w:val="both"/>
      </w:pPr>
      <w:bookmarkStart w:id="45" w:name="P538"/>
      <w:bookmarkEnd w:id="45"/>
      <w:r>
        <w:lastRenderedPageBreak/>
        <w:t xml:space="preserve">5.4.1. </w:t>
      </w:r>
      <w:hyperlink w:anchor="P1145" w:history="1">
        <w:r>
          <w:rPr>
            <w:color w:val="0000FF"/>
          </w:rPr>
          <w:t>заявку</w:t>
        </w:r>
      </w:hyperlink>
      <w:r>
        <w:t xml:space="preserve"> на предоставление субсидии на возмещение части прямых понесенных затрат, направленных на создание и (или) модернизацию объектов агропромышленного комплекса за счет средств федерального бюджета и бюджета Пермского края, по форме согласно приложению 4 к настоящему Порядку (далее - заявка);</w:t>
      </w:r>
    </w:p>
    <w:p w:rsidR="0034700C" w:rsidRDefault="0034700C">
      <w:pPr>
        <w:pStyle w:val="ConsPlusNormal"/>
        <w:spacing w:before="220"/>
        <w:ind w:firstLine="540"/>
        <w:jc w:val="both"/>
      </w:pPr>
      <w:r>
        <w:t xml:space="preserve">5.4.2. </w:t>
      </w:r>
      <w:hyperlink w:anchor="P1212" w:history="1">
        <w:r>
          <w:rPr>
            <w:color w:val="0000FF"/>
          </w:rPr>
          <w:t>справку-расчет</w:t>
        </w:r>
      </w:hyperlink>
      <w:r>
        <w:t xml:space="preserve"> о размере субсидии на возмещение части прямых понесенных затрат, направленных на создание и (или) модернизацию объектов агропромышленного комплекса из бюджета Пермского края, в том числе за счет средств, источником финансового обеспечения которых являются субсидии из федерального бюджета, по форме согласно приложению 5 к настоящему Порядку;</w:t>
      </w:r>
    </w:p>
    <w:p w:rsidR="0034700C" w:rsidRDefault="0034700C">
      <w:pPr>
        <w:pStyle w:val="ConsPlusNormal"/>
        <w:spacing w:before="220"/>
        <w:ind w:firstLine="540"/>
        <w:jc w:val="both"/>
      </w:pPr>
      <w:r>
        <w:t xml:space="preserve">5.4.3. справку, указанную в </w:t>
      </w:r>
      <w:hyperlink w:anchor="P95" w:history="1">
        <w:r>
          <w:rPr>
            <w:color w:val="0000FF"/>
          </w:rPr>
          <w:t>пункте 2.1.4</w:t>
        </w:r>
      </w:hyperlink>
      <w:r>
        <w:t xml:space="preserve"> настоящего Порядка, по состоянию на первое число месяца, предшествующего месяцу подачи заявителем заявки и документов на предоставление субсидии;</w:t>
      </w:r>
    </w:p>
    <w:p w:rsidR="0034700C" w:rsidRDefault="0034700C">
      <w:pPr>
        <w:pStyle w:val="ConsPlusNormal"/>
        <w:spacing w:before="220"/>
        <w:ind w:firstLine="540"/>
        <w:jc w:val="both"/>
      </w:pPr>
      <w:bookmarkStart w:id="46" w:name="P541"/>
      <w:bookmarkEnd w:id="46"/>
      <w:r>
        <w:t xml:space="preserve">5.4.4. по собственной инициативе документы, указанные в </w:t>
      </w:r>
      <w:hyperlink w:anchor="P439" w:history="1">
        <w:r>
          <w:rPr>
            <w:color w:val="0000FF"/>
          </w:rPr>
          <w:t>пунктах 4.3.16.1</w:t>
        </w:r>
      </w:hyperlink>
      <w:r>
        <w:t xml:space="preserve">, </w:t>
      </w:r>
      <w:hyperlink w:anchor="P440" w:history="1">
        <w:r>
          <w:rPr>
            <w:color w:val="0000FF"/>
          </w:rPr>
          <w:t>4.3.16.2</w:t>
        </w:r>
      </w:hyperlink>
      <w:r>
        <w:t xml:space="preserve"> настоящего Порядка.</w:t>
      </w:r>
    </w:p>
    <w:p w:rsidR="0034700C" w:rsidRDefault="0034700C">
      <w:pPr>
        <w:pStyle w:val="ConsPlusNormal"/>
        <w:spacing w:before="220"/>
        <w:ind w:firstLine="540"/>
        <w:jc w:val="both"/>
      </w:pPr>
      <w:bookmarkStart w:id="47" w:name="P542"/>
      <w:bookmarkEnd w:id="47"/>
      <w:r>
        <w:t>5.5. Представленные заявка и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серьезные повреждения, не позволяющие однозначно истолковать содержание таких документов.</w:t>
      </w:r>
    </w:p>
    <w:p w:rsidR="0034700C" w:rsidRDefault="0034700C">
      <w:pPr>
        <w:pStyle w:val="ConsPlusNormal"/>
        <w:spacing w:before="220"/>
        <w:ind w:firstLine="540"/>
        <w:jc w:val="both"/>
      </w:pPr>
      <w:r>
        <w:t>Копии документов должны быть заверены подписью руководителя заявителя или иного уполномоченного лица, оттиском печати заявителя (при наличии печати). В случае заверения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w:t>
      </w:r>
    </w:p>
    <w:p w:rsidR="0034700C" w:rsidRDefault="0034700C">
      <w:pPr>
        <w:pStyle w:val="ConsPlusNormal"/>
        <w:spacing w:before="220"/>
        <w:ind w:firstLine="540"/>
        <w:jc w:val="both"/>
      </w:pPr>
      <w:r>
        <w:t>Документы должны быть прошиты, пронумерованы и скреплены оттиском печати заявителя (при наличии).</w:t>
      </w:r>
    </w:p>
    <w:p w:rsidR="0034700C" w:rsidRDefault="0034700C">
      <w:pPr>
        <w:pStyle w:val="ConsPlusNormal"/>
        <w:spacing w:before="220"/>
        <w:ind w:firstLine="540"/>
        <w:jc w:val="both"/>
      </w:pPr>
      <w:r>
        <w:t>5.6. Министерство (с 01 января 2022 года - уполномоченное учреждение) осуществляет прием и регистрацию представленных заявителями заявок и документов в порядке их поступления с присвоением порядкового номера в журнале регистрации заявок на предоставление субсидий, который должен быть пронумерован, прошнурован и скреплен оттиском печати Министерства (с 01 января 2022 года - уполномоченного учреждения). Запись в журнале регистрации заявок на предоставление субсидий должна содержать дату и время приема документов. Регистрация документов производится в день их поступления в Министерство (с 01 января 2022 года - уполномоченное учреждение).</w:t>
      </w:r>
    </w:p>
    <w:p w:rsidR="0034700C" w:rsidRDefault="0034700C">
      <w:pPr>
        <w:pStyle w:val="ConsPlusNormal"/>
        <w:spacing w:before="220"/>
        <w:ind w:firstLine="540"/>
        <w:jc w:val="both"/>
      </w:pPr>
      <w:r>
        <w:t>Документы, представленные заявителями позднее срока, установленного в объявлении, не принимаются.</w:t>
      </w:r>
    </w:p>
    <w:p w:rsidR="0034700C" w:rsidRDefault="0034700C">
      <w:pPr>
        <w:pStyle w:val="ConsPlusNormal"/>
        <w:spacing w:before="220"/>
        <w:ind w:firstLine="540"/>
        <w:jc w:val="both"/>
      </w:pPr>
      <w:bookmarkStart w:id="48" w:name="P547"/>
      <w:bookmarkEnd w:id="48"/>
      <w:r>
        <w:t xml:space="preserve">5.7. Министерство (с 01 января 2022 года - уполномоченное учреждение) в течение 10 рабочих дней со дня окончания срока приема заявок и документов, указанного в объявлении, проверяет представленные заявителями документы на соответствие их </w:t>
      </w:r>
      <w:hyperlink w:anchor="P538" w:history="1">
        <w:r>
          <w:rPr>
            <w:color w:val="0000FF"/>
          </w:rPr>
          <w:t>пунктам 5.4.1</w:t>
        </w:r>
      </w:hyperlink>
      <w:r>
        <w:t>-</w:t>
      </w:r>
      <w:hyperlink w:anchor="P541" w:history="1">
        <w:r>
          <w:rPr>
            <w:color w:val="0000FF"/>
          </w:rPr>
          <w:t>5.4.4</w:t>
        </w:r>
      </w:hyperlink>
      <w:r>
        <w:t xml:space="preserve">, </w:t>
      </w:r>
      <w:hyperlink w:anchor="P542" w:history="1">
        <w:r>
          <w:rPr>
            <w:color w:val="0000FF"/>
          </w:rPr>
          <w:t>5.5</w:t>
        </w:r>
      </w:hyperlink>
      <w:r>
        <w:t xml:space="preserve"> настоящего Порядка.</w:t>
      </w:r>
    </w:p>
    <w:p w:rsidR="0034700C" w:rsidRDefault="0034700C">
      <w:pPr>
        <w:pStyle w:val="ConsPlusNormal"/>
        <w:spacing w:before="220"/>
        <w:ind w:firstLine="540"/>
        <w:jc w:val="both"/>
      </w:pPr>
      <w:r>
        <w:t>По итогам рассмотрения и оценки заявок Министерство (с 01 января 2021 года на основании информации, полученной от уполномоченного учреждения) принимает оформленные приказами решения о заключении соглашения или об отказе в предоставлении субсидии в отношении каждого заявителя, подавшего документы.</w:t>
      </w:r>
    </w:p>
    <w:p w:rsidR="0034700C" w:rsidRDefault="0034700C">
      <w:pPr>
        <w:pStyle w:val="ConsPlusNormal"/>
        <w:spacing w:before="220"/>
        <w:ind w:firstLine="540"/>
        <w:jc w:val="both"/>
      </w:pPr>
      <w:r>
        <w:t xml:space="preserve">В приказе об отказе в предоставлении субсидии указывается информация о заявителях, заявки которых были отклонены, с указанием причин их отклонения в соответствии с </w:t>
      </w:r>
      <w:hyperlink w:anchor="P555" w:history="1">
        <w:r>
          <w:rPr>
            <w:color w:val="0000FF"/>
          </w:rPr>
          <w:t>пунктами 5.8.1</w:t>
        </w:r>
      </w:hyperlink>
      <w:r>
        <w:t>-</w:t>
      </w:r>
      <w:hyperlink w:anchor="P557" w:history="1">
        <w:r>
          <w:rPr>
            <w:color w:val="0000FF"/>
          </w:rPr>
          <w:t>5.8.3</w:t>
        </w:r>
      </w:hyperlink>
      <w:r>
        <w:t xml:space="preserve"> настоящего Порядка, а также положений объявления, которым не соответствуют такие </w:t>
      </w:r>
      <w:r>
        <w:lastRenderedPageBreak/>
        <w:t>заявки.</w:t>
      </w:r>
    </w:p>
    <w:p w:rsidR="0034700C" w:rsidRDefault="0034700C">
      <w:pPr>
        <w:pStyle w:val="ConsPlusNormal"/>
        <w:spacing w:before="220"/>
        <w:ind w:firstLine="540"/>
        <w:jc w:val="both"/>
      </w:pPr>
      <w:r>
        <w:t>В приказе о заключении Соглашения указываются:</w:t>
      </w:r>
    </w:p>
    <w:p w:rsidR="0034700C" w:rsidRDefault="0034700C">
      <w:pPr>
        <w:pStyle w:val="ConsPlusNormal"/>
        <w:spacing w:before="220"/>
        <w:ind w:firstLine="540"/>
        <w:jc w:val="both"/>
      </w:pPr>
      <w:r>
        <w:t>дата, время и место проведения рассмотрения заявок;</w:t>
      </w:r>
    </w:p>
    <w:p w:rsidR="0034700C" w:rsidRDefault="0034700C">
      <w:pPr>
        <w:pStyle w:val="ConsPlusNormal"/>
        <w:spacing w:before="220"/>
        <w:ind w:firstLine="540"/>
        <w:jc w:val="both"/>
      </w:pPr>
      <w:r>
        <w:t>информация о заявителях, заявки которых были рассмотрены;</w:t>
      </w:r>
    </w:p>
    <w:p w:rsidR="0034700C" w:rsidRDefault="0034700C">
      <w:pPr>
        <w:pStyle w:val="ConsPlusNormal"/>
        <w:spacing w:before="220"/>
        <w:ind w:firstLine="540"/>
        <w:jc w:val="both"/>
      </w:pPr>
      <w:r>
        <w:t>наименование получателя (получателей) субсидии, с которым заключается Соглашение, размер предоставляемой ему (им) субсидии.</w:t>
      </w:r>
    </w:p>
    <w:p w:rsidR="0034700C" w:rsidRDefault="0034700C">
      <w:pPr>
        <w:pStyle w:val="ConsPlusNormal"/>
        <w:spacing w:before="220"/>
        <w:ind w:firstLine="540"/>
        <w:jc w:val="both"/>
      </w:pPr>
      <w:r>
        <w:t>5.8. Основаниями для отказа в предоставлении субсидии заявителям являются:</w:t>
      </w:r>
    </w:p>
    <w:p w:rsidR="0034700C" w:rsidRDefault="0034700C">
      <w:pPr>
        <w:pStyle w:val="ConsPlusNormal"/>
        <w:spacing w:before="220"/>
        <w:ind w:firstLine="540"/>
        <w:jc w:val="both"/>
      </w:pPr>
      <w:bookmarkStart w:id="49" w:name="P555"/>
      <w:bookmarkEnd w:id="49"/>
      <w:r>
        <w:t xml:space="preserve">5.8.1. несоответствие заявителя требованиям, установленным в </w:t>
      </w:r>
      <w:hyperlink w:anchor="P91" w:history="1">
        <w:r>
          <w:rPr>
            <w:color w:val="0000FF"/>
          </w:rPr>
          <w:t>пункте 2.1</w:t>
        </w:r>
      </w:hyperlink>
      <w:r>
        <w:t xml:space="preserve"> настоящего Порядка;</w:t>
      </w:r>
    </w:p>
    <w:p w:rsidR="0034700C" w:rsidRDefault="0034700C">
      <w:pPr>
        <w:pStyle w:val="ConsPlusNormal"/>
        <w:spacing w:before="220"/>
        <w:ind w:firstLine="540"/>
        <w:jc w:val="both"/>
      </w:pPr>
      <w:r>
        <w:t xml:space="preserve">5.8.2. несоответствие представленных заявителем заявок и документов требованиям, установленным в </w:t>
      </w:r>
      <w:hyperlink w:anchor="P538" w:history="1">
        <w:r>
          <w:rPr>
            <w:color w:val="0000FF"/>
          </w:rPr>
          <w:t>пунктах 5.4.1</w:t>
        </w:r>
      </w:hyperlink>
      <w:r>
        <w:t>-</w:t>
      </w:r>
      <w:hyperlink w:anchor="P541" w:history="1">
        <w:r>
          <w:rPr>
            <w:color w:val="0000FF"/>
          </w:rPr>
          <w:t>5.4.4</w:t>
        </w:r>
      </w:hyperlink>
      <w:r>
        <w:t xml:space="preserve">, </w:t>
      </w:r>
      <w:hyperlink w:anchor="P542" w:history="1">
        <w:r>
          <w:rPr>
            <w:color w:val="0000FF"/>
          </w:rPr>
          <w:t>5.5</w:t>
        </w:r>
      </w:hyperlink>
      <w:r>
        <w:t xml:space="preserve"> настоящего Порядка, или непредставление (представление не в полном объеме) указанных документов;</w:t>
      </w:r>
    </w:p>
    <w:p w:rsidR="0034700C" w:rsidRDefault="0034700C">
      <w:pPr>
        <w:pStyle w:val="ConsPlusNormal"/>
        <w:spacing w:before="220"/>
        <w:ind w:firstLine="540"/>
        <w:jc w:val="both"/>
      </w:pPr>
      <w:bookmarkStart w:id="50" w:name="P557"/>
      <w:bookmarkEnd w:id="50"/>
      <w:r>
        <w:t>5.8.3. установление факта недостоверности представленной заявителем информации.</w:t>
      </w:r>
    </w:p>
    <w:p w:rsidR="0034700C" w:rsidRDefault="0034700C">
      <w:pPr>
        <w:pStyle w:val="ConsPlusNormal"/>
        <w:spacing w:before="220"/>
        <w:ind w:firstLine="540"/>
        <w:jc w:val="both"/>
      </w:pPr>
      <w:r>
        <w:t>5.9. Министерство в течение 4 рабочих дней со дня принятия решения о заключении Соглашения:</w:t>
      </w:r>
    </w:p>
    <w:p w:rsidR="0034700C" w:rsidRDefault="0034700C">
      <w:pPr>
        <w:pStyle w:val="ConsPlusNormal"/>
        <w:spacing w:before="220"/>
        <w:ind w:firstLine="540"/>
        <w:jc w:val="both"/>
      </w:pPr>
      <w:r>
        <w:t xml:space="preserve">5.9.1. размещает на едином портале и официальном сайте приказы, указанные в </w:t>
      </w:r>
      <w:hyperlink w:anchor="P547" w:history="1">
        <w:r>
          <w:rPr>
            <w:color w:val="0000FF"/>
          </w:rPr>
          <w:t>пункте 5.7</w:t>
        </w:r>
      </w:hyperlink>
      <w:r>
        <w:t xml:space="preserve"> настоящего Порядка;</w:t>
      </w:r>
    </w:p>
    <w:p w:rsidR="0034700C" w:rsidRDefault="0034700C">
      <w:pPr>
        <w:pStyle w:val="ConsPlusNormal"/>
        <w:spacing w:before="220"/>
        <w:ind w:firstLine="540"/>
        <w:jc w:val="both"/>
      </w:pPr>
      <w:bookmarkStart w:id="51" w:name="P560"/>
      <w:bookmarkEnd w:id="51"/>
      <w:r>
        <w:t xml:space="preserve">5.9.2. заключает Соглашения с получателями субсидии в соответствии с </w:t>
      </w:r>
      <w:hyperlink w:anchor="P563" w:history="1">
        <w:r>
          <w:rPr>
            <w:color w:val="0000FF"/>
          </w:rPr>
          <w:t>пунктами 5.10</w:t>
        </w:r>
      </w:hyperlink>
      <w:r>
        <w:t xml:space="preserve">, </w:t>
      </w:r>
      <w:hyperlink w:anchor="P564" w:history="1">
        <w:r>
          <w:rPr>
            <w:color w:val="0000FF"/>
          </w:rPr>
          <w:t>5.11</w:t>
        </w:r>
      </w:hyperlink>
      <w:r>
        <w:t xml:space="preserve"> настоящего Порядка.</w:t>
      </w:r>
    </w:p>
    <w:p w:rsidR="0034700C" w:rsidRDefault="0034700C">
      <w:pPr>
        <w:pStyle w:val="ConsPlusNormal"/>
        <w:spacing w:before="220"/>
        <w:ind w:firstLine="540"/>
        <w:jc w:val="both"/>
      </w:pPr>
      <w:r>
        <w:t>Дата подписания Соглашения является датой принятия решения о предоставлении субсидии;</w:t>
      </w:r>
    </w:p>
    <w:p w:rsidR="0034700C" w:rsidRDefault="0034700C">
      <w:pPr>
        <w:pStyle w:val="ConsPlusNormal"/>
        <w:spacing w:before="220"/>
        <w:ind w:firstLine="540"/>
        <w:jc w:val="both"/>
      </w:pPr>
      <w:r>
        <w:t xml:space="preserve">5.9.3. составляет сводную </w:t>
      </w:r>
      <w:hyperlink w:anchor="P1496" w:history="1">
        <w:r>
          <w:rPr>
            <w:color w:val="0000FF"/>
          </w:rPr>
          <w:t>справку-расчет</w:t>
        </w:r>
      </w:hyperlink>
      <w:r>
        <w:t xml:space="preserve"> о размере субсидии на возмещение части прямых понесенных затрат, направленных на создание и (или) модернизацию объектов агропромышленного комплекса, за счет средств федерального бюджета и бюджета Пермского края по форме согласно приложению 7 к настоящему Порядку.</w:t>
      </w:r>
    </w:p>
    <w:p w:rsidR="0034700C" w:rsidRDefault="0034700C">
      <w:pPr>
        <w:pStyle w:val="ConsPlusNormal"/>
        <w:spacing w:before="220"/>
        <w:ind w:firstLine="540"/>
        <w:jc w:val="both"/>
      </w:pPr>
      <w:bookmarkStart w:id="52" w:name="P563"/>
      <w:bookmarkEnd w:id="52"/>
      <w:r>
        <w:t>5.10. Соглашение (Дополнительное соглашение к Соглашению, далее - Дополнительное соглашение)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"Электронный бюджет"). Регистрация Соглашения (Дополнительного соглашения) осуществляется в "Электронном бюджете" в порядке, установленном Министерством финансов Российской Федерации.</w:t>
      </w:r>
    </w:p>
    <w:p w:rsidR="0034700C" w:rsidRDefault="0034700C">
      <w:pPr>
        <w:pStyle w:val="ConsPlusNormal"/>
        <w:spacing w:before="220"/>
        <w:ind w:firstLine="540"/>
        <w:jc w:val="both"/>
      </w:pPr>
      <w:bookmarkStart w:id="53" w:name="P564"/>
      <w:bookmarkEnd w:id="53"/>
      <w:r>
        <w:t>5.11. Соглашение заключается в следующем порядке:</w:t>
      </w:r>
    </w:p>
    <w:p w:rsidR="0034700C" w:rsidRDefault="0034700C">
      <w:pPr>
        <w:pStyle w:val="ConsPlusNormal"/>
        <w:spacing w:before="220"/>
        <w:ind w:firstLine="540"/>
        <w:jc w:val="both"/>
      </w:pPr>
      <w:r>
        <w:t xml:space="preserve">Министерство в течение 2 рабочих дней со дня окончания срока, указанного в </w:t>
      </w:r>
      <w:hyperlink w:anchor="P547" w:history="1">
        <w:r>
          <w:rPr>
            <w:color w:val="0000FF"/>
          </w:rPr>
          <w:t>пункте 5.7</w:t>
        </w:r>
      </w:hyperlink>
      <w:r>
        <w:t xml:space="preserve"> настоящего Порядка, осуществляет подготовку проекта Соглашения в "Электронном бюджете" и уведомляет об этом получателя субсидии путем направления письменного уведомления на адрес электронной почты, указанный получателем субсидии в заявке.</w:t>
      </w:r>
    </w:p>
    <w:p w:rsidR="0034700C" w:rsidRDefault="0034700C">
      <w:pPr>
        <w:pStyle w:val="ConsPlusNormal"/>
        <w:spacing w:before="220"/>
        <w:ind w:firstLine="540"/>
        <w:jc w:val="both"/>
      </w:pPr>
      <w:r>
        <w:t>Получатели субсидии в течение 2 рабочих дней со дня получения уведомления подписывают Соглашение в "Электронном бюджете" усиленной квалифицированной электронной цифровой подписью.</w:t>
      </w:r>
    </w:p>
    <w:p w:rsidR="0034700C" w:rsidRDefault="0034700C">
      <w:pPr>
        <w:pStyle w:val="ConsPlusNormal"/>
        <w:spacing w:before="220"/>
        <w:ind w:firstLine="540"/>
        <w:jc w:val="both"/>
      </w:pPr>
      <w:r>
        <w:lastRenderedPageBreak/>
        <w:t>В случае если получатели субсидии не подписали Соглашение в течение 2 рабочих дней с даты его получения, они считаются уклонившимися от подписания Соглашения и теряют право на получение субсидии по данной заявке.</w:t>
      </w:r>
    </w:p>
    <w:p w:rsidR="0034700C" w:rsidRDefault="0034700C">
      <w:pPr>
        <w:pStyle w:val="ConsPlusNormal"/>
        <w:spacing w:before="220"/>
        <w:ind w:firstLine="540"/>
        <w:jc w:val="both"/>
      </w:pPr>
      <w:r>
        <w:t>5.12. Дополнительное соглашение к Соглашению заключается в следующем порядке.</w:t>
      </w:r>
    </w:p>
    <w:p w:rsidR="0034700C" w:rsidRDefault="0034700C">
      <w:pPr>
        <w:pStyle w:val="ConsPlusNormal"/>
        <w:spacing w:before="220"/>
        <w:ind w:firstLine="540"/>
        <w:jc w:val="both"/>
      </w:pPr>
      <w:r>
        <w:t>Министерство в течение 7 рабочих дней со дня выявления обстоятельств, влекущих за собой необходимость внесения изменений в Соглашение, осуществляет подготовку проекта Дополнительного соглашения в "Электронном бюджете" и уведомляет об этом получателя субсидии путем направления письменного уведомления на адрес электронной почты, указанный получателем субсидии в заявке.</w:t>
      </w:r>
    </w:p>
    <w:p w:rsidR="0034700C" w:rsidRDefault="0034700C">
      <w:pPr>
        <w:pStyle w:val="ConsPlusNormal"/>
        <w:spacing w:before="220"/>
        <w:ind w:firstLine="540"/>
        <w:jc w:val="both"/>
      </w:pPr>
      <w:r>
        <w:t>Получатель субсидии в течение 7 рабочих дней со дня получения уведомления подписывает Дополнительное соглашение в "Электронном бюджете" усиленной квалифицированной электронной цифровой подписью.</w:t>
      </w:r>
    </w:p>
    <w:p w:rsidR="0034700C" w:rsidRDefault="0034700C">
      <w:pPr>
        <w:pStyle w:val="ConsPlusNormal"/>
        <w:spacing w:before="220"/>
        <w:ind w:firstLine="540"/>
        <w:jc w:val="both"/>
      </w:pPr>
      <w:r>
        <w:t xml:space="preserve">5.13. Министерство в течение 3 рабочих дней со дня заключения Соглашения представляет в Управление Федерального казначейства по Пермскому краю сводную </w:t>
      </w:r>
      <w:hyperlink w:anchor="P1496" w:history="1">
        <w:r>
          <w:rPr>
            <w:color w:val="0000FF"/>
          </w:rPr>
          <w:t>справку-расчет</w:t>
        </w:r>
      </w:hyperlink>
      <w:r>
        <w:t xml:space="preserve"> о размере субсидии на возмещение части прямых понесенных затрат, направленных на создание и (или) модернизацию объектов агропромышленного комплекса, за счет средств федерального бюджета и бюджета Пермского края по форме согласно приложению 7 к настоящему Порядку и по каждому получателю субсидии платежный документ на перечисление субсидии, оформленный в установленном порядке, а также копию Соглашения.</w:t>
      </w:r>
    </w:p>
    <w:p w:rsidR="0034700C" w:rsidRDefault="0034700C">
      <w:pPr>
        <w:pStyle w:val="ConsPlusNormal"/>
        <w:spacing w:before="220"/>
        <w:ind w:firstLine="540"/>
        <w:jc w:val="both"/>
      </w:pPr>
      <w:r>
        <w:t xml:space="preserve">Субсидии перечисляются на расчетные счета, открытые получателями субсидии в учреждениях Центрального банка Российской Федерации или кредитных организациях, не позднее 10 рабочего дня, следующего за днем принятия решения о предоставлении субсидии в соответствии с </w:t>
      </w:r>
      <w:hyperlink w:anchor="P560" w:history="1">
        <w:r>
          <w:rPr>
            <w:color w:val="0000FF"/>
          </w:rPr>
          <w:t>пунктом 5.9.2</w:t>
        </w:r>
      </w:hyperlink>
      <w:r>
        <w:t xml:space="preserve"> настоящего Порядка.</w:t>
      </w:r>
    </w:p>
    <w:p w:rsidR="0034700C" w:rsidRDefault="0034700C">
      <w:pPr>
        <w:pStyle w:val="ConsPlusNormal"/>
        <w:spacing w:before="220"/>
        <w:ind w:firstLine="540"/>
        <w:jc w:val="both"/>
      </w:pPr>
      <w:r>
        <w:t>5.14. Предоставление субсидии с участием средств федерального бюджета осуществляется в пределах доведенных Министерством сельского хозяйства Российской Федерации лимитов бюджетных обязательств и предельных объемов финансирования на текущий финансовый год.</w:t>
      </w:r>
    </w:p>
    <w:p w:rsidR="0034700C" w:rsidRDefault="0034700C">
      <w:pPr>
        <w:pStyle w:val="ConsPlusNormal"/>
        <w:jc w:val="both"/>
      </w:pPr>
    </w:p>
    <w:p w:rsidR="0034700C" w:rsidRDefault="0034700C">
      <w:pPr>
        <w:pStyle w:val="ConsPlusTitle"/>
        <w:jc w:val="center"/>
        <w:outlineLvl w:val="1"/>
      </w:pPr>
      <w:r>
        <w:t>VI. Требования к отчетности</w:t>
      </w:r>
    </w:p>
    <w:p w:rsidR="0034700C" w:rsidRDefault="0034700C">
      <w:pPr>
        <w:pStyle w:val="ConsPlusNormal"/>
        <w:jc w:val="both"/>
      </w:pPr>
    </w:p>
    <w:p w:rsidR="0034700C" w:rsidRDefault="0034700C">
      <w:pPr>
        <w:pStyle w:val="ConsPlusNormal"/>
        <w:ind w:firstLine="540"/>
        <w:jc w:val="both"/>
      </w:pPr>
      <w:r>
        <w:t>6.1. Получатели субсидии в первый, второй годы, следующие за годом получения субсидий, в срок до 20 марта года, следующего за отчетным, представляют в уполномоченное учреждение отчет о достижении значений результатов и показателей предоставления субсидии по форме, установленной Министерством финансов Пермского края, или по форме, установленной Министерством финансов Российской Федерации (в случае предоставления субсидий за счет средств федерального бюджета и бюджета Пермского края) (далее в настоящем разделе - Отчет).</w:t>
      </w:r>
    </w:p>
    <w:p w:rsidR="0034700C" w:rsidRDefault="0034700C">
      <w:pPr>
        <w:pStyle w:val="ConsPlusNormal"/>
        <w:spacing w:before="220"/>
        <w:ind w:firstLine="540"/>
        <w:jc w:val="both"/>
      </w:pPr>
      <w:r>
        <w:t>6.2. Уполномоченное учреждение направляет в Министерство реестр получателей субсидии, предоставивших Отчеты, и Отчеты не позднее 25 рабочего дня после окончания срока предоставления Отчета на основании акта приема-передачи, подписанного ответственными специалистами ГКУ и Министерства на дату поступления указанных реестров и Отчетов в Министерство.</w:t>
      </w:r>
    </w:p>
    <w:p w:rsidR="0034700C" w:rsidRDefault="0034700C">
      <w:pPr>
        <w:pStyle w:val="ConsPlusNormal"/>
        <w:spacing w:before="220"/>
        <w:ind w:firstLine="540"/>
        <w:jc w:val="both"/>
      </w:pPr>
      <w:r>
        <w:t>6.3. Министерство вправе устанавливать в Соглашении сроки и формы представления получателями субсидии дополнительной отчетности.</w:t>
      </w:r>
    </w:p>
    <w:p w:rsidR="0034700C" w:rsidRDefault="0034700C">
      <w:pPr>
        <w:pStyle w:val="ConsPlusNormal"/>
        <w:jc w:val="both"/>
      </w:pPr>
    </w:p>
    <w:p w:rsidR="0034700C" w:rsidRDefault="0034700C">
      <w:pPr>
        <w:pStyle w:val="ConsPlusTitle"/>
        <w:jc w:val="center"/>
        <w:outlineLvl w:val="1"/>
      </w:pPr>
      <w:r>
        <w:t>VII. Контроль (мониторинг) за соблюдением условий, целей</w:t>
      </w:r>
    </w:p>
    <w:p w:rsidR="0034700C" w:rsidRDefault="0034700C">
      <w:pPr>
        <w:pStyle w:val="ConsPlusTitle"/>
        <w:jc w:val="center"/>
      </w:pPr>
      <w:r>
        <w:t>и порядка предоставления субсидий и ответственность</w:t>
      </w:r>
    </w:p>
    <w:p w:rsidR="0034700C" w:rsidRDefault="0034700C">
      <w:pPr>
        <w:pStyle w:val="ConsPlusTitle"/>
        <w:jc w:val="center"/>
      </w:pPr>
      <w:r>
        <w:t>за их нарушение</w:t>
      </w:r>
    </w:p>
    <w:p w:rsidR="0034700C" w:rsidRDefault="0034700C">
      <w:pPr>
        <w:pStyle w:val="ConsPlusNormal"/>
        <w:jc w:val="both"/>
      </w:pPr>
    </w:p>
    <w:p w:rsidR="0034700C" w:rsidRDefault="0034700C">
      <w:pPr>
        <w:pStyle w:val="ConsPlusNormal"/>
        <w:ind w:firstLine="540"/>
        <w:jc w:val="both"/>
      </w:pPr>
      <w:r>
        <w:lastRenderedPageBreak/>
        <w:t>7.1. Министерство в пределах своих полномочий проводит проверку соблюдения получателями субсидии порядка и условий предоставления субсидии, установленных настоящим Порядком и (или) Соглашением, в том числе в части достижения результатов предоставления субсидии.</w:t>
      </w:r>
    </w:p>
    <w:p w:rsidR="0034700C" w:rsidRDefault="0034700C">
      <w:pPr>
        <w:pStyle w:val="ConsPlusNormal"/>
        <w:spacing w:before="220"/>
        <w:ind w:firstLine="540"/>
        <w:jc w:val="both"/>
      </w:pPr>
      <w:r>
        <w:t xml:space="preserve">Органы государственного финансового контроля в пределах своих полномочий проводят проверку в соответствии со </w:t>
      </w:r>
      <w:hyperlink r:id="rId39" w:history="1">
        <w:r>
          <w:rPr>
            <w:color w:val="0000FF"/>
          </w:rPr>
          <w:t>статьями 268.1</w:t>
        </w:r>
      </w:hyperlink>
      <w:r>
        <w:t xml:space="preserve"> и </w:t>
      </w:r>
      <w:hyperlink r:id="rId40" w:history="1">
        <w:r>
          <w:rPr>
            <w:color w:val="0000FF"/>
          </w:rPr>
          <w:t>269.2</w:t>
        </w:r>
      </w:hyperlink>
      <w:r>
        <w:t xml:space="preserve"> Бюджетного кодекса Российской Федерации.</w:t>
      </w:r>
    </w:p>
    <w:p w:rsidR="0034700C" w:rsidRDefault="0034700C">
      <w:pPr>
        <w:pStyle w:val="ConsPlusNormal"/>
        <w:jc w:val="both"/>
      </w:pPr>
      <w:r>
        <w:t xml:space="preserve">(п. 7.1 в ред. </w:t>
      </w:r>
      <w:hyperlink r:id="rId41" w:history="1">
        <w:r>
          <w:rPr>
            <w:color w:val="0000FF"/>
          </w:rPr>
          <w:t>Постановления</w:t>
        </w:r>
      </w:hyperlink>
      <w:r>
        <w:t xml:space="preserve"> Правительства Пермского края от 30.03.2022 N 257-п)</w:t>
      </w:r>
    </w:p>
    <w:p w:rsidR="0034700C" w:rsidRDefault="0034700C">
      <w:pPr>
        <w:pStyle w:val="ConsPlusNormal"/>
        <w:spacing w:before="220"/>
        <w:ind w:firstLine="540"/>
        <w:jc w:val="both"/>
      </w:pPr>
      <w:bookmarkStart w:id="54" w:name="P588"/>
      <w:bookmarkEnd w:id="54"/>
      <w:r>
        <w:t>7.2. В случае выявления нарушения получателями субсидий целей, порядка предоставления субсидий или условий, установленных при их предоставлении, субсидии подлежат возврату в бюджет Пермского края в полном объеме в порядке и сроки, установленные бюджетным законодательством Российской Федерации.</w:t>
      </w:r>
    </w:p>
    <w:p w:rsidR="0034700C" w:rsidRDefault="0034700C">
      <w:pPr>
        <w:pStyle w:val="ConsPlusNormal"/>
        <w:spacing w:before="220"/>
        <w:ind w:firstLine="540"/>
        <w:jc w:val="both"/>
      </w:pPr>
      <w:r>
        <w:t xml:space="preserve">7.3. В случае выявления указанных в </w:t>
      </w:r>
      <w:hyperlink w:anchor="P588" w:history="1">
        <w:r>
          <w:rPr>
            <w:color w:val="0000FF"/>
          </w:rPr>
          <w:t>пункте 7.2</w:t>
        </w:r>
      </w:hyperlink>
      <w:r>
        <w:t xml:space="preserve"> настоящего Порядка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34700C" w:rsidRDefault="0034700C">
      <w:pPr>
        <w:pStyle w:val="ConsPlusNormal"/>
        <w:spacing w:before="220"/>
        <w:ind w:firstLine="540"/>
        <w:jc w:val="both"/>
      </w:pPr>
      <w:r>
        <w:t xml:space="preserve">Возврат субсидии в случае выявления указанных в </w:t>
      </w:r>
      <w:hyperlink w:anchor="P588" w:history="1">
        <w:r>
          <w:rPr>
            <w:color w:val="0000FF"/>
          </w:rPr>
          <w:t>пункте 7.2</w:t>
        </w:r>
      </w:hyperlink>
      <w:r>
        <w:t xml:space="preserve"> настоящего Порядка нарушений по результатам проверок, проведенных Министерством, осуществляется в следующем порядке:</w:t>
      </w:r>
    </w:p>
    <w:p w:rsidR="0034700C" w:rsidRDefault="0034700C">
      <w:pPr>
        <w:pStyle w:val="ConsPlusNormal"/>
        <w:spacing w:before="220"/>
        <w:ind w:firstLine="540"/>
        <w:jc w:val="both"/>
      </w:pPr>
      <w:r>
        <w:t>7.3.1. Министерство в течение 10 рабочих дней со дня выявления факта нарушения получателями субсидий порядка предоставления субсидий или условий, установленных при их предоставлении, направляет им требование о возврате субсидий;</w:t>
      </w:r>
    </w:p>
    <w:p w:rsidR="0034700C" w:rsidRDefault="0034700C">
      <w:pPr>
        <w:pStyle w:val="ConsPlusNormal"/>
        <w:jc w:val="both"/>
      </w:pPr>
      <w:r>
        <w:t xml:space="preserve">(в ред. </w:t>
      </w:r>
      <w:hyperlink r:id="rId42" w:history="1">
        <w:r>
          <w:rPr>
            <w:color w:val="0000FF"/>
          </w:rPr>
          <w:t>Постановления</w:t>
        </w:r>
      </w:hyperlink>
      <w:r>
        <w:t xml:space="preserve"> Правительства Пермского края от 30.03.2022 N 257-п)</w:t>
      </w:r>
    </w:p>
    <w:p w:rsidR="0034700C" w:rsidRDefault="0034700C">
      <w:pPr>
        <w:pStyle w:val="ConsPlusNormal"/>
        <w:spacing w:before="220"/>
        <w:ind w:firstLine="540"/>
        <w:jc w:val="both"/>
      </w:pPr>
      <w:r>
        <w:t>7.3.2. требование о возврате субсидий должно быть исполнено получателем субсидии в течение одного месяца со дня его получения;</w:t>
      </w:r>
    </w:p>
    <w:p w:rsidR="0034700C" w:rsidRDefault="0034700C">
      <w:pPr>
        <w:pStyle w:val="ConsPlusNormal"/>
        <w:spacing w:before="220"/>
        <w:ind w:firstLine="540"/>
        <w:jc w:val="both"/>
      </w:pPr>
      <w:r>
        <w:t>7.3.3. в случае невыполнения получателем субсидии в срок, установленный пунктом 7.3.2 настоящего Порядка, требования о возврате субсидий Министерство обеспечивает взыскание субсидий в судебном порядке.</w:t>
      </w:r>
    </w:p>
    <w:p w:rsidR="0034700C" w:rsidRDefault="0034700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470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700C" w:rsidRDefault="003470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4700C" w:rsidRDefault="0034700C">
            <w:pPr>
              <w:pStyle w:val="ConsPlusNormal"/>
              <w:jc w:val="both"/>
            </w:pPr>
            <w:r>
              <w:rPr>
                <w:color w:val="392C69"/>
              </w:rPr>
              <w:t xml:space="preserve">П. 7.4 при предоставлении субсидий из бюджета Пермского края </w:t>
            </w:r>
            <w:hyperlink w:anchor="P19"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4700C" w:rsidRDefault="0034700C">
            <w:pPr>
              <w:spacing w:after="1" w:line="0" w:lineRule="atLeast"/>
            </w:pPr>
          </w:p>
        </w:tc>
      </w:tr>
    </w:tbl>
    <w:p w:rsidR="0034700C" w:rsidRDefault="0034700C">
      <w:pPr>
        <w:pStyle w:val="ConsPlusNormal"/>
        <w:spacing w:before="280"/>
        <w:ind w:firstLine="540"/>
        <w:jc w:val="both"/>
      </w:pPr>
      <w:bookmarkStart w:id="55" w:name="P596"/>
      <w:bookmarkEnd w:id="55"/>
      <w:r>
        <w:t>7.4.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Министерством финансов Российской Федерации.</w:t>
      </w:r>
    </w:p>
    <w:p w:rsidR="0034700C" w:rsidRDefault="0034700C">
      <w:pPr>
        <w:pStyle w:val="ConsPlusNormal"/>
        <w:spacing w:before="220"/>
        <w:ind w:firstLine="540"/>
        <w:jc w:val="both"/>
      </w:pPr>
      <w:bookmarkStart w:id="56" w:name="P597"/>
      <w:bookmarkEnd w:id="56"/>
      <w:r>
        <w:t>7.5. В случае если получателем субсидии по состоянию на 31 декабря года предоставления субсидии не достигнуты результаты предоставления субсидии, указанные в Соглашении, объем средств, подлежащий возврату в бюджет Пермского края (Vвозврата), рассчитывается по формуле:</w:t>
      </w:r>
    </w:p>
    <w:p w:rsidR="0034700C" w:rsidRDefault="0034700C">
      <w:pPr>
        <w:pStyle w:val="ConsPlusNormal"/>
        <w:jc w:val="both"/>
      </w:pPr>
    </w:p>
    <w:p w:rsidR="0034700C" w:rsidRDefault="0034700C">
      <w:pPr>
        <w:pStyle w:val="ConsPlusNormal"/>
        <w:jc w:val="center"/>
      </w:pPr>
      <w:r>
        <w:t>Vвозврата = (Vсубсидии x k x m / n) x 0,1,</w:t>
      </w:r>
    </w:p>
    <w:p w:rsidR="0034700C" w:rsidRDefault="0034700C">
      <w:pPr>
        <w:pStyle w:val="ConsPlusNormal"/>
        <w:jc w:val="both"/>
      </w:pPr>
    </w:p>
    <w:p w:rsidR="0034700C" w:rsidRDefault="0034700C">
      <w:pPr>
        <w:pStyle w:val="ConsPlusNormal"/>
        <w:ind w:firstLine="540"/>
        <w:jc w:val="both"/>
      </w:pPr>
      <w:r>
        <w:t>где:</w:t>
      </w:r>
    </w:p>
    <w:p w:rsidR="0034700C" w:rsidRDefault="0034700C">
      <w:pPr>
        <w:pStyle w:val="ConsPlusNormal"/>
        <w:spacing w:before="220"/>
        <w:ind w:firstLine="540"/>
        <w:jc w:val="both"/>
      </w:pPr>
      <w:r>
        <w:t>Vсубсидии - размер субсидии, предоставленной получателю субсидии;</w:t>
      </w:r>
    </w:p>
    <w:p w:rsidR="0034700C" w:rsidRDefault="0034700C">
      <w:pPr>
        <w:pStyle w:val="ConsPlusNormal"/>
        <w:spacing w:before="220"/>
        <w:ind w:firstLine="540"/>
        <w:jc w:val="both"/>
      </w:pPr>
      <w:r>
        <w:t xml:space="preserve">m - количество результатов предоставления субсидии, по которым индекс, отражающий </w:t>
      </w:r>
      <w:r>
        <w:lastRenderedPageBreak/>
        <w:t>уровень недостижения i-го результата предоставления субсидии, имеет положительное значение;</w:t>
      </w:r>
    </w:p>
    <w:p w:rsidR="0034700C" w:rsidRDefault="0034700C">
      <w:pPr>
        <w:pStyle w:val="ConsPlusNormal"/>
        <w:spacing w:before="220"/>
        <w:ind w:firstLine="540"/>
        <w:jc w:val="both"/>
      </w:pPr>
      <w:r>
        <w:t>n - общее количество результатов предоставления субсидии;</w:t>
      </w:r>
    </w:p>
    <w:p w:rsidR="0034700C" w:rsidRDefault="0034700C">
      <w:pPr>
        <w:pStyle w:val="ConsPlusNormal"/>
        <w:spacing w:before="220"/>
        <w:ind w:firstLine="540"/>
        <w:jc w:val="both"/>
      </w:pPr>
      <w:r>
        <w:t>k - коэффициент возврата субсидии.</w:t>
      </w:r>
    </w:p>
    <w:p w:rsidR="0034700C" w:rsidRDefault="0034700C">
      <w:pPr>
        <w:pStyle w:val="ConsPlusNormal"/>
        <w:spacing w:before="220"/>
        <w:ind w:firstLine="540"/>
        <w:jc w:val="both"/>
      </w:pPr>
      <w:r>
        <w:t>Коэффициент возврата субсидии рассчитывается по формуле:</w:t>
      </w:r>
    </w:p>
    <w:p w:rsidR="0034700C" w:rsidRDefault="0034700C">
      <w:pPr>
        <w:pStyle w:val="ConsPlusNormal"/>
        <w:jc w:val="both"/>
      </w:pPr>
    </w:p>
    <w:p w:rsidR="0034700C" w:rsidRDefault="0034700C">
      <w:pPr>
        <w:pStyle w:val="ConsPlusNormal"/>
        <w:jc w:val="center"/>
      </w:pPr>
      <w:r>
        <w:t>k = SUM Di / m,</w:t>
      </w:r>
    </w:p>
    <w:p w:rsidR="0034700C" w:rsidRDefault="0034700C">
      <w:pPr>
        <w:pStyle w:val="ConsPlusNormal"/>
        <w:jc w:val="both"/>
      </w:pPr>
    </w:p>
    <w:p w:rsidR="0034700C" w:rsidRDefault="0034700C">
      <w:pPr>
        <w:pStyle w:val="ConsPlusNormal"/>
        <w:ind w:firstLine="540"/>
        <w:jc w:val="both"/>
      </w:pPr>
      <w:r>
        <w:t>где:</w:t>
      </w:r>
    </w:p>
    <w:p w:rsidR="0034700C" w:rsidRDefault="0034700C">
      <w:pPr>
        <w:pStyle w:val="ConsPlusNormal"/>
        <w:spacing w:before="220"/>
        <w:ind w:firstLine="540"/>
        <w:jc w:val="both"/>
      </w:pPr>
      <w:r>
        <w:t>Di - индекс, отражающий уровень недостижения i-го результата предоставления субсидии, рассчитывается по формуле:</w:t>
      </w:r>
    </w:p>
    <w:p w:rsidR="0034700C" w:rsidRDefault="0034700C">
      <w:pPr>
        <w:pStyle w:val="ConsPlusNormal"/>
        <w:jc w:val="both"/>
      </w:pPr>
    </w:p>
    <w:p w:rsidR="0034700C" w:rsidRDefault="0034700C">
      <w:pPr>
        <w:pStyle w:val="ConsPlusNormal"/>
        <w:jc w:val="center"/>
      </w:pPr>
      <w:r>
        <w:t>Di = 1 - Фi / Пi,</w:t>
      </w:r>
    </w:p>
    <w:p w:rsidR="0034700C" w:rsidRDefault="0034700C">
      <w:pPr>
        <w:pStyle w:val="ConsPlusNormal"/>
        <w:jc w:val="both"/>
      </w:pPr>
    </w:p>
    <w:p w:rsidR="0034700C" w:rsidRDefault="0034700C">
      <w:pPr>
        <w:pStyle w:val="ConsPlusNormal"/>
        <w:ind w:firstLine="540"/>
        <w:jc w:val="both"/>
      </w:pPr>
      <w:r>
        <w:t>где:</w:t>
      </w:r>
    </w:p>
    <w:p w:rsidR="0034700C" w:rsidRDefault="0034700C">
      <w:pPr>
        <w:pStyle w:val="ConsPlusNormal"/>
        <w:spacing w:before="220"/>
        <w:ind w:firstLine="540"/>
        <w:jc w:val="both"/>
      </w:pPr>
      <w:r>
        <w:t>Фi - фактически достигнутое значение i-го результата предоставления субсидии на отчетную дату;</w:t>
      </w:r>
    </w:p>
    <w:p w:rsidR="0034700C" w:rsidRDefault="0034700C">
      <w:pPr>
        <w:pStyle w:val="ConsPlusNormal"/>
        <w:spacing w:before="220"/>
        <w:ind w:firstLine="540"/>
        <w:jc w:val="both"/>
      </w:pPr>
      <w:r>
        <w:t>Пi - плановое значение i-го результата предоставления субсидии, установленное Соглашением.</w:t>
      </w:r>
    </w:p>
    <w:p w:rsidR="0034700C" w:rsidRDefault="0034700C">
      <w:pPr>
        <w:pStyle w:val="ConsPlusNormal"/>
        <w:spacing w:before="220"/>
        <w:ind w:firstLine="540"/>
        <w:jc w:val="both"/>
      </w:pPr>
      <w:r>
        <w:t xml:space="preserve">7.6. Возврат средств, указанных в </w:t>
      </w:r>
      <w:hyperlink w:anchor="P597" w:history="1">
        <w:r>
          <w:rPr>
            <w:color w:val="0000FF"/>
          </w:rPr>
          <w:t>пункте 7.5</w:t>
        </w:r>
      </w:hyperlink>
      <w:r>
        <w:t xml:space="preserve"> настоящего Порядка, осуществляется в следующем порядке:</w:t>
      </w:r>
    </w:p>
    <w:p w:rsidR="0034700C" w:rsidRDefault="0034700C">
      <w:pPr>
        <w:pStyle w:val="ConsPlusNormal"/>
        <w:spacing w:before="220"/>
        <w:ind w:firstLine="540"/>
        <w:jc w:val="both"/>
      </w:pPr>
      <w:r>
        <w:t xml:space="preserve">7.6.1. Министерство в течение 10 рабочих дней со дня получения от уполномоченного учреждения отчета о достижении значений результатов предоставления субсидии направляет получателю субсидии требование о возврате средств, рассчитанных в соответствии с </w:t>
      </w:r>
      <w:hyperlink w:anchor="P597" w:history="1">
        <w:r>
          <w:rPr>
            <w:color w:val="0000FF"/>
          </w:rPr>
          <w:t>пунктом 7.5</w:t>
        </w:r>
      </w:hyperlink>
      <w:r>
        <w:t xml:space="preserve"> настоящего Порядка;</w:t>
      </w:r>
    </w:p>
    <w:p w:rsidR="0034700C" w:rsidRDefault="0034700C">
      <w:pPr>
        <w:pStyle w:val="ConsPlusNormal"/>
        <w:jc w:val="both"/>
      </w:pPr>
      <w:r>
        <w:t xml:space="preserve">(п. 7.6.1 в ред. </w:t>
      </w:r>
      <w:hyperlink r:id="rId43" w:history="1">
        <w:r>
          <w:rPr>
            <w:color w:val="0000FF"/>
          </w:rPr>
          <w:t>Постановления</w:t>
        </w:r>
      </w:hyperlink>
      <w:r>
        <w:t xml:space="preserve"> Правительства Пермского края от 30.03.2022 N 257-п)</w:t>
      </w:r>
    </w:p>
    <w:p w:rsidR="0034700C" w:rsidRDefault="0034700C">
      <w:pPr>
        <w:pStyle w:val="ConsPlusNormal"/>
        <w:spacing w:before="220"/>
        <w:ind w:firstLine="540"/>
        <w:jc w:val="both"/>
      </w:pPr>
      <w:r>
        <w:t>7.6.2. требование о возврате средств должно быть исполнено получателем субсидии в течение одного месяца со дня его получения;</w:t>
      </w:r>
    </w:p>
    <w:p w:rsidR="0034700C" w:rsidRDefault="0034700C">
      <w:pPr>
        <w:pStyle w:val="ConsPlusNormal"/>
        <w:spacing w:before="220"/>
        <w:ind w:firstLine="540"/>
        <w:jc w:val="both"/>
      </w:pPr>
      <w:r>
        <w:t>7.6.3. в случае невыполнения получателем субсидии в срок, установленный пунктом 7.6.2 настоящего Порядка, требования о возврате средств Министерство обеспечивает их взыскание в судебном порядке.</w:t>
      </w:r>
    </w:p>
    <w:p w:rsidR="0034700C" w:rsidRDefault="0034700C">
      <w:pPr>
        <w:pStyle w:val="ConsPlusNormal"/>
        <w:spacing w:before="220"/>
        <w:ind w:firstLine="540"/>
        <w:jc w:val="both"/>
      </w:pPr>
      <w:r>
        <w:t>7.7. Решение о возврате субсидии Министерством не принимается в случае, если установленный результат предоставления субсидии не достигнут в силу документально подтвержденного наступления следующих обстоятельств непреодолимой силы, препятствующих достижению соответствующего результата:</w:t>
      </w:r>
    </w:p>
    <w:p w:rsidR="0034700C" w:rsidRDefault="0034700C">
      <w:pPr>
        <w:pStyle w:val="ConsPlusNormal"/>
        <w:spacing w:before="220"/>
        <w:ind w:firstLine="540"/>
        <w:jc w:val="both"/>
      </w:pPr>
      <w:r>
        <w:t>установление в текущем финансовом году регионального и (или) местного уровня реагирования на чрезвычайную ситуацию, подтвержденное правовым актом высшего должностного лица Пермского края и (или) органа местного самоуправления;</w:t>
      </w:r>
    </w:p>
    <w:p w:rsidR="0034700C" w:rsidRDefault="0034700C">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Пермского края;</w:t>
      </w:r>
    </w:p>
    <w:p w:rsidR="0034700C" w:rsidRDefault="0034700C">
      <w:pPr>
        <w:pStyle w:val="ConsPlusNormal"/>
        <w:spacing w:before="220"/>
        <w:ind w:firstLine="540"/>
        <w:jc w:val="both"/>
      </w:pPr>
      <w: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w:t>
      </w:r>
      <w:r>
        <w:lastRenderedPageBreak/>
        <w:t>государственных услуг в области гидрометеорологии и смежных с ней областях, и актом обследования посевов и посадок сельскохозяйственных культур, пострадавших в результате чрезвычайной ситуации.</w:t>
      </w: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1"/>
      </w:pPr>
      <w:r>
        <w:t>Приложение 1</w:t>
      </w:r>
    </w:p>
    <w:p w:rsidR="0034700C" w:rsidRDefault="0034700C">
      <w:pPr>
        <w:pStyle w:val="ConsPlusNormal"/>
        <w:jc w:val="right"/>
      </w:pPr>
      <w:r>
        <w:t>к Порядку</w:t>
      </w:r>
    </w:p>
    <w:p w:rsidR="0034700C" w:rsidRDefault="0034700C">
      <w:pPr>
        <w:pStyle w:val="ConsPlusNormal"/>
        <w:jc w:val="right"/>
      </w:pPr>
      <w:r>
        <w:t>предоставления субсидий</w:t>
      </w:r>
    </w:p>
    <w:p w:rsidR="0034700C" w:rsidRDefault="0034700C">
      <w:pPr>
        <w:pStyle w:val="ConsPlusNormal"/>
        <w:jc w:val="right"/>
      </w:pPr>
      <w:r>
        <w:t>на возмещение части</w:t>
      </w:r>
    </w:p>
    <w:p w:rsidR="0034700C" w:rsidRDefault="0034700C">
      <w:pPr>
        <w:pStyle w:val="ConsPlusNormal"/>
        <w:jc w:val="right"/>
      </w:pPr>
      <w:r>
        <w:t>прямых понесенных затрат,</w:t>
      </w:r>
    </w:p>
    <w:p w:rsidR="0034700C" w:rsidRDefault="0034700C">
      <w:pPr>
        <w:pStyle w:val="ConsPlusNormal"/>
        <w:jc w:val="right"/>
      </w:pPr>
      <w:r>
        <w:t>направленных на создание</w:t>
      </w:r>
    </w:p>
    <w:p w:rsidR="0034700C" w:rsidRDefault="0034700C">
      <w:pPr>
        <w:pStyle w:val="ConsPlusNormal"/>
        <w:jc w:val="right"/>
      </w:pPr>
      <w:r>
        <w:t>и (или) модернизацию объектов</w:t>
      </w:r>
    </w:p>
    <w:p w:rsidR="0034700C" w:rsidRDefault="0034700C">
      <w:pPr>
        <w:pStyle w:val="ConsPlusNormal"/>
        <w:jc w:val="right"/>
      </w:pPr>
      <w:r>
        <w:t>агропромышленного комплекса</w:t>
      </w:r>
    </w:p>
    <w:p w:rsidR="0034700C" w:rsidRDefault="0034700C">
      <w:pPr>
        <w:pStyle w:val="ConsPlusNormal"/>
        <w:jc w:val="both"/>
      </w:pPr>
    </w:p>
    <w:p w:rsidR="0034700C" w:rsidRDefault="0034700C">
      <w:pPr>
        <w:pStyle w:val="ConsPlusNormal"/>
        <w:jc w:val="right"/>
      </w:pPr>
      <w:r>
        <w:t>ФОРМА</w:t>
      </w:r>
    </w:p>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4700C">
        <w:tc>
          <w:tcPr>
            <w:tcW w:w="9071" w:type="dxa"/>
            <w:tcBorders>
              <w:top w:val="nil"/>
              <w:left w:val="nil"/>
              <w:bottom w:val="nil"/>
              <w:right w:val="nil"/>
            </w:tcBorders>
          </w:tcPr>
          <w:p w:rsidR="0034700C" w:rsidRDefault="0034700C">
            <w:pPr>
              <w:pStyle w:val="ConsPlusNormal"/>
              <w:jc w:val="center"/>
            </w:pPr>
            <w:bookmarkStart w:id="57" w:name="P643"/>
            <w:bookmarkEnd w:id="57"/>
            <w:r>
              <w:t>ЗАЯВКА</w:t>
            </w:r>
          </w:p>
          <w:p w:rsidR="0034700C" w:rsidRDefault="0034700C">
            <w:pPr>
              <w:pStyle w:val="ConsPlusNormal"/>
              <w:jc w:val="center"/>
            </w:pPr>
            <w:r>
              <w:t>на участие в предварительном отборе инвестиционных проектов,</w:t>
            </w:r>
          </w:p>
          <w:p w:rsidR="0034700C" w:rsidRDefault="0034700C">
            <w:pPr>
              <w:pStyle w:val="ConsPlusNormal"/>
              <w:jc w:val="center"/>
            </w:pPr>
            <w:r>
              <w:t>направленных на создание и (или) модернизацию объектов</w:t>
            </w:r>
          </w:p>
          <w:p w:rsidR="0034700C" w:rsidRDefault="0034700C">
            <w:pPr>
              <w:pStyle w:val="ConsPlusNormal"/>
              <w:jc w:val="center"/>
            </w:pPr>
            <w:r>
              <w:t>агропромышленного комплекса из бюджета Пермского края, в том</w:t>
            </w:r>
          </w:p>
          <w:p w:rsidR="0034700C" w:rsidRDefault="0034700C">
            <w:pPr>
              <w:pStyle w:val="ConsPlusNormal"/>
              <w:jc w:val="center"/>
            </w:pPr>
            <w:r>
              <w:t>числе за счет средств, источником финансового обеспечения</w:t>
            </w:r>
          </w:p>
          <w:p w:rsidR="0034700C" w:rsidRDefault="0034700C">
            <w:pPr>
              <w:pStyle w:val="ConsPlusNormal"/>
              <w:jc w:val="center"/>
            </w:pPr>
            <w:r>
              <w:t>которых являются субсидии из федерального бюджета</w:t>
            </w:r>
          </w:p>
          <w:p w:rsidR="0034700C" w:rsidRDefault="0034700C">
            <w:pPr>
              <w:pStyle w:val="ConsPlusNormal"/>
              <w:jc w:val="center"/>
            </w:pPr>
            <w:r>
              <w:t>_________________________________________________________________________</w:t>
            </w:r>
          </w:p>
          <w:p w:rsidR="0034700C" w:rsidRDefault="0034700C">
            <w:pPr>
              <w:pStyle w:val="ConsPlusNormal"/>
              <w:jc w:val="center"/>
            </w:pPr>
            <w:r>
              <w:t>(полное наименование сельскохозяйственного товаропроизводителя</w:t>
            </w:r>
          </w:p>
          <w:p w:rsidR="0034700C" w:rsidRDefault="0034700C">
            <w:pPr>
              <w:pStyle w:val="ConsPlusNormal"/>
              <w:jc w:val="center"/>
            </w:pPr>
            <w:r>
              <w:t>или организации агропромышленного комплекса)</w:t>
            </w:r>
          </w:p>
        </w:tc>
      </w:tr>
      <w:tr w:rsidR="0034700C">
        <w:tc>
          <w:tcPr>
            <w:tcW w:w="9071" w:type="dxa"/>
            <w:tcBorders>
              <w:top w:val="nil"/>
              <w:left w:val="nil"/>
              <w:bottom w:val="nil"/>
              <w:right w:val="nil"/>
            </w:tcBorders>
          </w:tcPr>
          <w:p w:rsidR="0034700C" w:rsidRDefault="0034700C">
            <w:pPr>
              <w:pStyle w:val="ConsPlusNormal"/>
              <w:jc w:val="both"/>
            </w:pPr>
            <w:r>
              <w:t>заявляет о намерении участвовать в предварительном отборе инвестиционных проектов, направленных на развитие сельского хозяйства и агропромышленного комплекса Пермского края, для получения субсидии из бюджета Пермского края, в том числе за счет средств, источником финансового обеспечения которых являются субсидии из федерального бюджета.</w:t>
            </w:r>
          </w:p>
          <w:p w:rsidR="0034700C" w:rsidRDefault="0034700C">
            <w:pPr>
              <w:pStyle w:val="ConsPlusNormal"/>
              <w:ind w:firstLine="283"/>
              <w:jc w:val="both"/>
            </w:pPr>
            <w:r>
              <w:t>1. Общие сведения об инвестиционном проекте и инициаторе инвестиционного проекта</w:t>
            </w:r>
          </w:p>
        </w:tc>
      </w:tr>
    </w:tbl>
    <w:p w:rsidR="0034700C" w:rsidRDefault="00347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4309"/>
        <w:gridCol w:w="2041"/>
        <w:gridCol w:w="2098"/>
      </w:tblGrid>
      <w:tr w:rsidR="0034700C">
        <w:tc>
          <w:tcPr>
            <w:tcW w:w="9052" w:type="dxa"/>
            <w:gridSpan w:val="4"/>
          </w:tcPr>
          <w:p w:rsidR="0034700C" w:rsidRDefault="0034700C">
            <w:pPr>
              <w:pStyle w:val="ConsPlusNormal"/>
              <w:jc w:val="center"/>
              <w:outlineLvl w:val="2"/>
            </w:pPr>
            <w:r>
              <w:t>1. Сведения об инициаторе проекта</w:t>
            </w:r>
          </w:p>
        </w:tc>
      </w:tr>
      <w:tr w:rsidR="0034700C">
        <w:tc>
          <w:tcPr>
            <w:tcW w:w="604" w:type="dxa"/>
          </w:tcPr>
          <w:p w:rsidR="0034700C" w:rsidRDefault="0034700C">
            <w:pPr>
              <w:pStyle w:val="ConsPlusNormal"/>
              <w:jc w:val="center"/>
            </w:pPr>
            <w:r>
              <w:t>1.1</w:t>
            </w:r>
          </w:p>
        </w:tc>
        <w:tc>
          <w:tcPr>
            <w:tcW w:w="4309" w:type="dxa"/>
          </w:tcPr>
          <w:p w:rsidR="0034700C" w:rsidRDefault="0034700C">
            <w:pPr>
              <w:pStyle w:val="ConsPlusNormal"/>
            </w:pPr>
            <w:r>
              <w:t>Наименование</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1.2</w:t>
            </w:r>
          </w:p>
        </w:tc>
        <w:tc>
          <w:tcPr>
            <w:tcW w:w="4309" w:type="dxa"/>
          </w:tcPr>
          <w:p w:rsidR="0034700C" w:rsidRDefault="0034700C">
            <w:pPr>
              <w:pStyle w:val="ConsPlusNormal"/>
            </w:pPr>
            <w:r>
              <w:t>Идентификационный номер налогоплательщика (ИНН)</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1.3</w:t>
            </w:r>
          </w:p>
        </w:tc>
        <w:tc>
          <w:tcPr>
            <w:tcW w:w="4309" w:type="dxa"/>
          </w:tcPr>
          <w:p w:rsidR="0034700C" w:rsidRDefault="0034700C">
            <w:pPr>
              <w:pStyle w:val="ConsPlusNormal"/>
              <w:jc w:val="both"/>
            </w:pPr>
            <w:r>
              <w:t>ОГРН (ОГРНИП)</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1.4</w:t>
            </w:r>
          </w:p>
        </w:tc>
        <w:tc>
          <w:tcPr>
            <w:tcW w:w="4309" w:type="dxa"/>
          </w:tcPr>
          <w:p w:rsidR="0034700C" w:rsidRDefault="0034700C">
            <w:pPr>
              <w:pStyle w:val="ConsPlusNormal"/>
              <w:jc w:val="both"/>
            </w:pPr>
            <w:r>
              <w:t>КПП</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1.5</w:t>
            </w:r>
          </w:p>
        </w:tc>
        <w:tc>
          <w:tcPr>
            <w:tcW w:w="4309" w:type="dxa"/>
          </w:tcPr>
          <w:p w:rsidR="0034700C" w:rsidRDefault="0034700C">
            <w:pPr>
              <w:pStyle w:val="ConsPlusNormal"/>
              <w:jc w:val="both"/>
            </w:pPr>
            <w:hyperlink r:id="rId44" w:history="1">
              <w:r>
                <w:rPr>
                  <w:color w:val="0000FF"/>
                </w:rPr>
                <w:t>ОКТМО</w:t>
              </w:r>
            </w:hyperlink>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1.6</w:t>
            </w:r>
          </w:p>
        </w:tc>
        <w:tc>
          <w:tcPr>
            <w:tcW w:w="4309" w:type="dxa"/>
          </w:tcPr>
          <w:p w:rsidR="0034700C" w:rsidRDefault="0034700C">
            <w:pPr>
              <w:pStyle w:val="ConsPlusNormal"/>
            </w:pPr>
            <w:r>
              <w:t>Местонахождение</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1.7</w:t>
            </w:r>
          </w:p>
        </w:tc>
        <w:tc>
          <w:tcPr>
            <w:tcW w:w="4309" w:type="dxa"/>
          </w:tcPr>
          <w:p w:rsidR="0034700C" w:rsidRDefault="0034700C">
            <w:pPr>
              <w:pStyle w:val="ConsPlusNormal"/>
            </w:pPr>
            <w:r>
              <w:t>Почтовый адрес</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1.8</w:t>
            </w:r>
          </w:p>
        </w:tc>
        <w:tc>
          <w:tcPr>
            <w:tcW w:w="4309" w:type="dxa"/>
          </w:tcPr>
          <w:p w:rsidR="0034700C" w:rsidRDefault="0034700C">
            <w:pPr>
              <w:pStyle w:val="ConsPlusNormal"/>
            </w:pPr>
            <w:r>
              <w:t>Контактные данные</w:t>
            </w:r>
          </w:p>
          <w:p w:rsidR="0034700C" w:rsidRDefault="0034700C">
            <w:pPr>
              <w:pStyle w:val="ConsPlusNormal"/>
            </w:pPr>
            <w:r>
              <w:t>ФИО, контактный телефон, e-mail</w:t>
            </w:r>
          </w:p>
        </w:tc>
        <w:tc>
          <w:tcPr>
            <w:tcW w:w="2041" w:type="dxa"/>
          </w:tcPr>
          <w:p w:rsidR="0034700C" w:rsidRDefault="0034700C">
            <w:pPr>
              <w:pStyle w:val="ConsPlusNormal"/>
            </w:pPr>
            <w:r>
              <w:t>Руководитель</w:t>
            </w:r>
          </w:p>
          <w:p w:rsidR="0034700C" w:rsidRDefault="0034700C">
            <w:pPr>
              <w:pStyle w:val="ConsPlusNormal"/>
            </w:pPr>
            <w:r>
              <w:t xml:space="preserve">ФИО, контактный </w:t>
            </w:r>
            <w:r>
              <w:lastRenderedPageBreak/>
              <w:t>телефон, e-mail</w:t>
            </w:r>
          </w:p>
        </w:tc>
        <w:tc>
          <w:tcPr>
            <w:tcW w:w="2098" w:type="dxa"/>
          </w:tcPr>
          <w:p w:rsidR="0034700C" w:rsidRDefault="0034700C">
            <w:pPr>
              <w:pStyle w:val="ConsPlusNormal"/>
            </w:pPr>
            <w:r>
              <w:lastRenderedPageBreak/>
              <w:t>Контактное лицо</w:t>
            </w:r>
          </w:p>
          <w:p w:rsidR="0034700C" w:rsidRDefault="0034700C">
            <w:pPr>
              <w:pStyle w:val="ConsPlusNormal"/>
            </w:pPr>
            <w:r>
              <w:t xml:space="preserve">ФИО, контактный </w:t>
            </w:r>
            <w:r>
              <w:lastRenderedPageBreak/>
              <w:t>телефон, e-mail</w:t>
            </w:r>
          </w:p>
        </w:tc>
      </w:tr>
      <w:tr w:rsidR="0034700C">
        <w:tc>
          <w:tcPr>
            <w:tcW w:w="9052" w:type="dxa"/>
            <w:gridSpan w:val="4"/>
          </w:tcPr>
          <w:p w:rsidR="0034700C" w:rsidRDefault="0034700C">
            <w:pPr>
              <w:pStyle w:val="ConsPlusNormal"/>
              <w:jc w:val="center"/>
              <w:outlineLvl w:val="2"/>
            </w:pPr>
            <w:r>
              <w:lastRenderedPageBreak/>
              <w:t>2. Сведения об инвестиционном проекте</w:t>
            </w:r>
          </w:p>
        </w:tc>
      </w:tr>
      <w:tr w:rsidR="0034700C">
        <w:tc>
          <w:tcPr>
            <w:tcW w:w="604" w:type="dxa"/>
          </w:tcPr>
          <w:p w:rsidR="0034700C" w:rsidRDefault="0034700C">
            <w:pPr>
              <w:pStyle w:val="ConsPlusNormal"/>
              <w:jc w:val="center"/>
            </w:pPr>
            <w:r>
              <w:t>2.1</w:t>
            </w:r>
          </w:p>
        </w:tc>
        <w:tc>
          <w:tcPr>
            <w:tcW w:w="4309" w:type="dxa"/>
          </w:tcPr>
          <w:p w:rsidR="0034700C" w:rsidRDefault="0034700C">
            <w:pPr>
              <w:pStyle w:val="ConsPlusNormal"/>
            </w:pPr>
            <w:r>
              <w:t>Наименование инвестиционного проекта</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2.2</w:t>
            </w:r>
          </w:p>
        </w:tc>
        <w:tc>
          <w:tcPr>
            <w:tcW w:w="4309" w:type="dxa"/>
          </w:tcPr>
          <w:p w:rsidR="0034700C" w:rsidRDefault="0034700C">
            <w:pPr>
              <w:pStyle w:val="ConsPlusNormal"/>
            </w:pPr>
            <w:r>
              <w:t>Краткое описание проекта</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2.3</w:t>
            </w:r>
          </w:p>
        </w:tc>
        <w:tc>
          <w:tcPr>
            <w:tcW w:w="4309" w:type="dxa"/>
          </w:tcPr>
          <w:p w:rsidR="0034700C" w:rsidRDefault="0034700C">
            <w:pPr>
              <w:pStyle w:val="ConsPlusNormal"/>
            </w:pPr>
            <w:r>
              <w:t>Срок реализации инвестиционного проекта (указываются дата начала, дата окончания строительства (модернизации), в случае наличия этапов реализации указываются дата начала, дата окончания этапов реализации)</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2.4</w:t>
            </w:r>
          </w:p>
        </w:tc>
        <w:tc>
          <w:tcPr>
            <w:tcW w:w="4309" w:type="dxa"/>
          </w:tcPr>
          <w:p w:rsidR="0034700C" w:rsidRDefault="0034700C">
            <w:pPr>
              <w:pStyle w:val="ConsPlusNormal"/>
            </w:pPr>
            <w:r>
              <w:t>Наличие проектной документации, степень ее готовности (отсутствует, разрабатывается, имеется в полном объеме)</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bookmarkStart w:id="58" w:name="P697"/>
            <w:bookmarkEnd w:id="58"/>
            <w:r>
              <w:t>2.5</w:t>
            </w:r>
          </w:p>
        </w:tc>
        <w:tc>
          <w:tcPr>
            <w:tcW w:w="4309" w:type="dxa"/>
          </w:tcPr>
          <w:p w:rsidR="0034700C" w:rsidRDefault="0034700C">
            <w:pPr>
              <w:pStyle w:val="ConsPlusNormal"/>
            </w:pPr>
            <w:r>
              <w:t>Мощность объекта</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2.6</w:t>
            </w:r>
          </w:p>
        </w:tc>
        <w:tc>
          <w:tcPr>
            <w:tcW w:w="4309" w:type="dxa"/>
          </w:tcPr>
          <w:p w:rsidR="0034700C" w:rsidRDefault="0034700C">
            <w:pPr>
              <w:pStyle w:val="ConsPlusNormal"/>
            </w:pPr>
            <w:r>
              <w:t>Объекты и земельные участки (указываются кадастровые номера, адрес и реквизиты документов, подтверждающих права на объект и земельные участки, участвующие в реализации инвестиционного проекта)</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2.7</w:t>
            </w:r>
          </w:p>
        </w:tc>
        <w:tc>
          <w:tcPr>
            <w:tcW w:w="4309" w:type="dxa"/>
          </w:tcPr>
          <w:p w:rsidR="0034700C" w:rsidRDefault="0034700C">
            <w:pPr>
              <w:pStyle w:val="ConsPlusNormal"/>
            </w:pPr>
            <w:r>
              <w:t>Степень готовности объекта на дату подачи заявки</w:t>
            </w:r>
          </w:p>
        </w:tc>
        <w:tc>
          <w:tcPr>
            <w:tcW w:w="4139" w:type="dxa"/>
            <w:gridSpan w:val="2"/>
          </w:tcPr>
          <w:p w:rsidR="0034700C" w:rsidRDefault="0034700C">
            <w:pPr>
              <w:pStyle w:val="ConsPlusNormal"/>
            </w:pPr>
          </w:p>
        </w:tc>
      </w:tr>
      <w:tr w:rsidR="0034700C">
        <w:tc>
          <w:tcPr>
            <w:tcW w:w="9052" w:type="dxa"/>
            <w:gridSpan w:val="4"/>
          </w:tcPr>
          <w:p w:rsidR="0034700C" w:rsidRDefault="0034700C">
            <w:pPr>
              <w:pStyle w:val="ConsPlusNormal"/>
              <w:jc w:val="center"/>
              <w:outlineLvl w:val="2"/>
            </w:pPr>
            <w:r>
              <w:t>3. Объем инвестиций по инвестиционному проекту</w:t>
            </w:r>
          </w:p>
        </w:tc>
      </w:tr>
      <w:tr w:rsidR="0034700C">
        <w:tc>
          <w:tcPr>
            <w:tcW w:w="9052" w:type="dxa"/>
            <w:gridSpan w:val="4"/>
          </w:tcPr>
          <w:p w:rsidR="0034700C" w:rsidRDefault="0034700C">
            <w:pPr>
              <w:pStyle w:val="ConsPlusNormal"/>
            </w:pPr>
            <w:r>
              <w:t>В случае наличия проектной документации (проекта проектной документации):</w:t>
            </w:r>
          </w:p>
        </w:tc>
      </w:tr>
      <w:tr w:rsidR="0034700C">
        <w:tc>
          <w:tcPr>
            <w:tcW w:w="604" w:type="dxa"/>
          </w:tcPr>
          <w:p w:rsidR="0034700C" w:rsidRDefault="0034700C">
            <w:pPr>
              <w:pStyle w:val="ConsPlusNormal"/>
              <w:jc w:val="center"/>
            </w:pPr>
            <w:bookmarkStart w:id="59" w:name="P708"/>
            <w:bookmarkEnd w:id="59"/>
            <w:r>
              <w:t>3.1</w:t>
            </w:r>
          </w:p>
        </w:tc>
        <w:tc>
          <w:tcPr>
            <w:tcW w:w="4309" w:type="dxa"/>
          </w:tcPr>
          <w:p w:rsidR="0034700C" w:rsidRDefault="0034700C">
            <w:pPr>
              <w:pStyle w:val="ConsPlusNormal"/>
            </w:pPr>
            <w:r>
              <w:t>Объем инвестиций по инвестиционному проекту (указывается объем инвестиций по годам) всего, тыс. руб., из них:</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bookmarkStart w:id="60" w:name="P711"/>
            <w:bookmarkEnd w:id="60"/>
            <w:r>
              <w:t>3.1.1</w:t>
            </w:r>
          </w:p>
        </w:tc>
        <w:tc>
          <w:tcPr>
            <w:tcW w:w="4309" w:type="dxa"/>
          </w:tcPr>
          <w:p w:rsidR="0034700C" w:rsidRDefault="0034700C">
            <w:pPr>
              <w:pStyle w:val="ConsPlusNormal"/>
            </w:pPr>
            <w:r>
              <w:t>затраты на разработку проектной документации, тыс. руб.</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bookmarkStart w:id="61" w:name="P714"/>
            <w:bookmarkEnd w:id="61"/>
            <w:r>
              <w:t>3.1.2</w:t>
            </w:r>
          </w:p>
        </w:tc>
        <w:tc>
          <w:tcPr>
            <w:tcW w:w="4309" w:type="dxa"/>
          </w:tcPr>
          <w:p w:rsidR="0034700C" w:rsidRDefault="0034700C">
            <w:pPr>
              <w:pStyle w:val="ConsPlusNormal"/>
            </w:pPr>
            <w:r>
              <w:t>затраты на проведение инженерных изысканий, выполняемых для подготовки такой проектной документации, тыс. руб.</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bookmarkStart w:id="62" w:name="P717"/>
            <w:bookmarkEnd w:id="62"/>
            <w:r>
              <w:t>3.1.3</w:t>
            </w:r>
          </w:p>
        </w:tc>
        <w:tc>
          <w:tcPr>
            <w:tcW w:w="4309" w:type="dxa"/>
          </w:tcPr>
          <w:p w:rsidR="0034700C" w:rsidRDefault="0034700C">
            <w:pPr>
              <w:pStyle w:val="ConsPlusNormal"/>
            </w:pPr>
            <w:r>
              <w:t>затраты на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агропромышленного комплекса, тыс. руб.</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bookmarkStart w:id="63" w:name="P720"/>
            <w:bookmarkEnd w:id="63"/>
            <w:r>
              <w:t>3.1.4</w:t>
            </w:r>
          </w:p>
        </w:tc>
        <w:tc>
          <w:tcPr>
            <w:tcW w:w="4309" w:type="dxa"/>
          </w:tcPr>
          <w:p w:rsidR="0034700C" w:rsidRDefault="0034700C">
            <w:pPr>
              <w:pStyle w:val="ConsPlusNormal"/>
            </w:pPr>
            <w:r>
              <w:t>налог на добавленную стоимость, тыс. руб.</w:t>
            </w:r>
          </w:p>
        </w:tc>
        <w:tc>
          <w:tcPr>
            <w:tcW w:w="4139" w:type="dxa"/>
            <w:gridSpan w:val="2"/>
          </w:tcPr>
          <w:p w:rsidR="0034700C" w:rsidRDefault="0034700C">
            <w:pPr>
              <w:pStyle w:val="ConsPlusNormal"/>
            </w:pPr>
          </w:p>
        </w:tc>
      </w:tr>
      <w:tr w:rsidR="0034700C">
        <w:tc>
          <w:tcPr>
            <w:tcW w:w="9052" w:type="dxa"/>
            <w:gridSpan w:val="4"/>
          </w:tcPr>
          <w:p w:rsidR="0034700C" w:rsidRDefault="0034700C">
            <w:pPr>
              <w:pStyle w:val="ConsPlusNormal"/>
            </w:pPr>
            <w:r>
              <w:t>В случае отсутствия проектной документации (проекта проектной документации):</w:t>
            </w:r>
          </w:p>
        </w:tc>
      </w:tr>
      <w:tr w:rsidR="0034700C">
        <w:tc>
          <w:tcPr>
            <w:tcW w:w="604" w:type="dxa"/>
          </w:tcPr>
          <w:p w:rsidR="0034700C" w:rsidRDefault="0034700C">
            <w:pPr>
              <w:pStyle w:val="ConsPlusNormal"/>
              <w:jc w:val="center"/>
            </w:pPr>
            <w:r>
              <w:lastRenderedPageBreak/>
              <w:t>3.2</w:t>
            </w:r>
          </w:p>
        </w:tc>
        <w:tc>
          <w:tcPr>
            <w:tcW w:w="4309" w:type="dxa"/>
          </w:tcPr>
          <w:p w:rsidR="0034700C" w:rsidRDefault="0034700C">
            <w:pPr>
              <w:pStyle w:val="ConsPlusNormal"/>
            </w:pPr>
            <w:r>
              <w:t xml:space="preserve">Объем инвестиций по инвестиционному проекту (указывается объем инвестиций по годам), тыс. руб. (не более </w:t>
            </w:r>
            <w:hyperlink w:anchor="P697" w:history="1">
              <w:r>
                <w:rPr>
                  <w:color w:val="0000FF"/>
                </w:rPr>
                <w:t>стр. 2.5</w:t>
              </w:r>
            </w:hyperlink>
            <w:r>
              <w:t xml:space="preserve"> x </w:t>
            </w:r>
            <w:hyperlink w:anchor="P731" w:history="1">
              <w:r>
                <w:rPr>
                  <w:color w:val="0000FF"/>
                </w:rPr>
                <w:t>стр. 4.2</w:t>
              </w:r>
            </w:hyperlink>
            <w:r>
              <w:t>)</w:t>
            </w:r>
          </w:p>
        </w:tc>
        <w:tc>
          <w:tcPr>
            <w:tcW w:w="4139" w:type="dxa"/>
            <w:gridSpan w:val="2"/>
          </w:tcPr>
          <w:p w:rsidR="0034700C" w:rsidRDefault="0034700C">
            <w:pPr>
              <w:pStyle w:val="ConsPlusNormal"/>
            </w:pPr>
          </w:p>
        </w:tc>
      </w:tr>
      <w:tr w:rsidR="0034700C">
        <w:tc>
          <w:tcPr>
            <w:tcW w:w="9052" w:type="dxa"/>
            <w:gridSpan w:val="4"/>
          </w:tcPr>
          <w:p w:rsidR="0034700C" w:rsidRDefault="0034700C">
            <w:pPr>
              <w:pStyle w:val="ConsPlusNormal"/>
              <w:jc w:val="center"/>
              <w:outlineLvl w:val="2"/>
            </w:pPr>
            <w:r>
              <w:t>4. Показатели для определения расчетного размера субсидии, планируемого к предоставлению</w:t>
            </w:r>
          </w:p>
        </w:tc>
      </w:tr>
      <w:tr w:rsidR="0034700C">
        <w:tc>
          <w:tcPr>
            <w:tcW w:w="604" w:type="dxa"/>
          </w:tcPr>
          <w:p w:rsidR="0034700C" w:rsidRDefault="0034700C">
            <w:pPr>
              <w:pStyle w:val="ConsPlusNormal"/>
              <w:jc w:val="center"/>
            </w:pPr>
            <w:r>
              <w:t>4.1</w:t>
            </w:r>
          </w:p>
        </w:tc>
        <w:tc>
          <w:tcPr>
            <w:tcW w:w="4309" w:type="dxa"/>
          </w:tcPr>
          <w:p w:rsidR="0034700C" w:rsidRDefault="0034700C">
            <w:pPr>
              <w:pStyle w:val="ConsPlusNormal"/>
            </w:pPr>
            <w:r>
              <w:t xml:space="preserve">Направление реализации инвестиционного проекта, в рамках которого планируется получение субсидии в соответствии с </w:t>
            </w:r>
            <w:hyperlink w:anchor="P67" w:history="1">
              <w:r>
                <w:rPr>
                  <w:color w:val="0000FF"/>
                </w:rPr>
                <w:t>пунктами 1.3.1</w:t>
              </w:r>
            </w:hyperlink>
            <w:r>
              <w:t>-</w:t>
            </w:r>
            <w:hyperlink w:anchor="P80" w:history="1">
              <w:r>
                <w:rPr>
                  <w:color w:val="0000FF"/>
                </w:rPr>
                <w:t>1.3.3</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 (далее - Порядок)</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bookmarkStart w:id="64" w:name="P731"/>
            <w:bookmarkEnd w:id="64"/>
            <w:r>
              <w:t>4.2</w:t>
            </w:r>
          </w:p>
        </w:tc>
        <w:tc>
          <w:tcPr>
            <w:tcW w:w="4309" w:type="dxa"/>
          </w:tcPr>
          <w:p w:rsidR="0034700C" w:rsidRDefault="0034700C">
            <w:pPr>
              <w:pStyle w:val="ConsPlusNormal"/>
            </w:pPr>
            <w:r>
              <w:t xml:space="preserve">Предельное значение стоимости единицы мощности объекта в соответствии с </w:t>
            </w:r>
            <w:hyperlink w:anchor="P144" w:history="1">
              <w:r>
                <w:rPr>
                  <w:color w:val="0000FF"/>
                </w:rPr>
                <w:t>пунктом 2.4</w:t>
              </w:r>
            </w:hyperlink>
            <w:r>
              <w:t xml:space="preserve"> Порядка, тыс. руб.</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bookmarkStart w:id="65" w:name="P734"/>
            <w:bookmarkEnd w:id="65"/>
            <w:r>
              <w:t>4.3</w:t>
            </w:r>
          </w:p>
        </w:tc>
        <w:tc>
          <w:tcPr>
            <w:tcW w:w="4309" w:type="dxa"/>
          </w:tcPr>
          <w:p w:rsidR="0034700C" w:rsidRDefault="0034700C">
            <w:pPr>
              <w:pStyle w:val="ConsPlusNormal"/>
            </w:pPr>
            <w:r>
              <w:t>Предельная стоимость объекта, тыс. руб. (</w:t>
            </w:r>
            <w:hyperlink w:anchor="P697" w:history="1">
              <w:r>
                <w:rPr>
                  <w:color w:val="0000FF"/>
                </w:rPr>
                <w:t>стр. 2.5</w:t>
              </w:r>
            </w:hyperlink>
            <w:r>
              <w:t xml:space="preserve"> x </w:t>
            </w:r>
            <w:hyperlink w:anchor="P731" w:history="1">
              <w:r>
                <w:rPr>
                  <w:color w:val="0000FF"/>
                </w:rPr>
                <w:t>стр. 4.2</w:t>
              </w:r>
            </w:hyperlink>
            <w:r>
              <w:t>)</w:t>
            </w:r>
          </w:p>
        </w:tc>
        <w:tc>
          <w:tcPr>
            <w:tcW w:w="4139" w:type="dxa"/>
            <w:gridSpan w:val="2"/>
          </w:tcPr>
          <w:p w:rsidR="0034700C" w:rsidRDefault="0034700C">
            <w:pPr>
              <w:pStyle w:val="ConsPlusNormal"/>
            </w:pPr>
          </w:p>
        </w:tc>
      </w:tr>
      <w:tr w:rsidR="0034700C">
        <w:tc>
          <w:tcPr>
            <w:tcW w:w="9052" w:type="dxa"/>
            <w:gridSpan w:val="4"/>
          </w:tcPr>
          <w:p w:rsidR="0034700C" w:rsidRDefault="0034700C">
            <w:pPr>
              <w:pStyle w:val="ConsPlusNormal"/>
              <w:jc w:val="center"/>
              <w:outlineLvl w:val="2"/>
            </w:pPr>
            <w:r>
              <w:t>5. Расчетный размер субсидии, год предоставления</w:t>
            </w:r>
          </w:p>
        </w:tc>
      </w:tr>
      <w:tr w:rsidR="0034700C">
        <w:tc>
          <w:tcPr>
            <w:tcW w:w="9052" w:type="dxa"/>
            <w:gridSpan w:val="4"/>
          </w:tcPr>
          <w:p w:rsidR="0034700C" w:rsidRDefault="0034700C">
            <w:pPr>
              <w:pStyle w:val="ConsPlusNormal"/>
            </w:pPr>
            <w:r>
              <w:t>В случае наличия проектной документации (проекта проектной документации):</w:t>
            </w:r>
          </w:p>
        </w:tc>
      </w:tr>
      <w:tr w:rsidR="0034700C">
        <w:tc>
          <w:tcPr>
            <w:tcW w:w="604" w:type="dxa"/>
          </w:tcPr>
          <w:p w:rsidR="0034700C" w:rsidRDefault="0034700C">
            <w:pPr>
              <w:pStyle w:val="ConsPlusNormal"/>
              <w:jc w:val="center"/>
            </w:pPr>
            <w:r>
              <w:t>5.1</w:t>
            </w:r>
          </w:p>
        </w:tc>
        <w:tc>
          <w:tcPr>
            <w:tcW w:w="4309" w:type="dxa"/>
          </w:tcPr>
          <w:p w:rsidR="0034700C" w:rsidRDefault="0034700C">
            <w:pPr>
              <w:pStyle w:val="ConsPlusNormal"/>
            </w:pPr>
            <w:r>
              <w:t>Расчетный размер субсидии, планируемый к предоставлению:</w:t>
            </w:r>
          </w:p>
          <w:p w:rsidR="0034700C" w:rsidRDefault="0034700C">
            <w:pPr>
              <w:pStyle w:val="ConsPlusNormal"/>
            </w:pPr>
            <w:r>
              <w:t>(</w:t>
            </w:r>
            <w:hyperlink w:anchor="P708" w:history="1">
              <w:r>
                <w:rPr>
                  <w:color w:val="0000FF"/>
                </w:rPr>
                <w:t>стр. 3.1</w:t>
              </w:r>
            </w:hyperlink>
            <w:r>
              <w:t xml:space="preserve"> - </w:t>
            </w:r>
            <w:hyperlink w:anchor="P711" w:history="1">
              <w:r>
                <w:rPr>
                  <w:color w:val="0000FF"/>
                </w:rPr>
                <w:t>стр. 3.1.1</w:t>
              </w:r>
            </w:hyperlink>
            <w:r>
              <w:t xml:space="preserve"> - </w:t>
            </w:r>
            <w:hyperlink w:anchor="P714" w:history="1">
              <w:r>
                <w:rPr>
                  <w:color w:val="0000FF"/>
                </w:rPr>
                <w:t>стр. 3.1.2</w:t>
              </w:r>
            </w:hyperlink>
            <w:r>
              <w:t xml:space="preserve"> - </w:t>
            </w:r>
            <w:hyperlink w:anchor="P717" w:history="1">
              <w:r>
                <w:rPr>
                  <w:color w:val="0000FF"/>
                </w:rPr>
                <w:t>стр. 3.1.3</w:t>
              </w:r>
            </w:hyperlink>
            <w:r>
              <w:t xml:space="preserve"> - </w:t>
            </w:r>
            <w:hyperlink w:anchor="P720" w:history="1">
              <w:r>
                <w:rPr>
                  <w:color w:val="0000FF"/>
                </w:rPr>
                <w:t>стр. 3.1.4</w:t>
              </w:r>
            </w:hyperlink>
            <w:r>
              <w:t xml:space="preserve">) x % возмещения затрат, установленный в </w:t>
            </w:r>
            <w:hyperlink w:anchor="P119" w:history="1">
              <w:r>
                <w:rPr>
                  <w:color w:val="0000FF"/>
                </w:rPr>
                <w:t>пункте 2.3</w:t>
              </w:r>
            </w:hyperlink>
            <w:r>
              <w:t xml:space="preserve"> Порядка, но не более </w:t>
            </w:r>
            <w:hyperlink w:anchor="P734" w:history="1">
              <w:r>
                <w:rPr>
                  <w:color w:val="0000FF"/>
                </w:rPr>
                <w:t>стр. 4.3</w:t>
              </w:r>
            </w:hyperlink>
            <w:r>
              <w:t xml:space="preserve"> x % возмещения затрат, установленный в </w:t>
            </w:r>
            <w:hyperlink w:anchor="P119" w:history="1">
              <w:r>
                <w:rPr>
                  <w:color w:val="0000FF"/>
                </w:rPr>
                <w:t>пункте 2.3</w:t>
              </w:r>
            </w:hyperlink>
            <w:r>
              <w:t xml:space="preserve"> Порядка</w:t>
            </w:r>
          </w:p>
        </w:tc>
        <w:tc>
          <w:tcPr>
            <w:tcW w:w="4139" w:type="dxa"/>
            <w:gridSpan w:val="2"/>
          </w:tcPr>
          <w:p w:rsidR="0034700C" w:rsidRDefault="0034700C">
            <w:pPr>
              <w:pStyle w:val="ConsPlusNormal"/>
            </w:pPr>
          </w:p>
        </w:tc>
      </w:tr>
      <w:tr w:rsidR="0034700C">
        <w:tc>
          <w:tcPr>
            <w:tcW w:w="9052" w:type="dxa"/>
            <w:gridSpan w:val="4"/>
          </w:tcPr>
          <w:p w:rsidR="0034700C" w:rsidRDefault="0034700C">
            <w:pPr>
              <w:pStyle w:val="ConsPlusNormal"/>
            </w:pPr>
            <w:r>
              <w:t>В случае отсутствия проектной документации (проекта проектной документации):</w:t>
            </w:r>
          </w:p>
        </w:tc>
      </w:tr>
      <w:tr w:rsidR="0034700C">
        <w:tc>
          <w:tcPr>
            <w:tcW w:w="604" w:type="dxa"/>
          </w:tcPr>
          <w:p w:rsidR="0034700C" w:rsidRDefault="0034700C">
            <w:pPr>
              <w:pStyle w:val="ConsPlusNormal"/>
              <w:jc w:val="center"/>
            </w:pPr>
            <w:r>
              <w:t>5.2</w:t>
            </w:r>
          </w:p>
        </w:tc>
        <w:tc>
          <w:tcPr>
            <w:tcW w:w="4309" w:type="dxa"/>
          </w:tcPr>
          <w:p w:rsidR="0034700C" w:rsidRDefault="0034700C">
            <w:pPr>
              <w:pStyle w:val="ConsPlusNormal"/>
            </w:pPr>
            <w:r>
              <w:t>Расчетный размер субсидии, планируемый к предоставлению</w:t>
            </w:r>
          </w:p>
          <w:p w:rsidR="0034700C" w:rsidRDefault="0034700C">
            <w:pPr>
              <w:pStyle w:val="ConsPlusNormal"/>
            </w:pPr>
            <w:r>
              <w:t xml:space="preserve">(не более </w:t>
            </w:r>
            <w:hyperlink w:anchor="P734" w:history="1">
              <w:r>
                <w:rPr>
                  <w:color w:val="0000FF"/>
                </w:rPr>
                <w:t>стр. 4.3</w:t>
              </w:r>
            </w:hyperlink>
            <w:r>
              <w:t xml:space="preserve"> x % возмещения затрат, установленный в </w:t>
            </w:r>
            <w:hyperlink w:anchor="P119" w:history="1">
              <w:r>
                <w:rPr>
                  <w:color w:val="0000FF"/>
                </w:rPr>
                <w:t>пункте 2.3</w:t>
              </w:r>
            </w:hyperlink>
            <w:r>
              <w:t xml:space="preserve"> Порядка)</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5.3</w:t>
            </w:r>
          </w:p>
        </w:tc>
        <w:tc>
          <w:tcPr>
            <w:tcW w:w="4309" w:type="dxa"/>
          </w:tcPr>
          <w:p w:rsidR="0034700C" w:rsidRDefault="0034700C">
            <w:pPr>
              <w:pStyle w:val="ConsPlusNormal"/>
            </w:pPr>
            <w:r>
              <w:t>Планируемый год предоставления субсидии</w:t>
            </w:r>
          </w:p>
        </w:tc>
        <w:tc>
          <w:tcPr>
            <w:tcW w:w="4139" w:type="dxa"/>
            <w:gridSpan w:val="2"/>
          </w:tcPr>
          <w:p w:rsidR="0034700C" w:rsidRDefault="0034700C">
            <w:pPr>
              <w:pStyle w:val="ConsPlusNormal"/>
            </w:pPr>
          </w:p>
        </w:tc>
      </w:tr>
      <w:tr w:rsidR="0034700C">
        <w:tc>
          <w:tcPr>
            <w:tcW w:w="9052" w:type="dxa"/>
            <w:gridSpan w:val="4"/>
          </w:tcPr>
          <w:p w:rsidR="0034700C" w:rsidRDefault="0034700C">
            <w:pPr>
              <w:pStyle w:val="ConsPlusNormal"/>
              <w:jc w:val="center"/>
              <w:outlineLvl w:val="2"/>
            </w:pPr>
            <w:r>
              <w:t>6. Показатели предоставления субсидии</w:t>
            </w:r>
          </w:p>
        </w:tc>
      </w:tr>
      <w:tr w:rsidR="0034700C">
        <w:tc>
          <w:tcPr>
            <w:tcW w:w="604" w:type="dxa"/>
          </w:tcPr>
          <w:p w:rsidR="0034700C" w:rsidRDefault="0034700C">
            <w:pPr>
              <w:pStyle w:val="ConsPlusNormal"/>
              <w:jc w:val="center"/>
            </w:pPr>
            <w:r>
              <w:t>6.1</w:t>
            </w:r>
          </w:p>
        </w:tc>
        <w:tc>
          <w:tcPr>
            <w:tcW w:w="4309" w:type="dxa"/>
          </w:tcPr>
          <w:p w:rsidR="0034700C" w:rsidRDefault="0034700C">
            <w:pPr>
              <w:pStyle w:val="ConsPlusNormal"/>
            </w:pPr>
            <w:r>
              <w:t xml:space="preserve">Результат предоставления субсидии в соответствии с </w:t>
            </w:r>
            <w:hyperlink w:anchor="P263" w:history="1">
              <w:r>
                <w:rPr>
                  <w:color w:val="0000FF"/>
                </w:rPr>
                <w:t>пунктом 2.7</w:t>
              </w:r>
            </w:hyperlink>
            <w:r>
              <w:t xml:space="preserve"> Порядка</w:t>
            </w:r>
          </w:p>
        </w:tc>
        <w:tc>
          <w:tcPr>
            <w:tcW w:w="4139" w:type="dxa"/>
            <w:gridSpan w:val="2"/>
          </w:tcPr>
          <w:p w:rsidR="0034700C" w:rsidRDefault="0034700C">
            <w:pPr>
              <w:pStyle w:val="ConsPlusNormal"/>
            </w:pPr>
          </w:p>
        </w:tc>
      </w:tr>
      <w:tr w:rsidR="0034700C">
        <w:tc>
          <w:tcPr>
            <w:tcW w:w="604" w:type="dxa"/>
          </w:tcPr>
          <w:p w:rsidR="0034700C" w:rsidRDefault="0034700C">
            <w:pPr>
              <w:pStyle w:val="ConsPlusNormal"/>
              <w:jc w:val="center"/>
            </w:pPr>
            <w:r>
              <w:t>6.2</w:t>
            </w:r>
          </w:p>
        </w:tc>
        <w:tc>
          <w:tcPr>
            <w:tcW w:w="4309" w:type="dxa"/>
          </w:tcPr>
          <w:p w:rsidR="0034700C" w:rsidRDefault="0034700C">
            <w:pPr>
              <w:pStyle w:val="ConsPlusNormal"/>
            </w:pPr>
            <w:r>
              <w:t>Количество создаваемых рабочих мест</w:t>
            </w:r>
          </w:p>
        </w:tc>
        <w:tc>
          <w:tcPr>
            <w:tcW w:w="4139" w:type="dxa"/>
            <w:gridSpan w:val="2"/>
          </w:tcPr>
          <w:p w:rsidR="0034700C" w:rsidRDefault="0034700C">
            <w:pPr>
              <w:pStyle w:val="ConsPlusNormal"/>
            </w:pPr>
          </w:p>
        </w:tc>
      </w:tr>
    </w:tbl>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397"/>
        <w:gridCol w:w="4422"/>
        <w:gridCol w:w="1984"/>
        <w:gridCol w:w="1077"/>
        <w:gridCol w:w="809"/>
        <w:gridCol w:w="382"/>
      </w:tblGrid>
      <w:tr w:rsidR="0034700C">
        <w:tc>
          <w:tcPr>
            <w:tcW w:w="9071" w:type="dxa"/>
            <w:gridSpan w:val="6"/>
            <w:tcBorders>
              <w:top w:val="nil"/>
              <w:left w:val="nil"/>
              <w:bottom w:val="nil"/>
              <w:right w:val="nil"/>
            </w:tcBorders>
          </w:tcPr>
          <w:p w:rsidR="0034700C" w:rsidRDefault="0034700C">
            <w:pPr>
              <w:pStyle w:val="ConsPlusNormal"/>
              <w:ind w:firstLine="283"/>
              <w:jc w:val="both"/>
            </w:pPr>
            <w:r>
              <w:t>2. Тип инвестиционного проекта:</w:t>
            </w:r>
          </w:p>
          <w:p w:rsidR="0034700C" w:rsidRDefault="0034700C">
            <w:pPr>
              <w:pStyle w:val="ConsPlusNormal"/>
              <w:ind w:firstLine="283"/>
              <w:jc w:val="both"/>
            </w:pPr>
            <w:r>
              <w:lastRenderedPageBreak/>
              <w:pict>
                <v:shape id="_x0000_i1028" style="width:10.5pt;height:10.5pt" coordsize="" o:spt="100" adj="0,,0" path="" filled="f" stroked="f">
                  <v:stroke joinstyle="miter"/>
                  <v:imagedata r:id="rId45" o:title="base_23920_165275_32771"/>
                  <v:formulas/>
                  <v:path o:connecttype="segments"/>
                </v:shape>
              </w:pict>
            </w:r>
            <w:r>
              <w:t xml:space="preserve"> создание - строительство зданий, строений, сооружений (в том числе на месте сносимых объектов капитального строительства), а также оснащение их специальной техникой и оборудованием, предусмотренными соответствующим инвестиционным проектом;</w:t>
            </w:r>
          </w:p>
          <w:p w:rsidR="0034700C" w:rsidRDefault="0034700C">
            <w:pPr>
              <w:pStyle w:val="ConsPlusNormal"/>
              <w:ind w:firstLine="283"/>
              <w:jc w:val="both"/>
            </w:pPr>
            <w:r>
              <w:pict>
                <v:shape id="_x0000_i1029" style="width:10.5pt;height:10.5pt" coordsize="" o:spt="100" adj="0,,0" path="" filled="f" stroked="f">
                  <v:stroke joinstyle="miter"/>
                  <v:imagedata r:id="rId45" o:title="base_23920_165275_32772"/>
                  <v:formulas/>
                  <v:path o:connecttype="segments"/>
                </v:shape>
              </w:pict>
            </w:r>
            <w:r>
              <w:t xml:space="preserve"> модернизация с элементами реконструкции;</w:t>
            </w:r>
          </w:p>
          <w:p w:rsidR="0034700C" w:rsidRDefault="0034700C">
            <w:pPr>
              <w:pStyle w:val="ConsPlusNormal"/>
              <w:ind w:firstLine="283"/>
              <w:jc w:val="both"/>
            </w:pPr>
            <w:r>
              <w:pict>
                <v:shape id="_x0000_i1030" style="width:10.5pt;height:10.5pt" coordsize="" o:spt="100" adj="0,,0" path="" filled="f" stroked="f">
                  <v:stroke joinstyle="miter"/>
                  <v:imagedata r:id="rId45" o:title="base_23920_165275_32773"/>
                  <v:formulas/>
                  <v:path o:connecttype="segments"/>
                </v:shape>
              </w:pict>
            </w:r>
            <w:r>
              <w:t xml:space="preserve"> модернизация с элементами капитального ремонта;</w:t>
            </w:r>
          </w:p>
          <w:p w:rsidR="0034700C" w:rsidRDefault="0034700C">
            <w:pPr>
              <w:pStyle w:val="ConsPlusNormal"/>
              <w:ind w:firstLine="283"/>
              <w:jc w:val="both"/>
            </w:pPr>
            <w:r>
              <w:pict>
                <v:shape id="_x0000_i1031" style="width:10.5pt;height:10.5pt" coordsize="" o:spt="100" adj="0,,0" path="" filled="f" stroked="f">
                  <v:stroke joinstyle="miter"/>
                  <v:imagedata r:id="rId45" o:title="base_23920_165275_32774"/>
                  <v:formulas/>
                  <v:path o:connecttype="segments"/>
                </v:shape>
              </w:pict>
            </w:r>
            <w:r>
              <w:t xml:space="preserve"> модернизация оборудования.</w:t>
            </w:r>
          </w:p>
          <w:p w:rsidR="0034700C" w:rsidRDefault="0034700C">
            <w:pPr>
              <w:pStyle w:val="ConsPlusNormal"/>
              <w:ind w:firstLine="283"/>
              <w:jc w:val="both"/>
            </w:pPr>
            <w:r>
              <w:t>3. Распределение финансирования инвестиционного проекта.</w:t>
            </w:r>
          </w:p>
          <w:p w:rsidR="0034700C" w:rsidRDefault="0034700C">
            <w:pPr>
              <w:pStyle w:val="ConsPlusNormal"/>
              <w:ind w:firstLine="283"/>
              <w:jc w:val="both"/>
            </w:pPr>
            <w:r>
              <w:t>В млн руб. и процентах от общей стоимости проекта</w:t>
            </w:r>
          </w:p>
        </w:tc>
      </w:tr>
      <w:tr w:rsidR="0034700C">
        <w:tc>
          <w:tcPr>
            <w:tcW w:w="397" w:type="dxa"/>
            <w:tcBorders>
              <w:top w:val="nil"/>
              <w:left w:val="nil"/>
              <w:bottom w:val="nil"/>
              <w:right w:val="nil"/>
            </w:tcBorders>
          </w:tcPr>
          <w:p w:rsidR="0034700C" w:rsidRDefault="0034700C">
            <w:pPr>
              <w:pStyle w:val="ConsPlusNormal"/>
              <w:jc w:val="center"/>
            </w:pPr>
            <w:r>
              <w:lastRenderedPageBreak/>
              <w:pict>
                <v:shape id="_x0000_i1032" style="width:10.5pt;height:10.5pt" coordsize="" o:spt="100" adj="0,,0" path="" filled="f" stroked="f">
                  <v:stroke joinstyle="miter"/>
                  <v:imagedata r:id="rId45" o:title="base_23920_165275_32775"/>
                  <v:formulas/>
                  <v:path o:connecttype="segments"/>
                </v:shape>
              </w:pict>
            </w:r>
          </w:p>
        </w:tc>
        <w:tc>
          <w:tcPr>
            <w:tcW w:w="4422" w:type="dxa"/>
            <w:tcBorders>
              <w:top w:val="nil"/>
              <w:left w:val="nil"/>
              <w:bottom w:val="nil"/>
              <w:right w:val="nil"/>
            </w:tcBorders>
          </w:tcPr>
          <w:p w:rsidR="0034700C" w:rsidRDefault="0034700C">
            <w:pPr>
              <w:pStyle w:val="ConsPlusNormal"/>
              <w:jc w:val="both"/>
            </w:pPr>
            <w:r>
              <w:t>Собственные средства инвестора</w:t>
            </w:r>
          </w:p>
        </w:tc>
        <w:tc>
          <w:tcPr>
            <w:tcW w:w="1984" w:type="dxa"/>
            <w:tcBorders>
              <w:top w:val="nil"/>
              <w:left w:val="nil"/>
              <w:bottom w:val="single" w:sz="4" w:space="0" w:color="auto"/>
              <w:right w:val="nil"/>
            </w:tcBorders>
          </w:tcPr>
          <w:p w:rsidR="0034700C" w:rsidRDefault="0034700C">
            <w:pPr>
              <w:pStyle w:val="ConsPlusNormal"/>
            </w:pPr>
          </w:p>
        </w:tc>
        <w:tc>
          <w:tcPr>
            <w:tcW w:w="1077" w:type="dxa"/>
            <w:tcBorders>
              <w:top w:val="nil"/>
              <w:left w:val="nil"/>
              <w:bottom w:val="nil"/>
              <w:right w:val="nil"/>
            </w:tcBorders>
            <w:vAlign w:val="center"/>
          </w:tcPr>
          <w:p w:rsidR="0034700C" w:rsidRDefault="0034700C">
            <w:pPr>
              <w:pStyle w:val="ConsPlusNormal"/>
            </w:pPr>
            <w:r>
              <w:t>млн руб.</w:t>
            </w:r>
          </w:p>
        </w:tc>
        <w:tc>
          <w:tcPr>
            <w:tcW w:w="809" w:type="dxa"/>
            <w:tcBorders>
              <w:top w:val="nil"/>
              <w:left w:val="nil"/>
              <w:bottom w:val="single" w:sz="4" w:space="0" w:color="auto"/>
              <w:right w:val="nil"/>
            </w:tcBorders>
          </w:tcPr>
          <w:p w:rsidR="0034700C" w:rsidRDefault="0034700C">
            <w:pPr>
              <w:pStyle w:val="ConsPlusNormal"/>
            </w:pPr>
          </w:p>
        </w:tc>
        <w:tc>
          <w:tcPr>
            <w:tcW w:w="382" w:type="dxa"/>
            <w:tcBorders>
              <w:top w:val="nil"/>
              <w:left w:val="nil"/>
              <w:bottom w:val="nil"/>
              <w:right w:val="nil"/>
            </w:tcBorders>
          </w:tcPr>
          <w:p w:rsidR="0034700C" w:rsidRDefault="0034700C">
            <w:pPr>
              <w:pStyle w:val="ConsPlusNormal"/>
              <w:jc w:val="both"/>
            </w:pPr>
            <w:r>
              <w:t>%</w:t>
            </w:r>
          </w:p>
        </w:tc>
      </w:tr>
      <w:tr w:rsidR="0034700C">
        <w:tc>
          <w:tcPr>
            <w:tcW w:w="397" w:type="dxa"/>
            <w:tcBorders>
              <w:top w:val="nil"/>
              <w:left w:val="nil"/>
              <w:bottom w:val="nil"/>
              <w:right w:val="nil"/>
            </w:tcBorders>
          </w:tcPr>
          <w:p w:rsidR="0034700C" w:rsidRDefault="0034700C">
            <w:pPr>
              <w:pStyle w:val="ConsPlusNormal"/>
              <w:jc w:val="center"/>
            </w:pPr>
            <w:r>
              <w:pict>
                <v:shape id="_x0000_i1033" style="width:10.5pt;height:10.5pt" coordsize="" o:spt="100" adj="0,,0" path="" filled="f" stroked="f">
                  <v:stroke joinstyle="miter"/>
                  <v:imagedata r:id="rId45" o:title="base_23920_165275_32776"/>
                  <v:formulas/>
                  <v:path o:connecttype="segments"/>
                </v:shape>
              </w:pict>
            </w:r>
          </w:p>
        </w:tc>
        <w:tc>
          <w:tcPr>
            <w:tcW w:w="4422" w:type="dxa"/>
            <w:tcBorders>
              <w:top w:val="nil"/>
              <w:left w:val="nil"/>
              <w:bottom w:val="nil"/>
              <w:right w:val="nil"/>
            </w:tcBorders>
          </w:tcPr>
          <w:p w:rsidR="0034700C" w:rsidRDefault="0034700C">
            <w:pPr>
              <w:pStyle w:val="ConsPlusNormal"/>
            </w:pPr>
            <w:r>
              <w:t>Кредитные средства банков Российской Федерации</w:t>
            </w:r>
          </w:p>
        </w:tc>
        <w:tc>
          <w:tcPr>
            <w:tcW w:w="1984" w:type="dxa"/>
            <w:tcBorders>
              <w:top w:val="single" w:sz="4" w:space="0" w:color="auto"/>
              <w:left w:val="nil"/>
              <w:bottom w:val="single" w:sz="4" w:space="0" w:color="auto"/>
              <w:right w:val="nil"/>
            </w:tcBorders>
          </w:tcPr>
          <w:p w:rsidR="0034700C" w:rsidRDefault="0034700C">
            <w:pPr>
              <w:pStyle w:val="ConsPlusNormal"/>
            </w:pPr>
          </w:p>
        </w:tc>
        <w:tc>
          <w:tcPr>
            <w:tcW w:w="1077" w:type="dxa"/>
            <w:tcBorders>
              <w:top w:val="nil"/>
              <w:left w:val="nil"/>
              <w:bottom w:val="nil"/>
              <w:right w:val="nil"/>
            </w:tcBorders>
            <w:vAlign w:val="bottom"/>
          </w:tcPr>
          <w:p w:rsidR="0034700C" w:rsidRDefault="0034700C">
            <w:pPr>
              <w:pStyle w:val="ConsPlusNormal"/>
            </w:pPr>
            <w:r>
              <w:t>млн руб.</w:t>
            </w:r>
          </w:p>
        </w:tc>
        <w:tc>
          <w:tcPr>
            <w:tcW w:w="809" w:type="dxa"/>
            <w:tcBorders>
              <w:top w:val="single" w:sz="4" w:space="0" w:color="auto"/>
              <w:left w:val="nil"/>
              <w:bottom w:val="single" w:sz="4" w:space="0" w:color="auto"/>
              <w:right w:val="nil"/>
            </w:tcBorders>
          </w:tcPr>
          <w:p w:rsidR="0034700C" w:rsidRDefault="0034700C">
            <w:pPr>
              <w:pStyle w:val="ConsPlusNormal"/>
            </w:pPr>
          </w:p>
        </w:tc>
        <w:tc>
          <w:tcPr>
            <w:tcW w:w="382" w:type="dxa"/>
            <w:tcBorders>
              <w:top w:val="nil"/>
              <w:left w:val="nil"/>
              <w:bottom w:val="nil"/>
              <w:right w:val="nil"/>
            </w:tcBorders>
            <w:vAlign w:val="bottom"/>
          </w:tcPr>
          <w:p w:rsidR="0034700C" w:rsidRDefault="0034700C">
            <w:pPr>
              <w:pStyle w:val="ConsPlusNormal"/>
            </w:pPr>
            <w:r>
              <w:t>%</w:t>
            </w:r>
          </w:p>
        </w:tc>
      </w:tr>
      <w:tr w:rsidR="0034700C">
        <w:tc>
          <w:tcPr>
            <w:tcW w:w="397" w:type="dxa"/>
            <w:tcBorders>
              <w:top w:val="nil"/>
              <w:left w:val="nil"/>
              <w:bottom w:val="nil"/>
              <w:right w:val="nil"/>
            </w:tcBorders>
          </w:tcPr>
          <w:p w:rsidR="0034700C" w:rsidRDefault="0034700C">
            <w:pPr>
              <w:pStyle w:val="ConsPlusNormal"/>
              <w:jc w:val="center"/>
            </w:pPr>
            <w:r>
              <w:pict>
                <v:shape id="_x0000_i1034" style="width:10.5pt;height:10.5pt" coordsize="" o:spt="100" adj="0,,0" path="" filled="f" stroked="f">
                  <v:stroke joinstyle="miter"/>
                  <v:imagedata r:id="rId45" o:title="base_23920_165275_32777"/>
                  <v:formulas/>
                  <v:path o:connecttype="segments"/>
                </v:shape>
              </w:pict>
            </w:r>
          </w:p>
        </w:tc>
        <w:tc>
          <w:tcPr>
            <w:tcW w:w="4422" w:type="dxa"/>
            <w:tcBorders>
              <w:top w:val="nil"/>
              <w:left w:val="nil"/>
              <w:bottom w:val="nil"/>
              <w:right w:val="nil"/>
            </w:tcBorders>
          </w:tcPr>
          <w:p w:rsidR="0034700C" w:rsidRDefault="0034700C">
            <w:pPr>
              <w:pStyle w:val="ConsPlusNormal"/>
              <w:jc w:val="both"/>
            </w:pPr>
            <w:r>
              <w:t>Кредитные средства иностранных банков</w:t>
            </w:r>
          </w:p>
        </w:tc>
        <w:tc>
          <w:tcPr>
            <w:tcW w:w="1984" w:type="dxa"/>
            <w:tcBorders>
              <w:top w:val="single" w:sz="4" w:space="0" w:color="auto"/>
              <w:left w:val="nil"/>
              <w:bottom w:val="single" w:sz="4" w:space="0" w:color="auto"/>
              <w:right w:val="nil"/>
            </w:tcBorders>
          </w:tcPr>
          <w:p w:rsidR="0034700C" w:rsidRDefault="0034700C">
            <w:pPr>
              <w:pStyle w:val="ConsPlusNormal"/>
            </w:pPr>
          </w:p>
        </w:tc>
        <w:tc>
          <w:tcPr>
            <w:tcW w:w="1077" w:type="dxa"/>
            <w:tcBorders>
              <w:top w:val="nil"/>
              <w:left w:val="nil"/>
              <w:bottom w:val="nil"/>
              <w:right w:val="nil"/>
            </w:tcBorders>
          </w:tcPr>
          <w:p w:rsidR="0034700C" w:rsidRDefault="0034700C">
            <w:pPr>
              <w:pStyle w:val="ConsPlusNormal"/>
            </w:pPr>
            <w:r>
              <w:t>млн руб.</w:t>
            </w:r>
          </w:p>
        </w:tc>
        <w:tc>
          <w:tcPr>
            <w:tcW w:w="809" w:type="dxa"/>
            <w:tcBorders>
              <w:top w:val="single" w:sz="4" w:space="0" w:color="auto"/>
              <w:left w:val="nil"/>
              <w:bottom w:val="single" w:sz="4" w:space="0" w:color="auto"/>
              <w:right w:val="nil"/>
            </w:tcBorders>
          </w:tcPr>
          <w:p w:rsidR="0034700C" w:rsidRDefault="0034700C">
            <w:pPr>
              <w:pStyle w:val="ConsPlusNormal"/>
            </w:pPr>
          </w:p>
        </w:tc>
        <w:tc>
          <w:tcPr>
            <w:tcW w:w="382" w:type="dxa"/>
            <w:tcBorders>
              <w:top w:val="nil"/>
              <w:left w:val="nil"/>
              <w:bottom w:val="nil"/>
              <w:right w:val="nil"/>
            </w:tcBorders>
          </w:tcPr>
          <w:p w:rsidR="0034700C" w:rsidRDefault="0034700C">
            <w:pPr>
              <w:pStyle w:val="ConsPlusNormal"/>
              <w:jc w:val="both"/>
            </w:pPr>
            <w:r>
              <w:t>%</w:t>
            </w:r>
          </w:p>
        </w:tc>
      </w:tr>
      <w:tr w:rsidR="0034700C">
        <w:tc>
          <w:tcPr>
            <w:tcW w:w="397" w:type="dxa"/>
            <w:tcBorders>
              <w:top w:val="nil"/>
              <w:left w:val="nil"/>
              <w:bottom w:val="nil"/>
              <w:right w:val="nil"/>
            </w:tcBorders>
          </w:tcPr>
          <w:p w:rsidR="0034700C" w:rsidRDefault="0034700C">
            <w:pPr>
              <w:pStyle w:val="ConsPlusNormal"/>
              <w:jc w:val="center"/>
            </w:pPr>
            <w:r>
              <w:pict>
                <v:shape id="_x0000_i1035" style="width:10.5pt;height:10.5pt" coordsize="" o:spt="100" adj="0,,0" path="" filled="f" stroked="f">
                  <v:stroke joinstyle="miter"/>
                  <v:imagedata r:id="rId45" o:title="base_23920_165275_32778"/>
                  <v:formulas/>
                  <v:path o:connecttype="segments"/>
                </v:shape>
              </w:pict>
            </w:r>
          </w:p>
        </w:tc>
        <w:tc>
          <w:tcPr>
            <w:tcW w:w="4422" w:type="dxa"/>
            <w:tcBorders>
              <w:top w:val="nil"/>
              <w:left w:val="nil"/>
              <w:bottom w:val="nil"/>
              <w:right w:val="nil"/>
            </w:tcBorders>
          </w:tcPr>
          <w:p w:rsidR="0034700C" w:rsidRDefault="0034700C">
            <w:pPr>
              <w:pStyle w:val="ConsPlusNormal"/>
              <w:jc w:val="both"/>
            </w:pPr>
            <w:r>
              <w:t>Частные инвестиции</w:t>
            </w:r>
          </w:p>
        </w:tc>
        <w:tc>
          <w:tcPr>
            <w:tcW w:w="1984" w:type="dxa"/>
            <w:tcBorders>
              <w:top w:val="single" w:sz="4" w:space="0" w:color="auto"/>
              <w:left w:val="nil"/>
              <w:bottom w:val="single" w:sz="4" w:space="0" w:color="auto"/>
              <w:right w:val="nil"/>
            </w:tcBorders>
          </w:tcPr>
          <w:p w:rsidR="0034700C" w:rsidRDefault="0034700C">
            <w:pPr>
              <w:pStyle w:val="ConsPlusNormal"/>
            </w:pPr>
          </w:p>
        </w:tc>
        <w:tc>
          <w:tcPr>
            <w:tcW w:w="1077" w:type="dxa"/>
            <w:tcBorders>
              <w:top w:val="nil"/>
              <w:left w:val="nil"/>
              <w:bottom w:val="nil"/>
              <w:right w:val="nil"/>
            </w:tcBorders>
          </w:tcPr>
          <w:p w:rsidR="0034700C" w:rsidRDefault="0034700C">
            <w:pPr>
              <w:pStyle w:val="ConsPlusNormal"/>
            </w:pPr>
            <w:r>
              <w:t>млн руб.</w:t>
            </w:r>
          </w:p>
        </w:tc>
        <w:tc>
          <w:tcPr>
            <w:tcW w:w="809" w:type="dxa"/>
            <w:tcBorders>
              <w:top w:val="single" w:sz="4" w:space="0" w:color="auto"/>
              <w:left w:val="nil"/>
              <w:bottom w:val="single" w:sz="4" w:space="0" w:color="auto"/>
              <w:right w:val="nil"/>
            </w:tcBorders>
          </w:tcPr>
          <w:p w:rsidR="0034700C" w:rsidRDefault="0034700C">
            <w:pPr>
              <w:pStyle w:val="ConsPlusNormal"/>
            </w:pPr>
          </w:p>
        </w:tc>
        <w:tc>
          <w:tcPr>
            <w:tcW w:w="382" w:type="dxa"/>
            <w:tcBorders>
              <w:top w:val="nil"/>
              <w:left w:val="nil"/>
              <w:bottom w:val="nil"/>
              <w:right w:val="nil"/>
            </w:tcBorders>
          </w:tcPr>
          <w:p w:rsidR="0034700C" w:rsidRDefault="0034700C">
            <w:pPr>
              <w:pStyle w:val="ConsPlusNormal"/>
              <w:jc w:val="both"/>
            </w:pPr>
            <w:r>
              <w:t>%</w:t>
            </w:r>
          </w:p>
        </w:tc>
      </w:tr>
      <w:tr w:rsidR="0034700C">
        <w:tc>
          <w:tcPr>
            <w:tcW w:w="397" w:type="dxa"/>
            <w:tcBorders>
              <w:top w:val="nil"/>
              <w:left w:val="nil"/>
              <w:bottom w:val="nil"/>
              <w:right w:val="nil"/>
            </w:tcBorders>
          </w:tcPr>
          <w:p w:rsidR="0034700C" w:rsidRDefault="0034700C">
            <w:pPr>
              <w:pStyle w:val="ConsPlusNormal"/>
            </w:pPr>
          </w:p>
        </w:tc>
        <w:tc>
          <w:tcPr>
            <w:tcW w:w="4422" w:type="dxa"/>
            <w:tcBorders>
              <w:top w:val="nil"/>
              <w:left w:val="nil"/>
              <w:bottom w:val="nil"/>
              <w:right w:val="nil"/>
            </w:tcBorders>
          </w:tcPr>
          <w:p w:rsidR="0034700C" w:rsidRDefault="0034700C">
            <w:pPr>
              <w:pStyle w:val="ConsPlusNormal"/>
              <w:jc w:val="right"/>
            </w:pPr>
            <w:r>
              <w:t>Итого</w:t>
            </w:r>
          </w:p>
        </w:tc>
        <w:tc>
          <w:tcPr>
            <w:tcW w:w="1984" w:type="dxa"/>
            <w:tcBorders>
              <w:top w:val="single" w:sz="4" w:space="0" w:color="auto"/>
              <w:left w:val="nil"/>
              <w:bottom w:val="single" w:sz="4" w:space="0" w:color="auto"/>
              <w:right w:val="nil"/>
            </w:tcBorders>
          </w:tcPr>
          <w:p w:rsidR="0034700C" w:rsidRDefault="0034700C">
            <w:pPr>
              <w:pStyle w:val="ConsPlusNormal"/>
            </w:pPr>
          </w:p>
        </w:tc>
        <w:tc>
          <w:tcPr>
            <w:tcW w:w="1077" w:type="dxa"/>
            <w:tcBorders>
              <w:top w:val="nil"/>
              <w:left w:val="nil"/>
              <w:bottom w:val="nil"/>
              <w:right w:val="nil"/>
            </w:tcBorders>
          </w:tcPr>
          <w:p w:rsidR="0034700C" w:rsidRDefault="0034700C">
            <w:pPr>
              <w:pStyle w:val="ConsPlusNormal"/>
            </w:pPr>
            <w:r>
              <w:t>млн руб.</w:t>
            </w:r>
          </w:p>
        </w:tc>
        <w:tc>
          <w:tcPr>
            <w:tcW w:w="809" w:type="dxa"/>
            <w:tcBorders>
              <w:top w:val="single" w:sz="4" w:space="0" w:color="auto"/>
              <w:left w:val="nil"/>
              <w:bottom w:val="single" w:sz="4" w:space="0" w:color="auto"/>
              <w:right w:val="nil"/>
            </w:tcBorders>
          </w:tcPr>
          <w:p w:rsidR="0034700C" w:rsidRDefault="0034700C">
            <w:pPr>
              <w:pStyle w:val="ConsPlusNormal"/>
            </w:pPr>
          </w:p>
        </w:tc>
        <w:tc>
          <w:tcPr>
            <w:tcW w:w="382" w:type="dxa"/>
            <w:tcBorders>
              <w:top w:val="nil"/>
              <w:left w:val="nil"/>
              <w:bottom w:val="nil"/>
              <w:right w:val="nil"/>
            </w:tcBorders>
          </w:tcPr>
          <w:p w:rsidR="0034700C" w:rsidRDefault="0034700C">
            <w:pPr>
              <w:pStyle w:val="ConsPlusNormal"/>
              <w:jc w:val="both"/>
            </w:pPr>
            <w:r>
              <w:t>%</w:t>
            </w:r>
          </w:p>
        </w:tc>
      </w:tr>
    </w:tbl>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4737"/>
        <w:gridCol w:w="1859"/>
        <w:gridCol w:w="2475"/>
      </w:tblGrid>
      <w:tr w:rsidR="0034700C">
        <w:tc>
          <w:tcPr>
            <w:tcW w:w="9071" w:type="dxa"/>
            <w:gridSpan w:val="3"/>
            <w:tcBorders>
              <w:top w:val="nil"/>
              <w:left w:val="nil"/>
              <w:bottom w:val="nil"/>
              <w:right w:val="nil"/>
            </w:tcBorders>
          </w:tcPr>
          <w:p w:rsidR="0034700C" w:rsidRDefault="0034700C">
            <w:pPr>
              <w:pStyle w:val="ConsPlusNormal"/>
              <w:ind w:firstLine="283"/>
              <w:jc w:val="both"/>
            </w:pPr>
            <w:r>
              <w:t>К заявке приложены следующие документы:</w:t>
            </w:r>
          </w:p>
          <w:p w:rsidR="0034700C" w:rsidRDefault="0034700C">
            <w:pPr>
              <w:pStyle w:val="ConsPlusNormal"/>
              <w:ind w:firstLine="283"/>
              <w:jc w:val="both"/>
            </w:pPr>
            <w:r>
              <w:t>1. ______________________________________________ на ___________ л. в 1 экз.;</w:t>
            </w:r>
          </w:p>
          <w:p w:rsidR="0034700C" w:rsidRDefault="0034700C">
            <w:pPr>
              <w:pStyle w:val="ConsPlusNormal"/>
              <w:ind w:firstLine="283"/>
              <w:jc w:val="both"/>
            </w:pPr>
            <w:r>
              <w:t>2. ______________________________________________ на ___________ л. в 1 экз.;</w:t>
            </w:r>
          </w:p>
          <w:p w:rsidR="0034700C" w:rsidRDefault="0034700C">
            <w:pPr>
              <w:pStyle w:val="ConsPlusNormal"/>
              <w:ind w:firstLine="283"/>
              <w:jc w:val="both"/>
            </w:pPr>
            <w:r>
              <w:t>3. ______________________________________________ на ___________ л. в 1 экз.</w:t>
            </w:r>
          </w:p>
          <w:p w:rsidR="0034700C" w:rsidRDefault="0034700C">
            <w:pPr>
              <w:pStyle w:val="ConsPlusNormal"/>
              <w:ind w:firstLine="283"/>
              <w:jc w:val="both"/>
            </w:pPr>
            <w:r>
              <w:t>Достоверность и полноту сведений, содержащихся в настоящей заявке на участие в предварительном отборе и прилагаемых к ней документах, подтверждаю.</w:t>
            </w:r>
          </w:p>
          <w:p w:rsidR="0034700C" w:rsidRDefault="0034700C">
            <w:pPr>
              <w:pStyle w:val="ConsPlusNormal"/>
              <w:ind w:firstLine="283"/>
              <w:jc w:val="both"/>
            </w:pPr>
            <w:r>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 а также размещение информации об инвестиционном проекте в Реестре инвестиционных проектов в сфере агропромышленного комплекса.</w:t>
            </w:r>
          </w:p>
          <w:p w:rsidR="0034700C" w:rsidRDefault="0034700C">
            <w:pPr>
              <w:pStyle w:val="ConsPlusNormal"/>
              <w:ind w:firstLine="283"/>
              <w:jc w:val="both"/>
            </w:pPr>
            <w:r>
              <w:t>Об ответственности за предоставление недостоверных сведений предупрежден.</w:t>
            </w:r>
          </w:p>
          <w:p w:rsidR="0034700C" w:rsidRDefault="0034700C">
            <w:pPr>
              <w:pStyle w:val="ConsPlusNormal"/>
              <w:ind w:firstLine="283"/>
              <w:jc w:val="both"/>
            </w:pPr>
            <w:r>
              <w:t>Даю согласие на заключение соглашения о намерениях реализации инвестиционного проекта в сфере агропромышленного комплекса</w:t>
            </w:r>
          </w:p>
        </w:tc>
      </w:tr>
      <w:tr w:rsidR="0034700C">
        <w:tc>
          <w:tcPr>
            <w:tcW w:w="4737" w:type="dxa"/>
            <w:tcBorders>
              <w:top w:val="nil"/>
              <w:left w:val="nil"/>
              <w:bottom w:val="nil"/>
              <w:right w:val="nil"/>
            </w:tcBorders>
          </w:tcPr>
          <w:p w:rsidR="0034700C" w:rsidRDefault="0034700C">
            <w:pPr>
              <w:pStyle w:val="ConsPlusNormal"/>
              <w:jc w:val="both"/>
            </w:pPr>
            <w:r>
              <w:t>Руководитель</w:t>
            </w:r>
          </w:p>
          <w:p w:rsidR="0034700C" w:rsidRDefault="0034700C">
            <w:pPr>
              <w:pStyle w:val="ConsPlusNormal"/>
              <w:jc w:val="both"/>
            </w:pPr>
            <w:r>
              <w:t>сельскохозяйственного</w:t>
            </w:r>
          </w:p>
          <w:p w:rsidR="0034700C" w:rsidRDefault="0034700C">
            <w:pPr>
              <w:pStyle w:val="ConsPlusNormal"/>
              <w:jc w:val="both"/>
            </w:pPr>
            <w:r>
              <w:t>товаропроизводителя</w:t>
            </w:r>
          </w:p>
          <w:p w:rsidR="0034700C" w:rsidRDefault="0034700C">
            <w:pPr>
              <w:pStyle w:val="ConsPlusNormal"/>
              <w:jc w:val="both"/>
            </w:pPr>
            <w:r>
              <w:t>или организации АПК __________________</w:t>
            </w:r>
          </w:p>
          <w:p w:rsidR="0034700C" w:rsidRDefault="0034700C">
            <w:pPr>
              <w:pStyle w:val="ConsPlusNormal"/>
              <w:ind w:left="2772"/>
            </w:pPr>
            <w:r>
              <w:t>(должность)</w:t>
            </w:r>
          </w:p>
        </w:tc>
        <w:tc>
          <w:tcPr>
            <w:tcW w:w="1859" w:type="dxa"/>
            <w:tcBorders>
              <w:top w:val="nil"/>
              <w:left w:val="nil"/>
              <w:bottom w:val="nil"/>
              <w:right w:val="nil"/>
            </w:tcBorders>
            <w:vAlign w:val="bottom"/>
          </w:tcPr>
          <w:p w:rsidR="0034700C" w:rsidRDefault="0034700C">
            <w:pPr>
              <w:pStyle w:val="ConsPlusNormal"/>
              <w:jc w:val="center"/>
            </w:pPr>
            <w:r>
              <w:t>_____________</w:t>
            </w:r>
          </w:p>
          <w:p w:rsidR="0034700C" w:rsidRDefault="0034700C">
            <w:pPr>
              <w:pStyle w:val="ConsPlusNormal"/>
              <w:jc w:val="center"/>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6596" w:type="dxa"/>
            <w:gridSpan w:val="2"/>
            <w:tcBorders>
              <w:top w:val="nil"/>
              <w:left w:val="nil"/>
              <w:bottom w:val="nil"/>
              <w:right w:val="nil"/>
            </w:tcBorders>
          </w:tcPr>
          <w:p w:rsidR="0034700C" w:rsidRDefault="0034700C">
            <w:pPr>
              <w:pStyle w:val="ConsPlusNormal"/>
              <w:jc w:val="both"/>
            </w:pPr>
            <w:r>
              <w:t>Главный бухгалтер (при наличии) ______________________</w:t>
            </w:r>
          </w:p>
          <w:p w:rsidR="0034700C" w:rsidRDefault="0034700C">
            <w:pPr>
              <w:pStyle w:val="ConsPlusNormal"/>
              <w:ind w:left="4356"/>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9071" w:type="dxa"/>
            <w:gridSpan w:val="3"/>
            <w:tcBorders>
              <w:top w:val="nil"/>
              <w:left w:val="nil"/>
              <w:bottom w:val="nil"/>
              <w:right w:val="nil"/>
            </w:tcBorders>
          </w:tcPr>
          <w:p w:rsidR="0034700C" w:rsidRDefault="0034700C">
            <w:pPr>
              <w:pStyle w:val="ConsPlusNormal"/>
            </w:pPr>
            <w:r>
              <w:t>МП (при наличии)</w:t>
            </w:r>
          </w:p>
          <w:p w:rsidR="0034700C" w:rsidRDefault="0034700C">
            <w:pPr>
              <w:pStyle w:val="ConsPlusNormal"/>
            </w:pPr>
          </w:p>
          <w:p w:rsidR="0034700C" w:rsidRDefault="0034700C">
            <w:pPr>
              <w:pStyle w:val="ConsPlusNormal"/>
            </w:pPr>
            <w:r>
              <w:t>"___" ____________ 20__ г.</w:t>
            </w:r>
          </w:p>
        </w:tc>
      </w:tr>
    </w:tbl>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1"/>
      </w:pPr>
      <w:r>
        <w:t>Приложение 2</w:t>
      </w:r>
    </w:p>
    <w:p w:rsidR="0034700C" w:rsidRDefault="0034700C">
      <w:pPr>
        <w:pStyle w:val="ConsPlusNormal"/>
        <w:jc w:val="right"/>
      </w:pPr>
      <w:r>
        <w:t>к Порядку</w:t>
      </w:r>
    </w:p>
    <w:p w:rsidR="0034700C" w:rsidRDefault="0034700C">
      <w:pPr>
        <w:pStyle w:val="ConsPlusNormal"/>
        <w:jc w:val="right"/>
      </w:pPr>
      <w:r>
        <w:lastRenderedPageBreak/>
        <w:t>предоставления субсидий</w:t>
      </w:r>
    </w:p>
    <w:p w:rsidR="0034700C" w:rsidRDefault="0034700C">
      <w:pPr>
        <w:pStyle w:val="ConsPlusNormal"/>
        <w:jc w:val="right"/>
      </w:pPr>
      <w:r>
        <w:t>на возмещение части</w:t>
      </w:r>
    </w:p>
    <w:p w:rsidR="0034700C" w:rsidRDefault="0034700C">
      <w:pPr>
        <w:pStyle w:val="ConsPlusNormal"/>
        <w:jc w:val="right"/>
      </w:pPr>
      <w:r>
        <w:t>прямых понесенных затрат,</w:t>
      </w:r>
    </w:p>
    <w:p w:rsidR="0034700C" w:rsidRDefault="0034700C">
      <w:pPr>
        <w:pStyle w:val="ConsPlusNormal"/>
        <w:jc w:val="right"/>
      </w:pPr>
      <w:r>
        <w:t>направленных на создание</w:t>
      </w:r>
    </w:p>
    <w:p w:rsidR="0034700C" w:rsidRDefault="0034700C">
      <w:pPr>
        <w:pStyle w:val="ConsPlusNormal"/>
        <w:jc w:val="right"/>
      </w:pPr>
      <w:r>
        <w:t>и (или) модернизацию объектов</w:t>
      </w:r>
    </w:p>
    <w:p w:rsidR="0034700C" w:rsidRDefault="0034700C">
      <w:pPr>
        <w:pStyle w:val="ConsPlusNormal"/>
        <w:jc w:val="right"/>
      </w:pPr>
      <w:r>
        <w:t>агропромышленного комплекса</w:t>
      </w:r>
    </w:p>
    <w:p w:rsidR="0034700C" w:rsidRDefault="0034700C">
      <w:pPr>
        <w:pStyle w:val="ConsPlusNormal"/>
        <w:jc w:val="both"/>
      </w:pPr>
    </w:p>
    <w:p w:rsidR="0034700C" w:rsidRDefault="0034700C">
      <w:pPr>
        <w:pStyle w:val="ConsPlusNormal"/>
        <w:jc w:val="right"/>
      </w:pPr>
      <w:r>
        <w:t>ФОРМА</w:t>
      </w:r>
    </w:p>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4737"/>
        <w:gridCol w:w="1859"/>
        <w:gridCol w:w="2475"/>
      </w:tblGrid>
      <w:tr w:rsidR="0034700C">
        <w:tc>
          <w:tcPr>
            <w:tcW w:w="9071" w:type="dxa"/>
            <w:gridSpan w:val="3"/>
            <w:tcBorders>
              <w:top w:val="nil"/>
              <w:left w:val="nil"/>
              <w:bottom w:val="nil"/>
              <w:right w:val="nil"/>
            </w:tcBorders>
          </w:tcPr>
          <w:p w:rsidR="0034700C" w:rsidRDefault="0034700C">
            <w:pPr>
              <w:pStyle w:val="ConsPlusNormal"/>
              <w:jc w:val="center"/>
            </w:pPr>
            <w:bookmarkStart w:id="66" w:name="P837"/>
            <w:bookmarkEnd w:id="66"/>
            <w:r>
              <w:t>ЗАЯВКА</w:t>
            </w:r>
          </w:p>
          <w:p w:rsidR="0034700C" w:rsidRDefault="0034700C">
            <w:pPr>
              <w:pStyle w:val="ConsPlusNormal"/>
              <w:jc w:val="center"/>
            </w:pPr>
            <w:r>
              <w:t>на участие в отборе на предоставление субсидии на возмещение</w:t>
            </w:r>
          </w:p>
          <w:p w:rsidR="0034700C" w:rsidRDefault="0034700C">
            <w:pPr>
              <w:pStyle w:val="ConsPlusNormal"/>
              <w:jc w:val="center"/>
            </w:pPr>
            <w:r>
              <w:t>части прямых понесенных затрат, направленных на создание</w:t>
            </w:r>
          </w:p>
          <w:p w:rsidR="0034700C" w:rsidRDefault="0034700C">
            <w:pPr>
              <w:pStyle w:val="ConsPlusNormal"/>
              <w:jc w:val="center"/>
            </w:pPr>
            <w:r>
              <w:t>и (или) модернизацию объектов агропромышленного комплекса,</w:t>
            </w:r>
          </w:p>
          <w:p w:rsidR="0034700C" w:rsidRDefault="0034700C">
            <w:pPr>
              <w:pStyle w:val="ConsPlusNormal"/>
              <w:jc w:val="center"/>
            </w:pPr>
            <w:r>
              <w:t>из бюджета Пермского края, в том числе за счет средств,</w:t>
            </w:r>
          </w:p>
          <w:p w:rsidR="0034700C" w:rsidRDefault="0034700C">
            <w:pPr>
              <w:pStyle w:val="ConsPlusNormal"/>
              <w:jc w:val="center"/>
            </w:pPr>
            <w:r>
              <w:t>источником финансового обеспечения которых являются субсидии</w:t>
            </w:r>
          </w:p>
          <w:p w:rsidR="0034700C" w:rsidRDefault="0034700C">
            <w:pPr>
              <w:pStyle w:val="ConsPlusNormal"/>
              <w:jc w:val="center"/>
            </w:pPr>
            <w:r>
              <w:t>из федерального бюджета</w:t>
            </w:r>
          </w:p>
          <w:p w:rsidR="0034700C" w:rsidRDefault="0034700C">
            <w:pPr>
              <w:pStyle w:val="ConsPlusNormal"/>
              <w:jc w:val="center"/>
            </w:pPr>
            <w:r>
              <w:t>_________________________________________________________________________</w:t>
            </w:r>
          </w:p>
          <w:p w:rsidR="0034700C" w:rsidRDefault="0034700C">
            <w:pPr>
              <w:pStyle w:val="ConsPlusNormal"/>
              <w:jc w:val="center"/>
            </w:pPr>
            <w:r>
              <w:t>(полное наименование сельскохозяйственного товаропроизводителя</w:t>
            </w:r>
          </w:p>
          <w:p w:rsidR="0034700C" w:rsidRDefault="0034700C">
            <w:pPr>
              <w:pStyle w:val="ConsPlusNormal"/>
              <w:jc w:val="center"/>
            </w:pPr>
            <w:r>
              <w:t>или организации агропромышленного комплекса)</w:t>
            </w:r>
          </w:p>
        </w:tc>
      </w:tr>
      <w:tr w:rsidR="0034700C">
        <w:tc>
          <w:tcPr>
            <w:tcW w:w="9071" w:type="dxa"/>
            <w:gridSpan w:val="3"/>
            <w:tcBorders>
              <w:top w:val="nil"/>
              <w:left w:val="nil"/>
              <w:bottom w:val="nil"/>
              <w:right w:val="nil"/>
            </w:tcBorders>
          </w:tcPr>
          <w:p w:rsidR="0034700C" w:rsidRDefault="0034700C">
            <w:pPr>
              <w:pStyle w:val="ConsPlusNormal"/>
              <w:ind w:firstLine="283"/>
              <w:jc w:val="both"/>
            </w:pPr>
            <w:r>
              <w:t>Прошу предоставить субсидии на возмещение части прямых понесенных затрат, направленных на создание и (или) модернизацию объектов агропромышленного комплекса, по проекту ______________________________________________________</w:t>
            </w:r>
          </w:p>
          <w:p w:rsidR="0034700C" w:rsidRDefault="0034700C">
            <w:pPr>
              <w:pStyle w:val="ConsPlusNormal"/>
              <w:jc w:val="both"/>
            </w:pPr>
            <w:r>
              <w:t>_________________________________________________________________________,</w:t>
            </w:r>
          </w:p>
          <w:p w:rsidR="0034700C" w:rsidRDefault="0034700C">
            <w:pPr>
              <w:pStyle w:val="ConsPlusNormal"/>
              <w:jc w:val="center"/>
            </w:pPr>
            <w:r>
              <w:t>(наименование проекта)</w:t>
            </w:r>
          </w:p>
          <w:p w:rsidR="0034700C" w:rsidRDefault="0034700C">
            <w:pPr>
              <w:pStyle w:val="ConsPlusNormal"/>
              <w:jc w:val="both"/>
            </w:pPr>
            <w:r>
              <w:t>реализуемому на территории Пермского края, в размере _________________________</w:t>
            </w:r>
          </w:p>
          <w:p w:rsidR="0034700C" w:rsidRDefault="0034700C">
            <w:pPr>
              <w:pStyle w:val="ConsPlusNormal"/>
              <w:jc w:val="both"/>
            </w:pPr>
            <w:r>
              <w:t>(______________________________________) рублей _________ копеек, в том числе:</w:t>
            </w:r>
          </w:p>
          <w:p w:rsidR="0034700C" w:rsidRDefault="0034700C">
            <w:pPr>
              <w:pStyle w:val="ConsPlusNormal"/>
              <w:ind w:firstLine="283"/>
              <w:jc w:val="both"/>
            </w:pPr>
            <w:r>
              <w:t>1. за счет средств федерального бюджета и бюджета Пермского края в размере __________________ (_______________________________) рублей _________ копеек;</w:t>
            </w:r>
          </w:p>
          <w:p w:rsidR="0034700C" w:rsidRDefault="0034700C">
            <w:pPr>
              <w:pStyle w:val="ConsPlusNormal"/>
              <w:ind w:firstLine="283"/>
              <w:jc w:val="both"/>
            </w:pPr>
            <w:r>
              <w:t>2. за счет средств бюджета Пермского края в размере _________________________</w:t>
            </w:r>
          </w:p>
          <w:p w:rsidR="0034700C" w:rsidRDefault="0034700C">
            <w:pPr>
              <w:pStyle w:val="ConsPlusNormal"/>
              <w:jc w:val="both"/>
            </w:pPr>
            <w:r>
              <w:t>(______________________) рублей _______ копеек.</w:t>
            </w:r>
          </w:p>
          <w:p w:rsidR="0034700C" w:rsidRDefault="0034700C">
            <w:pPr>
              <w:pStyle w:val="ConsPlusNormal"/>
              <w:ind w:firstLine="283"/>
              <w:jc w:val="both"/>
            </w:pPr>
            <w:r>
              <w:t>Сообщаю следующие сведения:</w:t>
            </w:r>
          </w:p>
          <w:p w:rsidR="0034700C" w:rsidRDefault="0034700C">
            <w:pPr>
              <w:pStyle w:val="ConsPlusNormal"/>
              <w:ind w:firstLine="283"/>
              <w:jc w:val="both"/>
            </w:pPr>
            <w:r>
              <w:t>1. Полное наименование ________________________________________________.</w:t>
            </w:r>
          </w:p>
          <w:p w:rsidR="0034700C" w:rsidRDefault="0034700C">
            <w:pPr>
              <w:pStyle w:val="ConsPlusNormal"/>
              <w:ind w:firstLine="283"/>
              <w:jc w:val="both"/>
            </w:pPr>
            <w:r>
              <w:t>2. Местонахождение ____________________________________________________.</w:t>
            </w:r>
          </w:p>
          <w:p w:rsidR="0034700C" w:rsidRDefault="0034700C">
            <w:pPr>
              <w:pStyle w:val="ConsPlusNormal"/>
              <w:ind w:firstLine="283"/>
              <w:jc w:val="both"/>
            </w:pPr>
            <w:r>
              <w:t>3. Почтовый адрес ______________________________________________________.</w:t>
            </w:r>
          </w:p>
          <w:p w:rsidR="0034700C" w:rsidRDefault="0034700C">
            <w:pPr>
              <w:pStyle w:val="ConsPlusNormal"/>
              <w:ind w:firstLine="283"/>
              <w:jc w:val="both"/>
            </w:pPr>
            <w:r>
              <w:t>4. Адрес электронной почты _____________________________________________.</w:t>
            </w:r>
          </w:p>
          <w:p w:rsidR="0034700C" w:rsidRDefault="0034700C">
            <w:pPr>
              <w:pStyle w:val="ConsPlusNormal"/>
              <w:ind w:firstLine="283"/>
              <w:jc w:val="both"/>
            </w:pPr>
            <w:r>
              <w:t>5. Телефон/факс ________________________________________________________.</w:t>
            </w:r>
          </w:p>
          <w:p w:rsidR="0034700C" w:rsidRDefault="0034700C">
            <w:pPr>
              <w:pStyle w:val="ConsPlusNormal"/>
              <w:ind w:firstLine="283"/>
              <w:jc w:val="both"/>
            </w:pPr>
            <w:r>
              <w:t>6. ОГРН (ОГРНИП) _____________________________________________________.</w:t>
            </w:r>
          </w:p>
          <w:p w:rsidR="0034700C" w:rsidRDefault="0034700C">
            <w:pPr>
              <w:pStyle w:val="ConsPlusNormal"/>
              <w:ind w:firstLine="283"/>
              <w:jc w:val="both"/>
            </w:pPr>
            <w:r>
              <w:t>7. ИНН ________________________________________________________________.</w:t>
            </w:r>
          </w:p>
          <w:p w:rsidR="0034700C" w:rsidRDefault="0034700C">
            <w:pPr>
              <w:pStyle w:val="ConsPlusNormal"/>
              <w:ind w:firstLine="283"/>
              <w:jc w:val="both"/>
            </w:pPr>
            <w:r>
              <w:t>8. КПП ________________________________________________________________.</w:t>
            </w:r>
          </w:p>
          <w:p w:rsidR="0034700C" w:rsidRDefault="0034700C">
            <w:pPr>
              <w:pStyle w:val="ConsPlusNormal"/>
              <w:ind w:firstLine="283"/>
              <w:jc w:val="both"/>
            </w:pPr>
            <w:r>
              <w:t>9. ОКПО ______________________________________________________________.</w:t>
            </w:r>
          </w:p>
          <w:p w:rsidR="0034700C" w:rsidRDefault="0034700C">
            <w:pPr>
              <w:pStyle w:val="ConsPlusNormal"/>
              <w:ind w:firstLine="283"/>
              <w:jc w:val="both"/>
            </w:pPr>
            <w:r>
              <w:t xml:space="preserve">10. </w:t>
            </w:r>
            <w:hyperlink r:id="rId46" w:history="1">
              <w:r>
                <w:rPr>
                  <w:color w:val="0000FF"/>
                </w:rPr>
                <w:t>ОКТМО</w:t>
              </w:r>
            </w:hyperlink>
            <w:r>
              <w:t xml:space="preserve"> ___________________________________________________________.</w:t>
            </w:r>
          </w:p>
          <w:p w:rsidR="0034700C" w:rsidRDefault="0034700C">
            <w:pPr>
              <w:pStyle w:val="ConsPlusNormal"/>
            </w:pPr>
          </w:p>
          <w:p w:rsidR="0034700C" w:rsidRDefault="0034700C">
            <w:pPr>
              <w:pStyle w:val="ConsPlusNormal"/>
              <w:ind w:firstLine="283"/>
              <w:jc w:val="both"/>
            </w:pPr>
            <w:r>
              <w:t>К заявке приложены следующие документы:</w:t>
            </w:r>
          </w:p>
          <w:p w:rsidR="0034700C" w:rsidRDefault="0034700C">
            <w:pPr>
              <w:pStyle w:val="ConsPlusNormal"/>
              <w:ind w:firstLine="283"/>
              <w:jc w:val="both"/>
            </w:pPr>
            <w:r>
              <w:t>1. _________________________________________________ на ________ л. в 1 экз.;</w:t>
            </w:r>
          </w:p>
          <w:p w:rsidR="0034700C" w:rsidRDefault="0034700C">
            <w:pPr>
              <w:pStyle w:val="ConsPlusNormal"/>
              <w:ind w:firstLine="283"/>
              <w:jc w:val="both"/>
            </w:pPr>
            <w:r>
              <w:t>2. _________________________________________________ на ________ л. в 1 экз.;</w:t>
            </w:r>
          </w:p>
          <w:p w:rsidR="0034700C" w:rsidRDefault="0034700C">
            <w:pPr>
              <w:pStyle w:val="ConsPlusNormal"/>
              <w:ind w:firstLine="283"/>
              <w:jc w:val="both"/>
            </w:pPr>
            <w:r>
              <w:t>3. _________________________________________________ на ________ л. в 1 экз.;</w:t>
            </w:r>
          </w:p>
          <w:p w:rsidR="0034700C" w:rsidRDefault="0034700C">
            <w:pPr>
              <w:pStyle w:val="ConsPlusNormal"/>
              <w:ind w:firstLine="283"/>
              <w:jc w:val="both"/>
            </w:pPr>
            <w:r>
              <w:t>4. _________________________________________________ на ________ л. в 1 экз.;</w:t>
            </w:r>
          </w:p>
          <w:p w:rsidR="0034700C" w:rsidRDefault="0034700C">
            <w:pPr>
              <w:pStyle w:val="ConsPlusNormal"/>
              <w:ind w:firstLine="283"/>
              <w:jc w:val="both"/>
            </w:pPr>
            <w:r>
              <w:t>5. _________________________________________________ на ________ л. в 1 экз.</w:t>
            </w:r>
          </w:p>
          <w:p w:rsidR="0034700C" w:rsidRDefault="0034700C">
            <w:pPr>
              <w:pStyle w:val="ConsPlusNormal"/>
            </w:pPr>
          </w:p>
          <w:p w:rsidR="0034700C" w:rsidRDefault="0034700C">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34700C" w:rsidRDefault="0034700C">
            <w:pPr>
              <w:pStyle w:val="ConsPlusNormal"/>
              <w:ind w:firstLine="283"/>
              <w:jc w:val="both"/>
            </w:pPr>
            <w:r>
              <w:t>Об ответственности за предоставление недостоверных сведений предупрежден.</w:t>
            </w:r>
          </w:p>
          <w:p w:rsidR="0034700C" w:rsidRDefault="0034700C">
            <w:pPr>
              <w:pStyle w:val="ConsPlusNormal"/>
              <w:ind w:firstLine="283"/>
              <w:jc w:val="both"/>
            </w:pPr>
            <w:r>
              <w:lastRenderedPageBreak/>
              <w:t>Подписанием настоящей заявки я даю согласие на публикацию (размещение) в информационно-телекоммуникационной сети "Интернет" информации, содержащейся в данной заявке</w:t>
            </w:r>
          </w:p>
        </w:tc>
      </w:tr>
      <w:tr w:rsidR="0034700C">
        <w:tc>
          <w:tcPr>
            <w:tcW w:w="4737" w:type="dxa"/>
            <w:tcBorders>
              <w:top w:val="nil"/>
              <w:left w:val="nil"/>
              <w:bottom w:val="nil"/>
              <w:right w:val="nil"/>
            </w:tcBorders>
          </w:tcPr>
          <w:p w:rsidR="0034700C" w:rsidRDefault="0034700C">
            <w:pPr>
              <w:pStyle w:val="ConsPlusNormal"/>
              <w:jc w:val="both"/>
            </w:pPr>
            <w:r>
              <w:lastRenderedPageBreak/>
              <w:t>Руководитель</w:t>
            </w:r>
          </w:p>
          <w:p w:rsidR="0034700C" w:rsidRDefault="0034700C">
            <w:pPr>
              <w:pStyle w:val="ConsPlusNormal"/>
              <w:jc w:val="both"/>
            </w:pPr>
            <w:r>
              <w:t>сельскохозяйственного</w:t>
            </w:r>
          </w:p>
          <w:p w:rsidR="0034700C" w:rsidRDefault="0034700C">
            <w:pPr>
              <w:pStyle w:val="ConsPlusNormal"/>
              <w:jc w:val="both"/>
            </w:pPr>
            <w:r>
              <w:t>товаропроизводителя</w:t>
            </w:r>
          </w:p>
          <w:p w:rsidR="0034700C" w:rsidRDefault="0034700C">
            <w:pPr>
              <w:pStyle w:val="ConsPlusNormal"/>
              <w:jc w:val="both"/>
            </w:pPr>
            <w:r>
              <w:t>или организации АПК __________________</w:t>
            </w:r>
          </w:p>
          <w:p w:rsidR="0034700C" w:rsidRDefault="0034700C">
            <w:pPr>
              <w:pStyle w:val="ConsPlusNormal"/>
              <w:ind w:left="2772"/>
            </w:pPr>
            <w:r>
              <w:t>(должность)</w:t>
            </w:r>
          </w:p>
        </w:tc>
        <w:tc>
          <w:tcPr>
            <w:tcW w:w="1859" w:type="dxa"/>
            <w:tcBorders>
              <w:top w:val="nil"/>
              <w:left w:val="nil"/>
              <w:bottom w:val="nil"/>
              <w:right w:val="nil"/>
            </w:tcBorders>
            <w:vAlign w:val="bottom"/>
          </w:tcPr>
          <w:p w:rsidR="0034700C" w:rsidRDefault="0034700C">
            <w:pPr>
              <w:pStyle w:val="ConsPlusNormal"/>
              <w:jc w:val="center"/>
            </w:pPr>
            <w:r>
              <w:t>_____________</w:t>
            </w:r>
          </w:p>
          <w:p w:rsidR="0034700C" w:rsidRDefault="0034700C">
            <w:pPr>
              <w:pStyle w:val="ConsPlusNormal"/>
              <w:jc w:val="center"/>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6596" w:type="dxa"/>
            <w:gridSpan w:val="2"/>
            <w:tcBorders>
              <w:top w:val="nil"/>
              <w:left w:val="nil"/>
              <w:bottom w:val="nil"/>
              <w:right w:val="nil"/>
            </w:tcBorders>
          </w:tcPr>
          <w:p w:rsidR="0034700C" w:rsidRDefault="0034700C">
            <w:pPr>
              <w:pStyle w:val="ConsPlusNormal"/>
              <w:jc w:val="both"/>
            </w:pPr>
            <w:r>
              <w:t>Главный бухгалтер (при наличии) ______________________</w:t>
            </w:r>
          </w:p>
          <w:p w:rsidR="0034700C" w:rsidRDefault="0034700C">
            <w:pPr>
              <w:pStyle w:val="ConsPlusNormal"/>
              <w:ind w:left="4356"/>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9071" w:type="dxa"/>
            <w:gridSpan w:val="3"/>
            <w:tcBorders>
              <w:top w:val="nil"/>
              <w:left w:val="nil"/>
              <w:bottom w:val="nil"/>
              <w:right w:val="nil"/>
            </w:tcBorders>
          </w:tcPr>
          <w:p w:rsidR="0034700C" w:rsidRDefault="0034700C">
            <w:pPr>
              <w:pStyle w:val="ConsPlusNormal"/>
            </w:pPr>
            <w:r>
              <w:t>МП (при наличии)</w:t>
            </w:r>
          </w:p>
          <w:p w:rsidR="0034700C" w:rsidRDefault="0034700C">
            <w:pPr>
              <w:pStyle w:val="ConsPlusNormal"/>
            </w:pPr>
          </w:p>
          <w:p w:rsidR="0034700C" w:rsidRDefault="0034700C">
            <w:pPr>
              <w:pStyle w:val="ConsPlusNormal"/>
            </w:pPr>
            <w:r>
              <w:t>"___" ____________ 20__ г.</w:t>
            </w:r>
          </w:p>
        </w:tc>
      </w:tr>
    </w:tbl>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1"/>
      </w:pPr>
      <w:r>
        <w:t>Приложение 3</w:t>
      </w:r>
    </w:p>
    <w:p w:rsidR="0034700C" w:rsidRDefault="0034700C">
      <w:pPr>
        <w:pStyle w:val="ConsPlusNormal"/>
        <w:jc w:val="right"/>
      </w:pPr>
      <w:r>
        <w:t>к Порядку</w:t>
      </w:r>
    </w:p>
    <w:p w:rsidR="0034700C" w:rsidRDefault="0034700C">
      <w:pPr>
        <w:pStyle w:val="ConsPlusNormal"/>
        <w:jc w:val="right"/>
      </w:pPr>
      <w:r>
        <w:t>предоставления субсидий</w:t>
      </w:r>
    </w:p>
    <w:p w:rsidR="0034700C" w:rsidRDefault="0034700C">
      <w:pPr>
        <w:pStyle w:val="ConsPlusNormal"/>
        <w:jc w:val="right"/>
      </w:pPr>
      <w:r>
        <w:t>на возмещение части</w:t>
      </w:r>
    </w:p>
    <w:p w:rsidR="0034700C" w:rsidRDefault="0034700C">
      <w:pPr>
        <w:pStyle w:val="ConsPlusNormal"/>
        <w:jc w:val="right"/>
      </w:pPr>
      <w:r>
        <w:t>прямых понесенных затрат,</w:t>
      </w:r>
    </w:p>
    <w:p w:rsidR="0034700C" w:rsidRDefault="0034700C">
      <w:pPr>
        <w:pStyle w:val="ConsPlusNormal"/>
        <w:jc w:val="right"/>
      </w:pPr>
      <w:r>
        <w:t>направленных на создание</w:t>
      </w:r>
    </w:p>
    <w:p w:rsidR="0034700C" w:rsidRDefault="0034700C">
      <w:pPr>
        <w:pStyle w:val="ConsPlusNormal"/>
        <w:jc w:val="right"/>
      </w:pPr>
      <w:r>
        <w:t>и (или) модернизацию объектов</w:t>
      </w:r>
    </w:p>
    <w:p w:rsidR="0034700C" w:rsidRDefault="0034700C">
      <w:pPr>
        <w:pStyle w:val="ConsPlusNormal"/>
        <w:jc w:val="right"/>
      </w:pPr>
      <w:r>
        <w:t>агропромышленного комплекса</w:t>
      </w:r>
    </w:p>
    <w:p w:rsidR="0034700C" w:rsidRDefault="0034700C">
      <w:pPr>
        <w:pStyle w:val="ConsPlusNormal"/>
        <w:jc w:val="both"/>
      </w:pPr>
    </w:p>
    <w:p w:rsidR="0034700C" w:rsidRDefault="0034700C">
      <w:pPr>
        <w:pStyle w:val="ConsPlusNormal"/>
        <w:jc w:val="right"/>
      </w:pPr>
      <w:r>
        <w:t>ФОРМА</w:t>
      </w:r>
    </w:p>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34700C">
        <w:tc>
          <w:tcPr>
            <w:tcW w:w="9071" w:type="dxa"/>
            <w:tcBorders>
              <w:top w:val="nil"/>
              <w:left w:val="nil"/>
              <w:bottom w:val="nil"/>
              <w:right w:val="nil"/>
            </w:tcBorders>
          </w:tcPr>
          <w:p w:rsidR="0034700C" w:rsidRDefault="0034700C">
            <w:pPr>
              <w:pStyle w:val="ConsPlusNormal"/>
              <w:jc w:val="center"/>
            </w:pPr>
            <w:bookmarkStart w:id="67" w:name="P909"/>
            <w:bookmarkEnd w:id="67"/>
            <w:r>
              <w:t>ИНФОРМАЦИЯ</w:t>
            </w:r>
          </w:p>
          <w:p w:rsidR="0034700C" w:rsidRDefault="0034700C">
            <w:pPr>
              <w:pStyle w:val="ConsPlusNormal"/>
              <w:jc w:val="center"/>
            </w:pPr>
            <w:r>
              <w:t>о соответствии инвестиционного проекта критериям отбора</w:t>
            </w:r>
          </w:p>
          <w:p w:rsidR="0034700C" w:rsidRDefault="0034700C">
            <w:pPr>
              <w:pStyle w:val="ConsPlusNormal"/>
              <w:jc w:val="center"/>
            </w:pPr>
            <w:r>
              <w:t>инвестиционных проектов, направленных на создание и (или)</w:t>
            </w:r>
          </w:p>
          <w:p w:rsidR="0034700C" w:rsidRDefault="0034700C">
            <w:pPr>
              <w:pStyle w:val="ConsPlusNormal"/>
              <w:jc w:val="center"/>
            </w:pPr>
            <w:r>
              <w:t>модернизацию объектов агропромышленного комплекса</w:t>
            </w:r>
          </w:p>
          <w:p w:rsidR="0034700C" w:rsidRDefault="0034700C">
            <w:pPr>
              <w:pStyle w:val="ConsPlusNormal"/>
              <w:jc w:val="center"/>
            </w:pPr>
            <w:r>
              <w:t>_________________________________________________________________________</w:t>
            </w:r>
          </w:p>
          <w:p w:rsidR="0034700C" w:rsidRDefault="0034700C">
            <w:pPr>
              <w:pStyle w:val="ConsPlusNormal"/>
              <w:jc w:val="center"/>
            </w:pPr>
            <w:r>
              <w:t>(полное наименование сельскохозяйственного товаропроизводителя</w:t>
            </w:r>
          </w:p>
          <w:p w:rsidR="0034700C" w:rsidRDefault="0034700C">
            <w:pPr>
              <w:pStyle w:val="ConsPlusNormal"/>
              <w:jc w:val="center"/>
            </w:pPr>
            <w:r>
              <w:t>или организации агропромышленного комплекса)</w:t>
            </w:r>
          </w:p>
          <w:p w:rsidR="0034700C" w:rsidRDefault="0034700C">
            <w:pPr>
              <w:pStyle w:val="ConsPlusNormal"/>
              <w:jc w:val="center"/>
            </w:pPr>
            <w:r>
              <w:t>_________________________________________________________________________</w:t>
            </w:r>
          </w:p>
          <w:p w:rsidR="0034700C" w:rsidRDefault="0034700C">
            <w:pPr>
              <w:pStyle w:val="ConsPlusNormal"/>
              <w:jc w:val="center"/>
            </w:pPr>
            <w:r>
              <w:t>(наименование проекта)</w:t>
            </w:r>
          </w:p>
        </w:tc>
      </w:tr>
    </w:tbl>
    <w:p w:rsidR="0034700C" w:rsidRDefault="003470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628"/>
        <w:gridCol w:w="3912"/>
        <w:gridCol w:w="1084"/>
      </w:tblGrid>
      <w:tr w:rsidR="0034700C">
        <w:tc>
          <w:tcPr>
            <w:tcW w:w="454" w:type="dxa"/>
            <w:vAlign w:val="center"/>
          </w:tcPr>
          <w:p w:rsidR="0034700C" w:rsidRDefault="0034700C">
            <w:pPr>
              <w:pStyle w:val="ConsPlusNormal"/>
              <w:jc w:val="center"/>
            </w:pPr>
            <w:r>
              <w:t>N п/п</w:t>
            </w:r>
          </w:p>
        </w:tc>
        <w:tc>
          <w:tcPr>
            <w:tcW w:w="3628" w:type="dxa"/>
            <w:vAlign w:val="center"/>
          </w:tcPr>
          <w:p w:rsidR="0034700C" w:rsidRDefault="0034700C">
            <w:pPr>
              <w:pStyle w:val="ConsPlusNormal"/>
              <w:jc w:val="center"/>
            </w:pPr>
            <w:r>
              <w:t>Наименование критерия</w:t>
            </w:r>
          </w:p>
        </w:tc>
        <w:tc>
          <w:tcPr>
            <w:tcW w:w="3912" w:type="dxa"/>
            <w:vAlign w:val="center"/>
          </w:tcPr>
          <w:p w:rsidR="0034700C" w:rsidRDefault="0034700C">
            <w:pPr>
              <w:pStyle w:val="ConsPlusNormal"/>
              <w:jc w:val="center"/>
            </w:pPr>
            <w:r>
              <w:t>Информация, подтверждающая соответствие критерию</w:t>
            </w:r>
          </w:p>
        </w:tc>
        <w:tc>
          <w:tcPr>
            <w:tcW w:w="1084" w:type="dxa"/>
            <w:vAlign w:val="center"/>
          </w:tcPr>
          <w:p w:rsidR="0034700C" w:rsidRDefault="0034700C">
            <w:pPr>
              <w:pStyle w:val="ConsPlusNormal"/>
              <w:jc w:val="center"/>
            </w:pPr>
            <w:r>
              <w:t>Значение критерия</w:t>
            </w:r>
          </w:p>
        </w:tc>
      </w:tr>
      <w:tr w:rsidR="0034700C">
        <w:tc>
          <w:tcPr>
            <w:tcW w:w="454" w:type="dxa"/>
          </w:tcPr>
          <w:p w:rsidR="0034700C" w:rsidRDefault="0034700C">
            <w:pPr>
              <w:pStyle w:val="ConsPlusNormal"/>
              <w:jc w:val="center"/>
            </w:pPr>
            <w:r>
              <w:t>1</w:t>
            </w:r>
          </w:p>
        </w:tc>
        <w:tc>
          <w:tcPr>
            <w:tcW w:w="3628" w:type="dxa"/>
          </w:tcPr>
          <w:p w:rsidR="0034700C" w:rsidRDefault="0034700C">
            <w:pPr>
              <w:pStyle w:val="ConsPlusNormal"/>
              <w:jc w:val="center"/>
            </w:pPr>
            <w:r>
              <w:t>2</w:t>
            </w:r>
          </w:p>
        </w:tc>
        <w:tc>
          <w:tcPr>
            <w:tcW w:w="3912" w:type="dxa"/>
          </w:tcPr>
          <w:p w:rsidR="0034700C" w:rsidRDefault="0034700C">
            <w:pPr>
              <w:pStyle w:val="ConsPlusNormal"/>
              <w:jc w:val="center"/>
            </w:pPr>
            <w:bookmarkStart w:id="68" w:name="P925"/>
            <w:bookmarkEnd w:id="68"/>
            <w:r>
              <w:t>3</w:t>
            </w:r>
          </w:p>
        </w:tc>
        <w:tc>
          <w:tcPr>
            <w:tcW w:w="1084" w:type="dxa"/>
          </w:tcPr>
          <w:p w:rsidR="0034700C" w:rsidRDefault="0034700C">
            <w:pPr>
              <w:pStyle w:val="ConsPlusNormal"/>
              <w:jc w:val="center"/>
            </w:pPr>
            <w:r>
              <w:t>4</w:t>
            </w:r>
          </w:p>
        </w:tc>
      </w:tr>
      <w:tr w:rsidR="0034700C">
        <w:tc>
          <w:tcPr>
            <w:tcW w:w="454" w:type="dxa"/>
            <w:vMerge w:val="restart"/>
          </w:tcPr>
          <w:p w:rsidR="0034700C" w:rsidRDefault="0034700C">
            <w:pPr>
              <w:pStyle w:val="ConsPlusNormal"/>
              <w:jc w:val="center"/>
            </w:pPr>
            <w:r>
              <w:t>1</w:t>
            </w:r>
          </w:p>
        </w:tc>
        <w:tc>
          <w:tcPr>
            <w:tcW w:w="8624" w:type="dxa"/>
            <w:gridSpan w:val="3"/>
          </w:tcPr>
          <w:p w:rsidR="0034700C" w:rsidRDefault="0034700C">
            <w:pPr>
              <w:pStyle w:val="ConsPlusNormal"/>
              <w:jc w:val="center"/>
            </w:pPr>
            <w:r>
              <w:t>В отношении создания животноводческих комплексов молочного направления (молочных ферм):</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 xml:space="preserve">наличие численности коров и (или) нетелей 400 и более голов при создании животноводческих </w:t>
            </w:r>
            <w:r>
              <w:lastRenderedPageBreak/>
              <w:t>комплексов молочного направления (молочных ферм) мощностью 400 и более ското-мест</w:t>
            </w:r>
          </w:p>
          <w:p w:rsidR="0034700C" w:rsidRDefault="0034700C">
            <w:pPr>
              <w:pStyle w:val="ConsPlusNormal"/>
            </w:pPr>
          </w:p>
          <w:p w:rsidR="0034700C" w:rsidRDefault="0034700C">
            <w:pPr>
              <w:pStyle w:val="ConsPlusNormal"/>
            </w:pPr>
            <w:r>
              <w:t>наличие мощности объекта не менее 240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34700C" w:rsidRDefault="0034700C">
            <w:pPr>
              <w:pStyle w:val="ConsPlusNormal"/>
            </w:pPr>
          </w:p>
          <w:p w:rsidR="0034700C" w:rsidRDefault="0034700C">
            <w:pPr>
              <w:pStyle w:val="ConsPlusNormal"/>
            </w:pPr>
            <w:r>
              <w:t>наличие численности коров и (или) нетелей 200-400 голов при создании животноводческих комплексов молочного направления (молочных ферм) мощностью 200-400 ското-мест</w:t>
            </w:r>
          </w:p>
        </w:tc>
        <w:tc>
          <w:tcPr>
            <w:tcW w:w="3912" w:type="dxa"/>
          </w:tcPr>
          <w:p w:rsidR="0034700C" w:rsidRDefault="0034700C">
            <w:pPr>
              <w:pStyle w:val="ConsPlusNormal"/>
              <w:jc w:val="center"/>
            </w:pPr>
            <w:r>
              <w:lastRenderedPageBreak/>
              <w:t xml:space="preserve">Копии договора(-ов) на приобретение и акта поставки коров, и (или) нетелей, и (или) молодняка крупного рогатого </w:t>
            </w:r>
            <w:r>
              <w:lastRenderedPageBreak/>
              <w:t>скота молочных пород</w:t>
            </w:r>
          </w:p>
          <w:p w:rsidR="0034700C" w:rsidRDefault="0034700C">
            <w:pPr>
              <w:pStyle w:val="ConsPlusNormal"/>
            </w:pPr>
          </w:p>
          <w:p w:rsidR="0034700C" w:rsidRDefault="0034700C">
            <w:pPr>
              <w:pStyle w:val="ConsPlusNormal"/>
              <w:jc w:val="center"/>
            </w:pPr>
            <w:r>
              <w:t>и (или) по соответствующей форме отчетности подтверждение наличия коров, и (или) нетелей, и (или) молодняка крупного рогатого скота молочных пород (отчет о движении скота и птицы на ферме по форме федеральной государственной статистической отчетности N СП-51 за _________ 20__ г.)</w:t>
            </w:r>
          </w:p>
          <w:p w:rsidR="0034700C" w:rsidRDefault="0034700C">
            <w:pPr>
              <w:pStyle w:val="ConsPlusNormal"/>
            </w:pPr>
          </w:p>
          <w:p w:rsidR="0034700C" w:rsidRDefault="0034700C">
            <w:pPr>
              <w:pStyle w:val="ConsPlusNormal"/>
              <w:jc w:val="center"/>
            </w:pPr>
            <w:r>
              <w:t>Мощность животноводческого комплекса молочного направления (молочная ферма) определяется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достижение проектной мощности по производству молока на созданных животноводческих комплексах молочного направления (молочных фермах) не позднее 2 лет с момента введения их в эксплуатацию</w:t>
            </w:r>
          </w:p>
          <w:p w:rsidR="0034700C" w:rsidRDefault="0034700C">
            <w:pPr>
              <w:pStyle w:val="ConsPlusNormal"/>
            </w:pPr>
          </w:p>
          <w:p w:rsidR="0034700C" w:rsidRDefault="0034700C">
            <w:pPr>
              <w:pStyle w:val="ConsPlusNormal"/>
            </w:pPr>
            <w:r>
              <w:t>уровень планируемой молочной продуктивности на созданных животноводческих комплексах молочного направления (молочных фермах) на 400 и более коров и (или) нетелей не ниже 6000 кг на корову в год</w:t>
            </w:r>
          </w:p>
          <w:p w:rsidR="0034700C" w:rsidRDefault="0034700C">
            <w:pPr>
              <w:pStyle w:val="ConsPlusNormal"/>
            </w:pPr>
          </w:p>
          <w:p w:rsidR="0034700C" w:rsidRDefault="0034700C">
            <w:pPr>
              <w:pStyle w:val="ConsPlusNormal"/>
            </w:pPr>
            <w:r>
              <w:t>уровень планируемой молочной продуктивности на созданных животноводческих комплексах молочного направления (молочных фермах) на 200-400 коров и (или) нетелей не ниже 5500 кг на корову в год</w:t>
            </w:r>
          </w:p>
        </w:tc>
        <w:tc>
          <w:tcPr>
            <w:tcW w:w="3912" w:type="dxa"/>
          </w:tcPr>
          <w:p w:rsidR="0034700C" w:rsidRDefault="0034700C">
            <w:pPr>
              <w:pStyle w:val="ConsPlusNormal"/>
              <w:jc w:val="center"/>
            </w:pPr>
            <w:r>
              <w:t>Отчет по форме N 24-СХ (стр. 013 гр. 5 / стр. 211 гр. 3) x 100 или отчет по форме N 1-КФХ ((стр. 500 гр. 4) / отчет по форме N 2-КФХ (стр. 062 гр. 3 + стр. 062 гр. 4) / 2) x 100</w:t>
            </w:r>
          </w:p>
          <w:p w:rsidR="0034700C" w:rsidRDefault="0034700C">
            <w:pPr>
              <w:pStyle w:val="ConsPlusNormal"/>
            </w:pPr>
          </w:p>
          <w:p w:rsidR="0034700C" w:rsidRDefault="0034700C">
            <w:pPr>
              <w:pStyle w:val="ConsPlusNormal"/>
              <w:jc w:val="center"/>
            </w:pPr>
            <w:r>
              <w:t>Отчет по форме N 24-СХ (стр. 013 гр. 5 / стр. 211 гр. 3) x 100 или отчет по форме N 1-КФХ ((стр. 500 гр. 4) / отчет по форме N 2-КФХ (стр. 062 гр. 3 + стр. 062 гр. 4) / 2) x 100</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t>2</w:t>
            </w:r>
          </w:p>
        </w:tc>
        <w:tc>
          <w:tcPr>
            <w:tcW w:w="8624" w:type="dxa"/>
            <w:gridSpan w:val="3"/>
          </w:tcPr>
          <w:p w:rsidR="0034700C" w:rsidRDefault="0034700C">
            <w:pPr>
              <w:pStyle w:val="ConsPlusNormal"/>
              <w:jc w:val="center"/>
            </w:pPr>
            <w:r>
              <w:t>В отношении модернизации животноводческих комплексов молочного направления (молочных ферм) на 200 и более коров и (или) нетелей:</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 xml:space="preserve">наличие численности коров и (или) нетелей 200 и более голов при </w:t>
            </w:r>
            <w:r>
              <w:lastRenderedPageBreak/>
              <w:t>модернизации животноводческих комплексов молочного направления (молочных ферм) мощностью 200 и более голов</w:t>
            </w:r>
          </w:p>
        </w:tc>
        <w:tc>
          <w:tcPr>
            <w:tcW w:w="3912" w:type="dxa"/>
          </w:tcPr>
          <w:p w:rsidR="0034700C" w:rsidRDefault="0034700C">
            <w:pPr>
              <w:pStyle w:val="ConsPlusNormal"/>
              <w:jc w:val="center"/>
            </w:pPr>
            <w:r>
              <w:lastRenderedPageBreak/>
              <w:t xml:space="preserve">Копия договора(-ов) на приобретение коров и (или) нетелей в количестве 200 </w:t>
            </w:r>
            <w:r>
              <w:lastRenderedPageBreak/>
              <w:t>и более голов</w:t>
            </w:r>
          </w:p>
          <w:p w:rsidR="0034700C" w:rsidRDefault="0034700C">
            <w:pPr>
              <w:pStyle w:val="ConsPlusNormal"/>
            </w:pPr>
          </w:p>
          <w:p w:rsidR="0034700C" w:rsidRDefault="0034700C">
            <w:pPr>
              <w:pStyle w:val="ConsPlusNormal"/>
              <w:jc w:val="center"/>
            </w:pPr>
            <w:r>
              <w:t>и (или) по соответствующей форме отчетности подтверждение наличия коров и (или) нетелей в количестве 200 и более голов (отчет о движении скота и птицы на ферме по форме федеральной государственной статистической отчетности N СП-51 за _________ 20__ г.)</w:t>
            </w:r>
          </w:p>
          <w:p w:rsidR="0034700C" w:rsidRDefault="0034700C">
            <w:pPr>
              <w:pStyle w:val="ConsPlusNormal"/>
            </w:pPr>
          </w:p>
          <w:p w:rsidR="0034700C" w:rsidRDefault="0034700C">
            <w:pPr>
              <w:pStyle w:val="ConsPlusNormal"/>
              <w:jc w:val="center"/>
            </w:pPr>
            <w:r>
              <w:t>Мощность животноводческого комплекса молочного направления (молочная ферма) определяется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достижение проектной мощности по производству молока не позднее 2 лет с момента введения животноводческих комплексов молочного направления (молочных ферм) в эксплуатацию</w:t>
            </w:r>
          </w:p>
          <w:p w:rsidR="0034700C" w:rsidRDefault="0034700C">
            <w:pPr>
              <w:pStyle w:val="ConsPlusNormal"/>
            </w:pPr>
          </w:p>
          <w:p w:rsidR="0034700C" w:rsidRDefault="0034700C">
            <w:pPr>
              <w:pStyle w:val="ConsPlusNormal"/>
            </w:pPr>
            <w:r>
              <w:t>уровень планируемой молочной продуктивности не ниже 6000 кг на корову в год</w:t>
            </w:r>
          </w:p>
        </w:tc>
        <w:tc>
          <w:tcPr>
            <w:tcW w:w="3912" w:type="dxa"/>
          </w:tcPr>
          <w:p w:rsidR="0034700C" w:rsidRDefault="0034700C">
            <w:pPr>
              <w:pStyle w:val="ConsPlusNormal"/>
              <w:jc w:val="center"/>
            </w:pPr>
            <w:r>
              <w:t>Отчет по форме N 24-СХ (стр. 013 гр. 5 / стр. 211 гр. 3) x 100 или отчет по форме N 1-КФХ ((стр. 500 гр. 4) / отчет по форме N 2-КФХ (стр. 062 гр. 3 + стр. 062 гр. 4) / 2) x 100</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энергоресурсов, воды</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модернизация животноводческих комплексов молочного направления (молочных ферм) на 200 и более коров и (или) нетелей осуществляется по одному или двум следующим направлениям при условии выполнения всех мероприятий в рамках направления:</w:t>
            </w:r>
          </w:p>
          <w:p w:rsidR="0034700C" w:rsidRDefault="0034700C">
            <w:pPr>
              <w:pStyle w:val="ConsPlusNormal"/>
            </w:pPr>
          </w:p>
          <w:p w:rsidR="0034700C" w:rsidRDefault="0034700C">
            <w:pPr>
              <w:pStyle w:val="ConsPlusNormal"/>
            </w:pPr>
            <w:r>
              <w:t>а) модернизация оборудования систем содержания, доения, приемки и (или) первичной переработки молока:</w:t>
            </w:r>
          </w:p>
          <w:p w:rsidR="0034700C" w:rsidRDefault="0034700C">
            <w:pPr>
              <w:pStyle w:val="ConsPlusNormal"/>
            </w:pPr>
            <w:r>
              <w:t>оснащение и (или) замена доильного оборудования;</w:t>
            </w:r>
          </w:p>
          <w:p w:rsidR="0034700C" w:rsidRDefault="0034700C">
            <w:pPr>
              <w:pStyle w:val="ConsPlusNormal"/>
            </w:pPr>
            <w:r>
              <w:t xml:space="preserve">оснащение и (или) замена оборудования по приемке и (или) первичной переработке молока, </w:t>
            </w:r>
            <w:r>
              <w:lastRenderedPageBreak/>
              <w:t>включая холодильную обработку и хранение молочной продукции;</w:t>
            </w:r>
          </w:p>
          <w:p w:rsidR="0034700C" w:rsidRDefault="0034700C">
            <w:pPr>
              <w:pStyle w:val="ConsPlusNormal"/>
            </w:pPr>
            <w:r>
              <w:t>изменение планировки помещения под новую технологию содержания;</w:t>
            </w:r>
          </w:p>
          <w:p w:rsidR="0034700C" w:rsidRDefault="0034700C">
            <w:pPr>
              <w:pStyle w:val="ConsPlusNormal"/>
            </w:pPr>
          </w:p>
          <w:p w:rsidR="0034700C" w:rsidRDefault="0034700C">
            <w:pPr>
              <w:pStyle w:val="ConsPlusNormal"/>
            </w:pPr>
            <w:r>
              <w:t>б) модернизация оборудования для кормопроизводства и навозоудаления:</w:t>
            </w:r>
          </w:p>
          <w:p w:rsidR="0034700C" w:rsidRDefault="0034700C">
            <w:pPr>
              <w:pStyle w:val="ConsPlusNormal"/>
            </w:pPr>
            <w:r>
              <w:t>оснащение и (или) замена оборудования для приготовления и раздачи кормов;</w:t>
            </w:r>
          </w:p>
          <w:p w:rsidR="0034700C" w:rsidRDefault="0034700C">
            <w:pPr>
              <w:pStyle w:val="ConsPlusNormal"/>
            </w:pPr>
            <w:r>
              <w:t>оснащение и (или) замена оборудования для навозоудаления</w:t>
            </w:r>
          </w:p>
        </w:tc>
        <w:tc>
          <w:tcPr>
            <w:tcW w:w="3912" w:type="dxa"/>
          </w:tcPr>
          <w:p w:rsidR="0034700C" w:rsidRDefault="0034700C">
            <w:pPr>
              <w:pStyle w:val="ConsPlusNormal"/>
              <w:jc w:val="center"/>
            </w:pPr>
            <w:r>
              <w:lastRenderedPageBreak/>
              <w:t>Копия договора(-ов) на приобретение оборудования</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lastRenderedPageBreak/>
              <w:t>3</w:t>
            </w:r>
          </w:p>
        </w:tc>
        <w:tc>
          <w:tcPr>
            <w:tcW w:w="8624" w:type="dxa"/>
            <w:gridSpan w:val="3"/>
          </w:tcPr>
          <w:p w:rsidR="0034700C" w:rsidRDefault="0034700C">
            <w:pPr>
              <w:pStyle w:val="ConsPlusNormal"/>
              <w:jc w:val="center"/>
            </w:pPr>
            <w:r>
              <w:t>В отношении создания и (или) модернизации животноводческой фермы (площадки) в мясном скотоводстве</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численности поголовья мясного крупного рогатого скота не менее 100 голов мощностью объектов не менее 100 ското-мест</w:t>
            </w:r>
          </w:p>
        </w:tc>
        <w:tc>
          <w:tcPr>
            <w:tcW w:w="3912" w:type="dxa"/>
          </w:tcPr>
          <w:p w:rsidR="0034700C" w:rsidRDefault="0034700C">
            <w:pPr>
              <w:pStyle w:val="ConsPlusNormal"/>
              <w:jc w:val="center"/>
            </w:pPr>
            <w:r>
              <w:t>Копия договора(-ов) на приобретение коров и (или) нетелей в количестве не менее 100 голов</w:t>
            </w:r>
          </w:p>
          <w:p w:rsidR="0034700C" w:rsidRDefault="0034700C">
            <w:pPr>
              <w:pStyle w:val="ConsPlusNormal"/>
            </w:pPr>
          </w:p>
          <w:p w:rsidR="0034700C" w:rsidRDefault="0034700C">
            <w:pPr>
              <w:pStyle w:val="ConsPlusNormal"/>
              <w:jc w:val="center"/>
            </w:pPr>
            <w:r>
              <w:t>и (или) по соответствующей форме отчетности подтверждение наличия скота в количестве 100 и более голов (отчет о движении скота и птицы на ферме по форме федеральной государственной статистической отчетности N СП-51 за _________ 20__ г.)</w:t>
            </w:r>
          </w:p>
          <w:p w:rsidR="0034700C" w:rsidRDefault="0034700C">
            <w:pPr>
              <w:pStyle w:val="ConsPlusNormal"/>
            </w:pPr>
          </w:p>
          <w:p w:rsidR="0034700C" w:rsidRDefault="0034700C">
            <w:pPr>
              <w:pStyle w:val="ConsPlusNormal"/>
              <w:jc w:val="center"/>
            </w:pPr>
            <w:r>
              <w:t>Мощность при создании и (или) модернизации животноводческой фермы (площадки) в мясном скотоводстве, комплексов в мясном скотоводстве определяется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достижение проектной мощности по производству мяса не позднее двух лет с момента введения животноводческой фермы (площадки) в мясном скотоводстве в эксплуатацию</w:t>
            </w:r>
          </w:p>
        </w:tc>
        <w:tc>
          <w:tcPr>
            <w:tcW w:w="3912" w:type="dxa"/>
          </w:tcPr>
          <w:p w:rsidR="0034700C" w:rsidRDefault="0034700C">
            <w:pPr>
              <w:pStyle w:val="ConsPlusNormal"/>
            </w:pP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t>4</w:t>
            </w:r>
          </w:p>
        </w:tc>
        <w:tc>
          <w:tcPr>
            <w:tcW w:w="8624" w:type="dxa"/>
            <w:gridSpan w:val="3"/>
          </w:tcPr>
          <w:p w:rsidR="0034700C" w:rsidRDefault="0034700C">
            <w:pPr>
              <w:pStyle w:val="ConsPlusNormal"/>
              <w:jc w:val="center"/>
            </w:pPr>
            <w:r>
              <w:t>В отношении создания и (или) модернизации птицеводческих комплексов</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по производству яиц:</w:t>
            </w:r>
          </w:p>
          <w:p w:rsidR="0034700C" w:rsidRDefault="0034700C">
            <w:pPr>
              <w:pStyle w:val="ConsPlusNormal"/>
            </w:pPr>
          </w:p>
          <w:p w:rsidR="0034700C" w:rsidRDefault="0034700C">
            <w:pPr>
              <w:pStyle w:val="ConsPlusNormal"/>
            </w:pPr>
            <w:r>
              <w:t>среднегодовое поголовье птицы в количестве не менее 55000 голов</w:t>
            </w:r>
          </w:p>
        </w:tc>
        <w:tc>
          <w:tcPr>
            <w:tcW w:w="3912" w:type="dxa"/>
          </w:tcPr>
          <w:p w:rsidR="0034700C" w:rsidRDefault="0034700C">
            <w:pPr>
              <w:pStyle w:val="ConsPlusNormal"/>
              <w:jc w:val="center"/>
            </w:pPr>
            <w:r>
              <w:t>Копия договора(-ов) на приобретение птицы и (или) подтверждение наличия поголовья птицы по соответствующей форме отчетности (отчет о движении скота и птицы на ферме по форме федеральной государственной статистической отчетности N СП-51 за ________ 20__ г.)</w:t>
            </w:r>
          </w:p>
          <w:p w:rsidR="0034700C" w:rsidRDefault="0034700C">
            <w:pPr>
              <w:pStyle w:val="ConsPlusNormal"/>
            </w:pPr>
          </w:p>
          <w:p w:rsidR="0034700C" w:rsidRDefault="0034700C">
            <w:pPr>
              <w:pStyle w:val="ConsPlusNormal"/>
              <w:jc w:val="center"/>
            </w:pPr>
            <w:r>
              <w:t>Мощность при создании и (или) модернизации птицеводческих комплексов определяется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уровень планируемого производства яиц в количестве не менее 10 млн штук в год</w:t>
            </w:r>
          </w:p>
        </w:tc>
        <w:tc>
          <w:tcPr>
            <w:tcW w:w="3912" w:type="dxa"/>
          </w:tcPr>
          <w:p w:rsidR="0034700C" w:rsidRDefault="0034700C">
            <w:pPr>
              <w:pStyle w:val="ConsPlusNormal"/>
              <w:jc w:val="center"/>
            </w:pPr>
            <w:r>
              <w:t>Подтверждение наличия поголовья птицы по соответствующей форме отчетности (отчет о движении скота и птицы на ферме по форме федеральной государственной статистической отчетности N СП-51 за _________ 20__ г.)</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по производству мяса птицы:</w:t>
            </w:r>
          </w:p>
          <w:p w:rsidR="0034700C" w:rsidRDefault="0034700C">
            <w:pPr>
              <w:pStyle w:val="ConsPlusNormal"/>
            </w:pPr>
          </w:p>
          <w:p w:rsidR="0034700C" w:rsidRDefault="0034700C">
            <w:pPr>
              <w:pStyle w:val="ConsPlusNormal"/>
            </w:pPr>
            <w:r>
              <w:t>среднегодовое поголовье птицы в количестве не менее 100000 голов</w:t>
            </w:r>
          </w:p>
        </w:tc>
        <w:tc>
          <w:tcPr>
            <w:tcW w:w="3912" w:type="dxa"/>
          </w:tcPr>
          <w:p w:rsidR="0034700C" w:rsidRDefault="0034700C">
            <w:pPr>
              <w:pStyle w:val="ConsPlusNormal"/>
              <w:jc w:val="center"/>
            </w:pPr>
            <w:r>
              <w:t>Копия договора(-ов) на приобретение птицы и (или) подтверждение наличия поголовья птицы по соответствующей форме отчетности (отчет о движении скота и птицы на ферме по форме федеральной государственной статистической отчетности N СП-51 за _________ 20__ г.)</w:t>
            </w:r>
          </w:p>
          <w:p w:rsidR="0034700C" w:rsidRDefault="0034700C">
            <w:pPr>
              <w:pStyle w:val="ConsPlusNormal"/>
            </w:pPr>
          </w:p>
          <w:p w:rsidR="0034700C" w:rsidRDefault="0034700C">
            <w:pPr>
              <w:pStyle w:val="ConsPlusNormal"/>
              <w:jc w:val="center"/>
            </w:pPr>
            <w:r>
              <w:t>Мощность при создании и (или) модернизации птицеводческих комплексов определяется в соответствии с проектно-сметной документацией и (или) пояснительной запиской к инвестиционному проекту</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уровень планируемого производства мяса птицы в объеме не менее 1000 тонн</w:t>
            </w:r>
          </w:p>
        </w:tc>
        <w:tc>
          <w:tcPr>
            <w:tcW w:w="3912" w:type="dxa"/>
          </w:tcPr>
          <w:p w:rsidR="0034700C" w:rsidRDefault="0034700C">
            <w:pPr>
              <w:pStyle w:val="ConsPlusNormal"/>
              <w:jc w:val="center"/>
            </w:pPr>
            <w:r>
              <w:t>Подтверждение наличия поголовья птицы по соответствующей форме отчетности (отчет о движении скота и птицы на ферме по форме федеральной государственной статистической отчетности N СП-51 за _________ 20__ г.)</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достижение проектной мощности по производству мяса птицы не позднее 2 лет с момента введения птицеводческих комплексов в эксплуатацию</w:t>
            </w:r>
          </w:p>
        </w:tc>
        <w:tc>
          <w:tcPr>
            <w:tcW w:w="3912" w:type="dxa"/>
          </w:tcPr>
          <w:p w:rsidR="0034700C" w:rsidRDefault="0034700C">
            <w:pPr>
              <w:pStyle w:val="ConsPlusNormal"/>
              <w:jc w:val="center"/>
            </w:pPr>
            <w:r>
              <w:t>Пояснительная записка к инвестиционному проекту</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 xml:space="preserve">наличие обеспеченности объекта </w:t>
            </w:r>
            <w:r>
              <w:lastRenderedPageBreak/>
              <w:t>тепловыми, энерго- и водными ресурсами в объеме 100% от заявленной проектной мощности</w:t>
            </w:r>
          </w:p>
        </w:tc>
        <w:tc>
          <w:tcPr>
            <w:tcW w:w="3912" w:type="dxa"/>
          </w:tcPr>
          <w:p w:rsidR="0034700C" w:rsidRDefault="0034700C">
            <w:pPr>
              <w:pStyle w:val="ConsPlusNormal"/>
              <w:jc w:val="center"/>
            </w:pPr>
            <w:r>
              <w:lastRenderedPageBreak/>
              <w:t>Подтверждение исходно-</w:t>
            </w:r>
            <w:r>
              <w:lastRenderedPageBreak/>
              <w:t>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lastRenderedPageBreak/>
              <w:t>5</w:t>
            </w:r>
          </w:p>
        </w:tc>
        <w:tc>
          <w:tcPr>
            <w:tcW w:w="8624" w:type="dxa"/>
            <w:gridSpan w:val="3"/>
          </w:tcPr>
          <w:p w:rsidR="0034700C" w:rsidRDefault="0034700C">
            <w:pPr>
              <w:pStyle w:val="ConsPlusNormal"/>
              <w:jc w:val="center"/>
            </w:pPr>
            <w:r>
              <w:t>В отношении модернизации свиноводческих комплексов, которые осуществляются по одному или двум следующим направлениям, при условии выполнения всех мероприятий в рамках одного направления:</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поголовья свиней в количестве не менее 2500 голов</w:t>
            </w:r>
          </w:p>
        </w:tc>
        <w:tc>
          <w:tcPr>
            <w:tcW w:w="3912" w:type="dxa"/>
          </w:tcPr>
          <w:p w:rsidR="0034700C" w:rsidRDefault="0034700C">
            <w:pPr>
              <w:pStyle w:val="ConsPlusNormal"/>
              <w:jc w:val="center"/>
            </w:pPr>
            <w:r>
              <w:t>Копия договора(-ов) на приобретение поголовья свиней и (или) по соответствующей форме отчетности подтверждение наличия поголовья свиней (отчет о движении скота и птицы на ферме по форме федеральной государственной статистической отчетности N СП-51 за _________ 20__ г.)</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модернизация свиноводческих комплексов, которая осуществляется по одному или двум следующим направлениям, при условии выполнения всех мероприятий в рамках одного направления:</w:t>
            </w:r>
          </w:p>
          <w:p w:rsidR="0034700C" w:rsidRDefault="0034700C">
            <w:pPr>
              <w:pStyle w:val="ConsPlusNormal"/>
            </w:pPr>
          </w:p>
          <w:p w:rsidR="0034700C" w:rsidRDefault="0034700C">
            <w:pPr>
              <w:pStyle w:val="ConsPlusNormal"/>
            </w:pPr>
            <w:r>
              <w:t>а) модернизация оборудования системы содержания:</w:t>
            </w:r>
          </w:p>
          <w:p w:rsidR="0034700C" w:rsidRDefault="0034700C">
            <w:pPr>
              <w:pStyle w:val="ConsPlusNormal"/>
            </w:pPr>
            <w:r>
              <w:t>оснащение и (или) замена клеточного оборудования;</w:t>
            </w:r>
          </w:p>
          <w:p w:rsidR="0034700C" w:rsidRDefault="0034700C">
            <w:pPr>
              <w:pStyle w:val="ConsPlusNormal"/>
            </w:pPr>
            <w:r>
              <w:t>оснащение и (или) замена оборудования систем микроклимата;</w:t>
            </w:r>
          </w:p>
          <w:p w:rsidR="0034700C" w:rsidRDefault="0034700C">
            <w:pPr>
              <w:pStyle w:val="ConsPlusNormal"/>
            </w:pPr>
          </w:p>
          <w:p w:rsidR="0034700C" w:rsidRDefault="0034700C">
            <w:pPr>
              <w:pStyle w:val="ConsPlusNormal"/>
            </w:pPr>
            <w:r>
              <w:t>б) модернизация оборудования систем кормления и навозоудаления:</w:t>
            </w:r>
          </w:p>
          <w:p w:rsidR="0034700C" w:rsidRDefault="0034700C">
            <w:pPr>
              <w:pStyle w:val="ConsPlusNormal"/>
            </w:pPr>
            <w:r>
              <w:t>оснащение и (или) замена оборудования для приготовления и раздачи кормов;</w:t>
            </w:r>
          </w:p>
          <w:p w:rsidR="0034700C" w:rsidRDefault="0034700C">
            <w:pPr>
              <w:pStyle w:val="ConsPlusNormal"/>
            </w:pPr>
            <w:r>
              <w:t>оснащение и (или) замена оборудования для навозоудаления;</w:t>
            </w:r>
          </w:p>
          <w:p w:rsidR="0034700C" w:rsidRDefault="0034700C">
            <w:pPr>
              <w:pStyle w:val="ConsPlusNormal"/>
            </w:pPr>
            <w:r>
              <w:t xml:space="preserve">изменение планировки помещения под новую технологию кормления и </w:t>
            </w:r>
            <w:r>
              <w:lastRenderedPageBreak/>
              <w:t>навозоудаления</w:t>
            </w:r>
          </w:p>
        </w:tc>
        <w:tc>
          <w:tcPr>
            <w:tcW w:w="3912" w:type="dxa"/>
          </w:tcPr>
          <w:p w:rsidR="0034700C" w:rsidRDefault="0034700C">
            <w:pPr>
              <w:pStyle w:val="ConsPlusNormal"/>
              <w:jc w:val="center"/>
            </w:pPr>
            <w:r>
              <w:lastRenderedPageBreak/>
              <w:t>Копия договора(-ов) на приобретение оборудования</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lastRenderedPageBreak/>
              <w:t>6</w:t>
            </w:r>
          </w:p>
        </w:tc>
        <w:tc>
          <w:tcPr>
            <w:tcW w:w="8624" w:type="dxa"/>
            <w:gridSpan w:val="3"/>
          </w:tcPr>
          <w:p w:rsidR="0034700C" w:rsidRDefault="0034700C">
            <w:pPr>
              <w:pStyle w:val="ConsPlusNormal"/>
              <w:jc w:val="center"/>
            </w:pPr>
            <w:r>
              <w:t>В отношении создания и (или) модернизации картофелехранилищ:</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собственных (или арендованных) площадей под картофелем не менее 50 га</w:t>
            </w:r>
          </w:p>
        </w:tc>
        <w:tc>
          <w:tcPr>
            <w:tcW w:w="3912" w:type="dxa"/>
          </w:tcPr>
          <w:p w:rsidR="0034700C" w:rsidRDefault="0034700C">
            <w:pPr>
              <w:pStyle w:val="ConsPlusNormal"/>
              <w:jc w:val="center"/>
            </w:pPr>
            <w:r>
              <w:t>Отчет по форме N 29-СХ (стр. 1301 гр. 4) или отчет по форме N 2-фермер (стр. 1301 гр. 4)</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объема производства картофеля за год, предшествующий году получения субсидии, не менее 1000 тонн</w:t>
            </w:r>
          </w:p>
        </w:tc>
        <w:tc>
          <w:tcPr>
            <w:tcW w:w="3912" w:type="dxa"/>
          </w:tcPr>
          <w:p w:rsidR="0034700C" w:rsidRDefault="0034700C">
            <w:pPr>
              <w:pStyle w:val="ConsPlusNormal"/>
              <w:jc w:val="center"/>
            </w:pPr>
            <w:r>
              <w:t>Отчет по форме N 29-СХ (стр. 1301 гр. 6) или отчет по форме N 2-фермер (стр. 1301 гр. 6)</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комплекса специальных машин и оборудования по выращиванию, уборке и подработке картофеля по современным технологиям</w:t>
            </w:r>
          </w:p>
        </w:tc>
        <w:tc>
          <w:tcPr>
            <w:tcW w:w="3912" w:type="dxa"/>
          </w:tcPr>
          <w:p w:rsidR="0034700C" w:rsidRDefault="0034700C">
            <w:pPr>
              <w:pStyle w:val="ConsPlusNormal"/>
              <w:jc w:val="center"/>
            </w:pPr>
            <w:r>
              <w:t>Перечень специальных машин и оборудования по выращиванию, уборке и подработке картофеля</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мощности не менее 1000 тонн единовременного хранения</w:t>
            </w:r>
          </w:p>
        </w:tc>
        <w:tc>
          <w:tcPr>
            <w:tcW w:w="3912" w:type="dxa"/>
          </w:tcPr>
          <w:p w:rsidR="0034700C" w:rsidRDefault="0034700C">
            <w:pPr>
              <w:pStyle w:val="ConsPlusNormal"/>
              <w:jc w:val="center"/>
            </w:pPr>
            <w:r>
              <w:t>Мощность картофелехранилища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 при создании объектов</w:t>
            </w:r>
          </w:p>
        </w:tc>
        <w:tc>
          <w:tcPr>
            <w:tcW w:w="3912" w:type="dxa"/>
          </w:tcPr>
          <w:p w:rsidR="0034700C" w:rsidRDefault="0034700C">
            <w:pPr>
              <w:pStyle w:val="ConsPlusNormal"/>
              <w:jc w:val="center"/>
            </w:pPr>
            <w:r>
              <w:t>Копия договора(-ов) на приобретение оборудования</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улучшения систем, обеспечивающих поддержание микроклимата в хранилище в соответствии с принятой технологией хранения картофеля и увеличение мощности по хранению, - при модернизации картофелехранилищ</w:t>
            </w:r>
          </w:p>
        </w:tc>
        <w:tc>
          <w:tcPr>
            <w:tcW w:w="3912" w:type="dxa"/>
          </w:tcPr>
          <w:p w:rsidR="0034700C" w:rsidRDefault="0034700C">
            <w:pPr>
              <w:pStyle w:val="ConsPlusNormal"/>
              <w:jc w:val="center"/>
            </w:pPr>
            <w:r>
              <w:t>Копия договора(-ов) на приобретение оборудования</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t>7</w:t>
            </w:r>
          </w:p>
        </w:tc>
        <w:tc>
          <w:tcPr>
            <w:tcW w:w="8624" w:type="dxa"/>
            <w:gridSpan w:val="3"/>
          </w:tcPr>
          <w:p w:rsidR="0034700C" w:rsidRDefault="0034700C">
            <w:pPr>
              <w:pStyle w:val="ConsPlusNormal"/>
              <w:jc w:val="center"/>
            </w:pPr>
            <w:r>
              <w:t>В отношении создания и (или) модернизации овощехранилищ:</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собственных (или арендованных) площадей под овощами открытого грунта не менее 50 га</w:t>
            </w:r>
          </w:p>
        </w:tc>
        <w:tc>
          <w:tcPr>
            <w:tcW w:w="3912" w:type="dxa"/>
          </w:tcPr>
          <w:p w:rsidR="0034700C" w:rsidRDefault="0034700C">
            <w:pPr>
              <w:pStyle w:val="ConsPlusNormal"/>
              <w:jc w:val="center"/>
            </w:pPr>
            <w:r>
              <w:t>Отчет по форме N 29-СХ (стр. 1302 гр. 4) или отчет форме N 2-фермер (стр. 1302 гр. 4)</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объема производства овощей открытого грунта за год, предшествующий году получения субсидии, не менее 2000 тонн</w:t>
            </w:r>
          </w:p>
        </w:tc>
        <w:tc>
          <w:tcPr>
            <w:tcW w:w="3912" w:type="dxa"/>
          </w:tcPr>
          <w:p w:rsidR="0034700C" w:rsidRDefault="0034700C">
            <w:pPr>
              <w:pStyle w:val="ConsPlusNormal"/>
              <w:jc w:val="center"/>
            </w:pPr>
            <w:r>
              <w:t>Отчет по форме N 29-СХ (стр. 1302 гр. 6) или отчет по форме 2-фермер (стр. 1302 гр. 6)</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комплекса специальных машин и оборудования по выращиванию, уборке и подработке овощей открытого грунта по современным технологиям</w:t>
            </w:r>
          </w:p>
        </w:tc>
        <w:tc>
          <w:tcPr>
            <w:tcW w:w="3912" w:type="dxa"/>
          </w:tcPr>
          <w:p w:rsidR="0034700C" w:rsidRDefault="0034700C">
            <w:pPr>
              <w:pStyle w:val="ConsPlusNormal"/>
              <w:jc w:val="center"/>
            </w:pPr>
            <w:r>
              <w:t>Перечень специальных машин и оборудования по выращиванию, уборке и подработке овощей открытого грунта</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мощности не менее 1000 тонн единовременного хранения</w:t>
            </w:r>
          </w:p>
        </w:tc>
        <w:tc>
          <w:tcPr>
            <w:tcW w:w="3912" w:type="dxa"/>
          </w:tcPr>
          <w:p w:rsidR="0034700C" w:rsidRDefault="0034700C">
            <w:pPr>
              <w:pStyle w:val="ConsPlusNormal"/>
              <w:jc w:val="center"/>
            </w:pPr>
            <w:r>
              <w:t>Мощность овощехранилища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 открытого грунта, - при создании объектов</w:t>
            </w:r>
          </w:p>
        </w:tc>
        <w:tc>
          <w:tcPr>
            <w:tcW w:w="3912" w:type="dxa"/>
          </w:tcPr>
          <w:p w:rsidR="0034700C" w:rsidRDefault="0034700C">
            <w:pPr>
              <w:pStyle w:val="ConsPlusNormal"/>
              <w:jc w:val="center"/>
            </w:pPr>
            <w:r>
              <w:t>Копия договора(-ов) на приобретение оборудования</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улучшения систем, обеспечивающих поддержание микроклимата в хранилище в соответствии с принятой технологией хранения овощей открытого грунта и увеличение мощности по хранению, - при модернизации овощехранилищ</w:t>
            </w:r>
          </w:p>
        </w:tc>
        <w:tc>
          <w:tcPr>
            <w:tcW w:w="3912" w:type="dxa"/>
          </w:tcPr>
          <w:p w:rsidR="0034700C" w:rsidRDefault="0034700C">
            <w:pPr>
              <w:pStyle w:val="ConsPlusNormal"/>
              <w:jc w:val="center"/>
            </w:pPr>
            <w:r>
              <w:t>Копия договора(-ов) на приобретение оборудования</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t>8</w:t>
            </w:r>
          </w:p>
        </w:tc>
        <w:tc>
          <w:tcPr>
            <w:tcW w:w="8624" w:type="dxa"/>
            <w:gridSpan w:val="3"/>
          </w:tcPr>
          <w:p w:rsidR="0034700C" w:rsidRDefault="0034700C">
            <w:pPr>
              <w:pStyle w:val="ConsPlusNormal"/>
              <w:jc w:val="center"/>
            </w:pPr>
            <w:r>
              <w:t>В отношении создания и (или) модернизации объектов по подработке, переработке и хранению зерна:</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мощности не менее 1000 тонн единовременного хранения (в отношении объектов по хранению зерна)</w:t>
            </w:r>
          </w:p>
        </w:tc>
        <w:tc>
          <w:tcPr>
            <w:tcW w:w="3912" w:type="dxa"/>
          </w:tcPr>
          <w:p w:rsidR="0034700C" w:rsidRDefault="0034700C">
            <w:pPr>
              <w:pStyle w:val="ConsPlusNormal"/>
              <w:jc w:val="center"/>
            </w:pPr>
            <w:r>
              <w:t>Мощность хранилища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мощности не менее 1000 тонн за уборочный сезон (в отношении объектов по подработке и переработке зерна)</w:t>
            </w:r>
          </w:p>
        </w:tc>
        <w:tc>
          <w:tcPr>
            <w:tcW w:w="3912" w:type="dxa"/>
          </w:tcPr>
          <w:p w:rsidR="0034700C" w:rsidRDefault="0034700C">
            <w:pPr>
              <w:pStyle w:val="ConsPlusNormal"/>
              <w:jc w:val="center"/>
            </w:pPr>
            <w:r>
              <w:t>Мощность объектов по подработке и переработке зерна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t>9</w:t>
            </w:r>
          </w:p>
        </w:tc>
        <w:tc>
          <w:tcPr>
            <w:tcW w:w="8624" w:type="dxa"/>
            <w:gridSpan w:val="3"/>
          </w:tcPr>
          <w:p w:rsidR="0034700C" w:rsidRDefault="0034700C">
            <w:pPr>
              <w:pStyle w:val="ConsPlusNormal"/>
              <w:jc w:val="center"/>
            </w:pPr>
            <w:r>
              <w:t>В отношении создания и (или) модернизации объектов по производству сыров твердых и (или) сыров полутвердых:</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мощностей по производству сыров твердых и (или) сыров полутвердых не менее 4000 тонн в год</w:t>
            </w:r>
          </w:p>
        </w:tc>
        <w:tc>
          <w:tcPr>
            <w:tcW w:w="3912" w:type="dxa"/>
          </w:tcPr>
          <w:p w:rsidR="0034700C" w:rsidRDefault="0034700C">
            <w:pPr>
              <w:pStyle w:val="ConsPlusNormal"/>
              <w:jc w:val="center"/>
            </w:pPr>
            <w:r>
              <w:t>Мощность объекта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r w:rsidR="0034700C">
        <w:tc>
          <w:tcPr>
            <w:tcW w:w="454" w:type="dxa"/>
            <w:vMerge w:val="restart"/>
          </w:tcPr>
          <w:p w:rsidR="0034700C" w:rsidRDefault="0034700C">
            <w:pPr>
              <w:pStyle w:val="ConsPlusNormal"/>
              <w:jc w:val="center"/>
            </w:pPr>
            <w:r>
              <w:t>10</w:t>
            </w:r>
          </w:p>
        </w:tc>
        <w:tc>
          <w:tcPr>
            <w:tcW w:w="8624" w:type="dxa"/>
            <w:gridSpan w:val="3"/>
          </w:tcPr>
          <w:p w:rsidR="0034700C" w:rsidRDefault="0034700C">
            <w:pPr>
              <w:pStyle w:val="ConsPlusNormal"/>
              <w:jc w:val="center"/>
            </w:pPr>
            <w:r>
              <w:t>В отношении создания и (или) модернизации объектов по производству молока и сливок сухих, сублимированных и сыворотки сухой:</w:t>
            </w: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мощностей по производству молока и сливок сухих, сублимированных и (или) сыворотки сухой не менее 3000 тонн в год</w:t>
            </w:r>
          </w:p>
        </w:tc>
        <w:tc>
          <w:tcPr>
            <w:tcW w:w="3912" w:type="dxa"/>
          </w:tcPr>
          <w:p w:rsidR="0034700C" w:rsidRDefault="0034700C">
            <w:pPr>
              <w:pStyle w:val="ConsPlusNormal"/>
              <w:jc w:val="center"/>
            </w:pPr>
            <w:r>
              <w:t>Мощность объекта в соответствии с проектно-сметной документацией</w:t>
            </w:r>
          </w:p>
        </w:tc>
        <w:tc>
          <w:tcPr>
            <w:tcW w:w="1084" w:type="dxa"/>
          </w:tcPr>
          <w:p w:rsidR="0034700C" w:rsidRDefault="0034700C">
            <w:pPr>
              <w:pStyle w:val="ConsPlusNormal"/>
            </w:pPr>
          </w:p>
        </w:tc>
      </w:tr>
      <w:tr w:rsidR="0034700C">
        <w:tc>
          <w:tcPr>
            <w:tcW w:w="454" w:type="dxa"/>
            <w:vMerge/>
          </w:tcPr>
          <w:p w:rsidR="0034700C" w:rsidRDefault="0034700C">
            <w:pPr>
              <w:spacing w:after="1" w:line="0" w:lineRule="atLeast"/>
            </w:pPr>
          </w:p>
        </w:tc>
        <w:tc>
          <w:tcPr>
            <w:tcW w:w="3628" w:type="dxa"/>
          </w:tcPr>
          <w:p w:rsidR="0034700C" w:rsidRDefault="0034700C">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3912" w:type="dxa"/>
          </w:tcPr>
          <w:p w:rsidR="0034700C" w:rsidRDefault="0034700C">
            <w:pPr>
              <w:pStyle w:val="ConsPlusNormal"/>
              <w:jc w:val="center"/>
            </w:pPr>
            <w:r>
              <w:t>Подтверждение исходно-разрешительной документацией и техническими условиями присоединения, выданными соответствующими организациями, и (или) копиями договора(-ов) поставки электроэнергии, газа, воды</w:t>
            </w:r>
          </w:p>
        </w:tc>
        <w:tc>
          <w:tcPr>
            <w:tcW w:w="1084" w:type="dxa"/>
          </w:tcPr>
          <w:p w:rsidR="0034700C" w:rsidRDefault="0034700C">
            <w:pPr>
              <w:pStyle w:val="ConsPlusNormal"/>
            </w:pPr>
          </w:p>
        </w:tc>
      </w:tr>
    </w:tbl>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4737"/>
        <w:gridCol w:w="1859"/>
        <w:gridCol w:w="2475"/>
      </w:tblGrid>
      <w:tr w:rsidR="0034700C">
        <w:tc>
          <w:tcPr>
            <w:tcW w:w="4737" w:type="dxa"/>
            <w:tcBorders>
              <w:top w:val="nil"/>
              <w:left w:val="nil"/>
              <w:bottom w:val="nil"/>
              <w:right w:val="nil"/>
            </w:tcBorders>
          </w:tcPr>
          <w:p w:rsidR="0034700C" w:rsidRDefault="0034700C">
            <w:pPr>
              <w:pStyle w:val="ConsPlusNormal"/>
              <w:jc w:val="both"/>
            </w:pPr>
            <w:r>
              <w:t>Руководитель</w:t>
            </w:r>
          </w:p>
          <w:p w:rsidR="0034700C" w:rsidRDefault="0034700C">
            <w:pPr>
              <w:pStyle w:val="ConsPlusNormal"/>
              <w:jc w:val="both"/>
            </w:pPr>
            <w:r>
              <w:t>сельскохозяйственного</w:t>
            </w:r>
          </w:p>
          <w:p w:rsidR="0034700C" w:rsidRDefault="0034700C">
            <w:pPr>
              <w:pStyle w:val="ConsPlusNormal"/>
              <w:jc w:val="both"/>
            </w:pPr>
            <w:r>
              <w:t>товаропроизводителя</w:t>
            </w:r>
          </w:p>
          <w:p w:rsidR="0034700C" w:rsidRDefault="0034700C">
            <w:pPr>
              <w:pStyle w:val="ConsPlusNormal"/>
              <w:jc w:val="both"/>
            </w:pPr>
            <w:r>
              <w:t>или организации АПК __________________</w:t>
            </w:r>
          </w:p>
          <w:p w:rsidR="0034700C" w:rsidRDefault="0034700C">
            <w:pPr>
              <w:pStyle w:val="ConsPlusNormal"/>
              <w:ind w:left="2772"/>
            </w:pPr>
            <w:r>
              <w:t>(должность)</w:t>
            </w:r>
          </w:p>
        </w:tc>
        <w:tc>
          <w:tcPr>
            <w:tcW w:w="1859" w:type="dxa"/>
            <w:tcBorders>
              <w:top w:val="nil"/>
              <w:left w:val="nil"/>
              <w:bottom w:val="nil"/>
              <w:right w:val="nil"/>
            </w:tcBorders>
            <w:vAlign w:val="bottom"/>
          </w:tcPr>
          <w:p w:rsidR="0034700C" w:rsidRDefault="0034700C">
            <w:pPr>
              <w:pStyle w:val="ConsPlusNormal"/>
              <w:jc w:val="center"/>
            </w:pPr>
            <w:r>
              <w:t>_____________</w:t>
            </w:r>
          </w:p>
          <w:p w:rsidR="0034700C" w:rsidRDefault="0034700C">
            <w:pPr>
              <w:pStyle w:val="ConsPlusNormal"/>
              <w:jc w:val="center"/>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9071" w:type="dxa"/>
            <w:gridSpan w:val="3"/>
            <w:tcBorders>
              <w:top w:val="nil"/>
              <w:left w:val="nil"/>
              <w:bottom w:val="nil"/>
              <w:right w:val="nil"/>
            </w:tcBorders>
          </w:tcPr>
          <w:p w:rsidR="0034700C" w:rsidRDefault="0034700C">
            <w:pPr>
              <w:pStyle w:val="ConsPlusNormal"/>
            </w:pPr>
            <w:r>
              <w:t>МП (при наличии)</w:t>
            </w:r>
          </w:p>
          <w:p w:rsidR="0034700C" w:rsidRDefault="0034700C">
            <w:pPr>
              <w:pStyle w:val="ConsPlusNormal"/>
            </w:pPr>
            <w:r>
              <w:lastRenderedPageBreak/>
              <w:t>"___" ____________ 20__ г.</w:t>
            </w:r>
          </w:p>
        </w:tc>
      </w:tr>
    </w:tbl>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1"/>
      </w:pPr>
      <w:r>
        <w:t>Приложение 4</w:t>
      </w:r>
    </w:p>
    <w:p w:rsidR="0034700C" w:rsidRDefault="0034700C">
      <w:pPr>
        <w:pStyle w:val="ConsPlusNormal"/>
        <w:jc w:val="right"/>
      </w:pPr>
      <w:r>
        <w:t>к Порядку</w:t>
      </w:r>
    </w:p>
    <w:p w:rsidR="0034700C" w:rsidRDefault="0034700C">
      <w:pPr>
        <w:pStyle w:val="ConsPlusNormal"/>
        <w:jc w:val="right"/>
      </w:pPr>
      <w:r>
        <w:t>предоставления субсидий</w:t>
      </w:r>
    </w:p>
    <w:p w:rsidR="0034700C" w:rsidRDefault="0034700C">
      <w:pPr>
        <w:pStyle w:val="ConsPlusNormal"/>
        <w:jc w:val="right"/>
      </w:pPr>
      <w:r>
        <w:t>на возмещение части</w:t>
      </w:r>
    </w:p>
    <w:p w:rsidR="0034700C" w:rsidRDefault="0034700C">
      <w:pPr>
        <w:pStyle w:val="ConsPlusNormal"/>
        <w:jc w:val="right"/>
      </w:pPr>
      <w:r>
        <w:t>прямых понесенных затрат,</w:t>
      </w:r>
    </w:p>
    <w:p w:rsidR="0034700C" w:rsidRDefault="0034700C">
      <w:pPr>
        <w:pStyle w:val="ConsPlusNormal"/>
        <w:jc w:val="right"/>
      </w:pPr>
      <w:r>
        <w:t>направленных на создание</w:t>
      </w:r>
    </w:p>
    <w:p w:rsidR="0034700C" w:rsidRDefault="0034700C">
      <w:pPr>
        <w:pStyle w:val="ConsPlusNormal"/>
        <w:jc w:val="right"/>
      </w:pPr>
      <w:r>
        <w:t>и (или) модернизацию объектов</w:t>
      </w:r>
    </w:p>
    <w:p w:rsidR="0034700C" w:rsidRDefault="0034700C">
      <w:pPr>
        <w:pStyle w:val="ConsPlusNormal"/>
        <w:jc w:val="right"/>
      </w:pPr>
      <w:r>
        <w:t>агропромышленного комплекса</w:t>
      </w:r>
    </w:p>
    <w:p w:rsidR="0034700C" w:rsidRDefault="0034700C">
      <w:pPr>
        <w:pStyle w:val="ConsPlusNormal"/>
        <w:jc w:val="both"/>
      </w:pPr>
    </w:p>
    <w:p w:rsidR="0034700C" w:rsidRDefault="0034700C">
      <w:pPr>
        <w:pStyle w:val="ConsPlusNormal"/>
        <w:jc w:val="right"/>
      </w:pPr>
      <w:r>
        <w:t>ФОРМА</w:t>
      </w:r>
    </w:p>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4737"/>
        <w:gridCol w:w="1859"/>
        <w:gridCol w:w="2475"/>
      </w:tblGrid>
      <w:tr w:rsidR="0034700C">
        <w:tc>
          <w:tcPr>
            <w:tcW w:w="9071" w:type="dxa"/>
            <w:gridSpan w:val="3"/>
            <w:tcBorders>
              <w:top w:val="nil"/>
              <w:left w:val="nil"/>
              <w:bottom w:val="nil"/>
              <w:right w:val="nil"/>
            </w:tcBorders>
          </w:tcPr>
          <w:p w:rsidR="0034700C" w:rsidRDefault="0034700C">
            <w:pPr>
              <w:pStyle w:val="ConsPlusNormal"/>
              <w:jc w:val="center"/>
            </w:pPr>
            <w:bookmarkStart w:id="69" w:name="P1145"/>
            <w:bookmarkEnd w:id="69"/>
            <w:r>
              <w:t>ЗАЯВКА</w:t>
            </w:r>
          </w:p>
          <w:p w:rsidR="0034700C" w:rsidRDefault="0034700C">
            <w:pPr>
              <w:pStyle w:val="ConsPlusNormal"/>
              <w:jc w:val="center"/>
            </w:pPr>
            <w:r>
              <w:t>на предоставление субсидии на возмещение части прямых</w:t>
            </w:r>
          </w:p>
          <w:p w:rsidR="0034700C" w:rsidRDefault="0034700C">
            <w:pPr>
              <w:pStyle w:val="ConsPlusNormal"/>
              <w:jc w:val="center"/>
            </w:pPr>
            <w:r>
              <w:t>понесенных затрат, направленных на создание и (или)</w:t>
            </w:r>
          </w:p>
          <w:p w:rsidR="0034700C" w:rsidRDefault="0034700C">
            <w:pPr>
              <w:pStyle w:val="ConsPlusNormal"/>
              <w:jc w:val="center"/>
            </w:pPr>
            <w:r>
              <w:t>модернизацию объектов агропромышленного комплекса, за счет</w:t>
            </w:r>
          </w:p>
          <w:p w:rsidR="0034700C" w:rsidRDefault="0034700C">
            <w:pPr>
              <w:pStyle w:val="ConsPlusNormal"/>
              <w:jc w:val="center"/>
            </w:pPr>
            <w:r>
              <w:t>средств федерального бюджета и бюджета Пермского края</w:t>
            </w:r>
          </w:p>
          <w:p w:rsidR="0034700C" w:rsidRDefault="0034700C">
            <w:pPr>
              <w:pStyle w:val="ConsPlusNormal"/>
              <w:jc w:val="center"/>
            </w:pPr>
            <w:r>
              <w:t>_________________________________________________________________________</w:t>
            </w:r>
          </w:p>
          <w:p w:rsidR="0034700C" w:rsidRDefault="0034700C">
            <w:pPr>
              <w:pStyle w:val="ConsPlusNormal"/>
              <w:jc w:val="center"/>
            </w:pPr>
            <w:r>
              <w:t>(полное наименование сельскохозяйственного товаропроизводителя</w:t>
            </w:r>
          </w:p>
          <w:p w:rsidR="0034700C" w:rsidRDefault="0034700C">
            <w:pPr>
              <w:pStyle w:val="ConsPlusNormal"/>
              <w:jc w:val="center"/>
            </w:pPr>
            <w:r>
              <w:t>или организации агропромышленного комплекса)</w:t>
            </w:r>
          </w:p>
        </w:tc>
      </w:tr>
      <w:tr w:rsidR="0034700C">
        <w:tc>
          <w:tcPr>
            <w:tcW w:w="9071" w:type="dxa"/>
            <w:gridSpan w:val="3"/>
            <w:tcBorders>
              <w:top w:val="nil"/>
              <w:left w:val="nil"/>
              <w:bottom w:val="nil"/>
              <w:right w:val="nil"/>
            </w:tcBorders>
          </w:tcPr>
          <w:p w:rsidR="0034700C" w:rsidRDefault="0034700C">
            <w:pPr>
              <w:pStyle w:val="ConsPlusNormal"/>
              <w:ind w:firstLine="283"/>
              <w:jc w:val="both"/>
            </w:pPr>
            <w:r>
              <w:t>Прошу предоставить субсидии на возмещение части прямых понесенных затрат, направленных на создание и (или) модернизацию объектов агропромышленного комплекса, по проекту</w:t>
            </w:r>
          </w:p>
          <w:p w:rsidR="0034700C" w:rsidRDefault="0034700C">
            <w:pPr>
              <w:pStyle w:val="ConsPlusNormal"/>
              <w:jc w:val="both"/>
            </w:pPr>
            <w:r>
              <w:t>_________________________________________________________________________,</w:t>
            </w:r>
          </w:p>
          <w:p w:rsidR="0034700C" w:rsidRDefault="0034700C">
            <w:pPr>
              <w:pStyle w:val="ConsPlusNormal"/>
              <w:jc w:val="center"/>
            </w:pPr>
            <w:r>
              <w:t>(наименование проекта)</w:t>
            </w:r>
          </w:p>
          <w:p w:rsidR="0034700C" w:rsidRDefault="0034700C">
            <w:pPr>
              <w:pStyle w:val="ConsPlusNormal"/>
              <w:jc w:val="both"/>
            </w:pPr>
            <w:r>
              <w:t>реализуемому на территории Пермского края, в размере _________________________</w:t>
            </w:r>
          </w:p>
          <w:p w:rsidR="0034700C" w:rsidRDefault="0034700C">
            <w:pPr>
              <w:pStyle w:val="ConsPlusNormal"/>
              <w:jc w:val="both"/>
            </w:pPr>
            <w:r>
              <w:t>(______________________________________) рублей _________ копеек, в том числе за счет средств федерального бюджета и бюджета Пермского края в размере __________</w:t>
            </w:r>
          </w:p>
          <w:p w:rsidR="0034700C" w:rsidRDefault="0034700C">
            <w:pPr>
              <w:pStyle w:val="ConsPlusNormal"/>
              <w:jc w:val="both"/>
            </w:pPr>
            <w:r>
              <w:t>(______________) рублей _________ копеек и за счет средств бюджета Пермского края в размере _____________________ (______________________) рублей _______ копеек.</w:t>
            </w:r>
          </w:p>
          <w:p w:rsidR="0034700C" w:rsidRDefault="0034700C">
            <w:pPr>
              <w:pStyle w:val="ConsPlusNormal"/>
            </w:pPr>
          </w:p>
          <w:p w:rsidR="0034700C" w:rsidRDefault="0034700C">
            <w:pPr>
              <w:pStyle w:val="ConsPlusNormal"/>
              <w:ind w:firstLine="283"/>
              <w:jc w:val="both"/>
            </w:pPr>
            <w:r>
              <w:t>Сообщаю следующие сведения:</w:t>
            </w:r>
          </w:p>
          <w:p w:rsidR="0034700C" w:rsidRDefault="0034700C">
            <w:pPr>
              <w:pStyle w:val="ConsPlusNormal"/>
              <w:ind w:firstLine="283"/>
              <w:jc w:val="both"/>
            </w:pPr>
            <w:r>
              <w:t>1. Полное наименование ________________________________________________.</w:t>
            </w:r>
          </w:p>
          <w:p w:rsidR="0034700C" w:rsidRDefault="0034700C">
            <w:pPr>
              <w:pStyle w:val="ConsPlusNormal"/>
              <w:ind w:firstLine="283"/>
              <w:jc w:val="both"/>
            </w:pPr>
            <w:r>
              <w:t>2. Местонахождение ____________________________________________________.</w:t>
            </w:r>
          </w:p>
          <w:p w:rsidR="0034700C" w:rsidRDefault="0034700C">
            <w:pPr>
              <w:pStyle w:val="ConsPlusNormal"/>
              <w:ind w:firstLine="283"/>
              <w:jc w:val="both"/>
            </w:pPr>
            <w:r>
              <w:t>3. Почтовый адрес ______________________________________________________.</w:t>
            </w:r>
          </w:p>
          <w:p w:rsidR="0034700C" w:rsidRDefault="0034700C">
            <w:pPr>
              <w:pStyle w:val="ConsPlusNormal"/>
              <w:ind w:firstLine="283"/>
              <w:jc w:val="both"/>
            </w:pPr>
            <w:r>
              <w:t>4. Адрес электронной почты _____________________________________________.</w:t>
            </w:r>
          </w:p>
          <w:p w:rsidR="0034700C" w:rsidRDefault="0034700C">
            <w:pPr>
              <w:pStyle w:val="ConsPlusNormal"/>
              <w:ind w:firstLine="283"/>
              <w:jc w:val="both"/>
            </w:pPr>
            <w:r>
              <w:t>5. Телефон/факс ________________________________________________________.</w:t>
            </w:r>
          </w:p>
          <w:p w:rsidR="0034700C" w:rsidRDefault="0034700C">
            <w:pPr>
              <w:pStyle w:val="ConsPlusNormal"/>
              <w:ind w:firstLine="283"/>
              <w:jc w:val="both"/>
            </w:pPr>
            <w:r>
              <w:t>6. ОГРН (ОГРНИП) _____________________________________________________.</w:t>
            </w:r>
          </w:p>
          <w:p w:rsidR="0034700C" w:rsidRDefault="0034700C">
            <w:pPr>
              <w:pStyle w:val="ConsPlusNormal"/>
              <w:ind w:firstLine="283"/>
              <w:jc w:val="both"/>
            </w:pPr>
            <w:r>
              <w:t>7. ИНН ________________________________________________________________.</w:t>
            </w:r>
          </w:p>
          <w:p w:rsidR="0034700C" w:rsidRDefault="0034700C">
            <w:pPr>
              <w:pStyle w:val="ConsPlusNormal"/>
              <w:ind w:firstLine="283"/>
              <w:jc w:val="both"/>
            </w:pPr>
            <w:r>
              <w:t>8. КПП ________________________________________________________________.</w:t>
            </w:r>
          </w:p>
          <w:p w:rsidR="0034700C" w:rsidRDefault="0034700C">
            <w:pPr>
              <w:pStyle w:val="ConsPlusNormal"/>
              <w:ind w:firstLine="283"/>
              <w:jc w:val="both"/>
            </w:pPr>
            <w:r>
              <w:t>9. ОКПО ______________________________________________________________.</w:t>
            </w:r>
          </w:p>
          <w:p w:rsidR="0034700C" w:rsidRDefault="0034700C">
            <w:pPr>
              <w:pStyle w:val="ConsPlusNormal"/>
              <w:ind w:firstLine="283"/>
              <w:jc w:val="both"/>
            </w:pPr>
            <w:r>
              <w:t xml:space="preserve">10. </w:t>
            </w:r>
            <w:hyperlink r:id="rId47" w:history="1">
              <w:r>
                <w:rPr>
                  <w:color w:val="0000FF"/>
                </w:rPr>
                <w:t>ОКТМО</w:t>
              </w:r>
            </w:hyperlink>
            <w:r>
              <w:t xml:space="preserve"> ___________________________________________________________.</w:t>
            </w:r>
          </w:p>
          <w:p w:rsidR="0034700C" w:rsidRDefault="0034700C">
            <w:pPr>
              <w:pStyle w:val="ConsPlusNormal"/>
            </w:pPr>
          </w:p>
          <w:p w:rsidR="0034700C" w:rsidRDefault="0034700C">
            <w:pPr>
              <w:pStyle w:val="ConsPlusNormal"/>
              <w:ind w:firstLine="283"/>
              <w:jc w:val="both"/>
            </w:pPr>
            <w:r>
              <w:t>К заявке приложены следующие документы:</w:t>
            </w:r>
          </w:p>
          <w:p w:rsidR="0034700C" w:rsidRDefault="0034700C">
            <w:pPr>
              <w:pStyle w:val="ConsPlusNormal"/>
              <w:ind w:firstLine="283"/>
              <w:jc w:val="both"/>
            </w:pPr>
            <w:r>
              <w:t>1. _________________________________________________ на ________ л. в 1 экз.;</w:t>
            </w:r>
          </w:p>
          <w:p w:rsidR="0034700C" w:rsidRDefault="0034700C">
            <w:pPr>
              <w:pStyle w:val="ConsPlusNormal"/>
              <w:ind w:firstLine="283"/>
              <w:jc w:val="both"/>
            </w:pPr>
            <w:r>
              <w:t>2. _________________________________________________ на ________ л. в 1 экз.;</w:t>
            </w:r>
          </w:p>
          <w:p w:rsidR="0034700C" w:rsidRDefault="0034700C">
            <w:pPr>
              <w:pStyle w:val="ConsPlusNormal"/>
              <w:ind w:firstLine="283"/>
              <w:jc w:val="both"/>
            </w:pPr>
            <w:r>
              <w:lastRenderedPageBreak/>
              <w:t>3. _________________________________________________ на ________ л. в 1 экз.;</w:t>
            </w:r>
          </w:p>
          <w:p w:rsidR="0034700C" w:rsidRDefault="0034700C">
            <w:pPr>
              <w:pStyle w:val="ConsPlusNormal"/>
              <w:ind w:firstLine="283"/>
              <w:jc w:val="both"/>
            </w:pPr>
            <w:r>
              <w:t>4. _________________________________________________ на ________ л. в 1 экз.;</w:t>
            </w:r>
          </w:p>
          <w:p w:rsidR="0034700C" w:rsidRDefault="0034700C">
            <w:pPr>
              <w:pStyle w:val="ConsPlusNormal"/>
              <w:ind w:firstLine="283"/>
              <w:jc w:val="both"/>
            </w:pPr>
            <w:r>
              <w:t>5. _________________________________________________ на ________ л. в 1 экз.</w:t>
            </w:r>
          </w:p>
          <w:p w:rsidR="0034700C" w:rsidRDefault="0034700C">
            <w:pPr>
              <w:pStyle w:val="ConsPlusNormal"/>
            </w:pPr>
          </w:p>
          <w:p w:rsidR="0034700C" w:rsidRDefault="0034700C">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34700C" w:rsidRDefault="0034700C">
            <w:pPr>
              <w:pStyle w:val="ConsPlusNormal"/>
              <w:ind w:firstLine="283"/>
              <w:jc w:val="both"/>
            </w:pPr>
            <w:r>
              <w:t>Об ответственности за предоставление недостоверных сведений предупрежден.</w:t>
            </w:r>
          </w:p>
        </w:tc>
      </w:tr>
      <w:tr w:rsidR="0034700C">
        <w:tc>
          <w:tcPr>
            <w:tcW w:w="4737" w:type="dxa"/>
            <w:tcBorders>
              <w:top w:val="nil"/>
              <w:left w:val="nil"/>
              <w:bottom w:val="nil"/>
              <w:right w:val="nil"/>
            </w:tcBorders>
          </w:tcPr>
          <w:p w:rsidR="0034700C" w:rsidRDefault="0034700C">
            <w:pPr>
              <w:pStyle w:val="ConsPlusNormal"/>
              <w:jc w:val="both"/>
            </w:pPr>
            <w:r>
              <w:lastRenderedPageBreak/>
              <w:t>Руководитель</w:t>
            </w:r>
          </w:p>
          <w:p w:rsidR="0034700C" w:rsidRDefault="0034700C">
            <w:pPr>
              <w:pStyle w:val="ConsPlusNormal"/>
              <w:jc w:val="both"/>
            </w:pPr>
            <w:r>
              <w:t>сельскохозяйственного</w:t>
            </w:r>
          </w:p>
          <w:p w:rsidR="0034700C" w:rsidRDefault="0034700C">
            <w:pPr>
              <w:pStyle w:val="ConsPlusNormal"/>
              <w:jc w:val="both"/>
            </w:pPr>
            <w:r>
              <w:t>товаропроизводителя</w:t>
            </w:r>
          </w:p>
          <w:p w:rsidR="0034700C" w:rsidRDefault="0034700C">
            <w:pPr>
              <w:pStyle w:val="ConsPlusNormal"/>
              <w:jc w:val="both"/>
            </w:pPr>
            <w:r>
              <w:t>или организации АПК __________________</w:t>
            </w:r>
          </w:p>
          <w:p w:rsidR="0034700C" w:rsidRDefault="0034700C">
            <w:pPr>
              <w:pStyle w:val="ConsPlusNormal"/>
              <w:ind w:left="2772"/>
            </w:pPr>
            <w:r>
              <w:t>(должность)</w:t>
            </w:r>
          </w:p>
        </w:tc>
        <w:tc>
          <w:tcPr>
            <w:tcW w:w="1859" w:type="dxa"/>
            <w:tcBorders>
              <w:top w:val="nil"/>
              <w:left w:val="nil"/>
              <w:bottom w:val="nil"/>
              <w:right w:val="nil"/>
            </w:tcBorders>
            <w:vAlign w:val="bottom"/>
          </w:tcPr>
          <w:p w:rsidR="0034700C" w:rsidRDefault="0034700C">
            <w:pPr>
              <w:pStyle w:val="ConsPlusNormal"/>
              <w:jc w:val="center"/>
            </w:pPr>
            <w:r>
              <w:t>_____________</w:t>
            </w:r>
          </w:p>
          <w:p w:rsidR="0034700C" w:rsidRDefault="0034700C">
            <w:pPr>
              <w:pStyle w:val="ConsPlusNormal"/>
              <w:jc w:val="center"/>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6596" w:type="dxa"/>
            <w:gridSpan w:val="2"/>
            <w:tcBorders>
              <w:top w:val="nil"/>
              <w:left w:val="nil"/>
              <w:bottom w:val="nil"/>
              <w:right w:val="nil"/>
            </w:tcBorders>
          </w:tcPr>
          <w:p w:rsidR="0034700C" w:rsidRDefault="0034700C">
            <w:pPr>
              <w:pStyle w:val="ConsPlusNormal"/>
              <w:jc w:val="both"/>
            </w:pPr>
            <w:r>
              <w:t>Главный бухгалтер (при наличии) ______________________</w:t>
            </w:r>
          </w:p>
          <w:p w:rsidR="0034700C" w:rsidRDefault="0034700C">
            <w:pPr>
              <w:pStyle w:val="ConsPlusNormal"/>
              <w:ind w:left="4356"/>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9071" w:type="dxa"/>
            <w:gridSpan w:val="3"/>
            <w:tcBorders>
              <w:top w:val="nil"/>
              <w:left w:val="nil"/>
              <w:bottom w:val="nil"/>
              <w:right w:val="nil"/>
            </w:tcBorders>
          </w:tcPr>
          <w:p w:rsidR="0034700C" w:rsidRDefault="0034700C">
            <w:pPr>
              <w:pStyle w:val="ConsPlusNormal"/>
            </w:pPr>
            <w:r>
              <w:t>МП (при наличии)</w:t>
            </w:r>
          </w:p>
          <w:p w:rsidR="0034700C" w:rsidRDefault="0034700C">
            <w:pPr>
              <w:pStyle w:val="ConsPlusNormal"/>
            </w:pPr>
            <w:r>
              <w:t>"___" ____________ 20__ г.</w:t>
            </w:r>
          </w:p>
        </w:tc>
      </w:tr>
    </w:tbl>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1"/>
      </w:pPr>
      <w:r>
        <w:t>Приложение 5</w:t>
      </w:r>
    </w:p>
    <w:p w:rsidR="0034700C" w:rsidRDefault="0034700C">
      <w:pPr>
        <w:pStyle w:val="ConsPlusNormal"/>
        <w:jc w:val="right"/>
      </w:pPr>
      <w:r>
        <w:t>к Порядку</w:t>
      </w:r>
    </w:p>
    <w:p w:rsidR="0034700C" w:rsidRDefault="0034700C">
      <w:pPr>
        <w:pStyle w:val="ConsPlusNormal"/>
        <w:jc w:val="right"/>
      </w:pPr>
      <w:r>
        <w:t>предоставления субсидий</w:t>
      </w:r>
    </w:p>
    <w:p w:rsidR="0034700C" w:rsidRDefault="0034700C">
      <w:pPr>
        <w:pStyle w:val="ConsPlusNormal"/>
        <w:jc w:val="right"/>
      </w:pPr>
      <w:r>
        <w:t>на возмещение части</w:t>
      </w:r>
    </w:p>
    <w:p w:rsidR="0034700C" w:rsidRDefault="0034700C">
      <w:pPr>
        <w:pStyle w:val="ConsPlusNormal"/>
        <w:jc w:val="right"/>
      </w:pPr>
      <w:r>
        <w:t>прямых понесенных затрат,</w:t>
      </w:r>
    </w:p>
    <w:p w:rsidR="0034700C" w:rsidRDefault="0034700C">
      <w:pPr>
        <w:pStyle w:val="ConsPlusNormal"/>
        <w:jc w:val="right"/>
      </w:pPr>
      <w:r>
        <w:t>направленных на создание</w:t>
      </w:r>
    </w:p>
    <w:p w:rsidR="0034700C" w:rsidRDefault="0034700C">
      <w:pPr>
        <w:pStyle w:val="ConsPlusNormal"/>
        <w:jc w:val="right"/>
      </w:pPr>
      <w:r>
        <w:t>и (или) модернизацию объектов</w:t>
      </w:r>
    </w:p>
    <w:p w:rsidR="0034700C" w:rsidRDefault="0034700C">
      <w:pPr>
        <w:pStyle w:val="ConsPlusNormal"/>
        <w:jc w:val="right"/>
      </w:pPr>
      <w:r>
        <w:t>агропромышленного комплекса</w:t>
      </w:r>
    </w:p>
    <w:p w:rsidR="0034700C" w:rsidRDefault="0034700C">
      <w:pPr>
        <w:pStyle w:val="ConsPlusNormal"/>
        <w:jc w:val="both"/>
      </w:pPr>
    </w:p>
    <w:p w:rsidR="0034700C" w:rsidRDefault="0034700C">
      <w:pPr>
        <w:pStyle w:val="ConsPlusNormal"/>
        <w:jc w:val="right"/>
      </w:pPr>
      <w:r>
        <w:t>ФОРМА</w:t>
      </w:r>
    </w:p>
    <w:p w:rsidR="0034700C" w:rsidRDefault="0034700C">
      <w:pPr>
        <w:pStyle w:val="ConsPlusNormal"/>
        <w:jc w:val="both"/>
      </w:pPr>
    </w:p>
    <w:p w:rsidR="0034700C" w:rsidRDefault="0034700C">
      <w:pPr>
        <w:pStyle w:val="ConsPlusNormal"/>
        <w:jc w:val="center"/>
      </w:pPr>
      <w:bookmarkStart w:id="70" w:name="P1212"/>
      <w:bookmarkEnd w:id="70"/>
      <w:r>
        <w:t>СПРАВКА-РАСЧЕТ</w:t>
      </w:r>
    </w:p>
    <w:p w:rsidR="0034700C" w:rsidRDefault="0034700C">
      <w:pPr>
        <w:pStyle w:val="ConsPlusNormal"/>
        <w:jc w:val="center"/>
      </w:pPr>
      <w:r>
        <w:t>о размере субсидии на возмещение части прямых понесенных</w:t>
      </w:r>
    </w:p>
    <w:p w:rsidR="0034700C" w:rsidRDefault="0034700C">
      <w:pPr>
        <w:pStyle w:val="ConsPlusNormal"/>
        <w:jc w:val="center"/>
      </w:pPr>
      <w:r>
        <w:t>затрат, направленных на создание и (или) модернизацию</w:t>
      </w:r>
    </w:p>
    <w:p w:rsidR="0034700C" w:rsidRDefault="0034700C">
      <w:pPr>
        <w:pStyle w:val="ConsPlusNormal"/>
        <w:jc w:val="center"/>
      </w:pPr>
      <w:r>
        <w:t>объектов агропромышленного комплекса, из бюджета Пермского</w:t>
      </w:r>
    </w:p>
    <w:p w:rsidR="0034700C" w:rsidRDefault="0034700C">
      <w:pPr>
        <w:pStyle w:val="ConsPlusNormal"/>
        <w:jc w:val="center"/>
      </w:pPr>
      <w:r>
        <w:t>края, в том числе за счет средств, источником финансового</w:t>
      </w:r>
    </w:p>
    <w:p w:rsidR="0034700C" w:rsidRDefault="0034700C">
      <w:pPr>
        <w:pStyle w:val="ConsPlusNormal"/>
        <w:jc w:val="center"/>
      </w:pPr>
      <w:r>
        <w:t>обеспечения которых являются субсидии из федерального</w:t>
      </w:r>
    </w:p>
    <w:p w:rsidR="0034700C" w:rsidRDefault="0034700C">
      <w:pPr>
        <w:pStyle w:val="ConsPlusNormal"/>
        <w:jc w:val="center"/>
      </w:pPr>
      <w:r>
        <w:t>бюджета, в 20 _____ году</w:t>
      </w:r>
    </w:p>
    <w:p w:rsidR="0034700C" w:rsidRDefault="0034700C">
      <w:pPr>
        <w:pStyle w:val="ConsPlusNormal"/>
        <w:jc w:val="center"/>
      </w:pPr>
      <w:r>
        <w:t>____________________________________________________________</w:t>
      </w:r>
    </w:p>
    <w:p w:rsidR="0034700C" w:rsidRDefault="0034700C">
      <w:pPr>
        <w:pStyle w:val="ConsPlusNormal"/>
        <w:jc w:val="center"/>
      </w:pPr>
      <w:r>
        <w:t>(наименование объекта)</w:t>
      </w:r>
    </w:p>
    <w:p w:rsidR="0034700C" w:rsidRDefault="0034700C">
      <w:pPr>
        <w:pStyle w:val="ConsPlusNormal"/>
        <w:jc w:val="center"/>
      </w:pPr>
      <w:r>
        <w:t>____________________________________________________________</w:t>
      </w:r>
    </w:p>
    <w:p w:rsidR="0034700C" w:rsidRDefault="0034700C">
      <w:pPr>
        <w:pStyle w:val="ConsPlusNormal"/>
        <w:jc w:val="center"/>
      </w:pPr>
      <w:r>
        <w:t>(полное наименование сельскохозяйственного</w:t>
      </w:r>
    </w:p>
    <w:p w:rsidR="0034700C" w:rsidRDefault="0034700C">
      <w:pPr>
        <w:pStyle w:val="ConsPlusNormal"/>
        <w:jc w:val="center"/>
      </w:pPr>
      <w:r>
        <w:t>товаропроизводителя или организации АПК)</w:t>
      </w:r>
    </w:p>
    <w:p w:rsidR="0034700C" w:rsidRDefault="0034700C">
      <w:pPr>
        <w:pStyle w:val="ConsPlusNormal"/>
        <w:jc w:val="both"/>
      </w:pPr>
    </w:p>
    <w:p w:rsidR="0034700C" w:rsidRDefault="0034700C">
      <w:pPr>
        <w:sectPr w:rsidR="0034700C" w:rsidSect="008207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34"/>
        <w:gridCol w:w="1174"/>
        <w:gridCol w:w="964"/>
        <w:gridCol w:w="1247"/>
        <w:gridCol w:w="1309"/>
        <w:gridCol w:w="1191"/>
        <w:gridCol w:w="794"/>
        <w:gridCol w:w="874"/>
        <w:gridCol w:w="1191"/>
        <w:gridCol w:w="874"/>
        <w:gridCol w:w="1191"/>
        <w:gridCol w:w="874"/>
        <w:gridCol w:w="1191"/>
      </w:tblGrid>
      <w:tr w:rsidR="0034700C">
        <w:tc>
          <w:tcPr>
            <w:tcW w:w="454" w:type="dxa"/>
            <w:vMerge w:val="restart"/>
          </w:tcPr>
          <w:p w:rsidR="0034700C" w:rsidRDefault="0034700C">
            <w:pPr>
              <w:pStyle w:val="ConsPlusNormal"/>
              <w:jc w:val="center"/>
            </w:pPr>
            <w:r>
              <w:lastRenderedPageBreak/>
              <w:t>N п/п</w:t>
            </w:r>
          </w:p>
        </w:tc>
        <w:tc>
          <w:tcPr>
            <w:tcW w:w="1134" w:type="dxa"/>
            <w:vMerge w:val="restart"/>
          </w:tcPr>
          <w:p w:rsidR="0034700C" w:rsidRDefault="0034700C">
            <w:pPr>
              <w:pStyle w:val="ConsPlusNormal"/>
              <w:jc w:val="center"/>
            </w:pPr>
            <w:r>
              <w:t>Наименование объекта</w:t>
            </w:r>
          </w:p>
        </w:tc>
        <w:tc>
          <w:tcPr>
            <w:tcW w:w="1174" w:type="dxa"/>
            <w:vMerge w:val="restart"/>
          </w:tcPr>
          <w:p w:rsidR="0034700C" w:rsidRDefault="0034700C">
            <w:pPr>
              <w:pStyle w:val="ConsPlusNormal"/>
              <w:jc w:val="center"/>
            </w:pPr>
            <w:r>
              <w:t>Сметная стоимость объекта без НДС &lt;*&gt;, руб.</w:t>
            </w:r>
          </w:p>
        </w:tc>
        <w:tc>
          <w:tcPr>
            <w:tcW w:w="964" w:type="dxa"/>
            <w:vMerge w:val="restart"/>
          </w:tcPr>
          <w:p w:rsidR="0034700C" w:rsidRDefault="0034700C">
            <w:pPr>
              <w:pStyle w:val="ConsPlusNormal"/>
              <w:jc w:val="center"/>
            </w:pPr>
            <w:r>
              <w:t>Мощность объекта, единиц</w:t>
            </w:r>
          </w:p>
        </w:tc>
        <w:tc>
          <w:tcPr>
            <w:tcW w:w="1247" w:type="dxa"/>
            <w:vMerge w:val="restart"/>
          </w:tcPr>
          <w:p w:rsidR="0034700C" w:rsidRDefault="0034700C">
            <w:pPr>
              <w:pStyle w:val="ConsPlusNormal"/>
              <w:jc w:val="center"/>
            </w:pPr>
            <w:r>
              <w:t>Предельное значение стоимости единицы мощности объектов, руб. &lt;**&gt;</w:t>
            </w:r>
          </w:p>
        </w:tc>
        <w:tc>
          <w:tcPr>
            <w:tcW w:w="1309" w:type="dxa"/>
            <w:vMerge w:val="restart"/>
          </w:tcPr>
          <w:p w:rsidR="0034700C" w:rsidRDefault="0034700C">
            <w:pPr>
              <w:pStyle w:val="ConsPlusNormal"/>
              <w:jc w:val="center"/>
            </w:pPr>
            <w:r>
              <w:t>Предельная стоимость объекта, руб. (гр. 4 x гр. 5)</w:t>
            </w:r>
          </w:p>
        </w:tc>
        <w:tc>
          <w:tcPr>
            <w:tcW w:w="1191" w:type="dxa"/>
            <w:vMerge w:val="restart"/>
          </w:tcPr>
          <w:p w:rsidR="0034700C" w:rsidRDefault="0034700C">
            <w:pPr>
              <w:pStyle w:val="ConsPlusNormal"/>
              <w:jc w:val="center"/>
            </w:pPr>
            <w:r>
              <w:t>Фактическая стоимость объекта без НДС &lt;***&gt;, руб.</w:t>
            </w:r>
          </w:p>
        </w:tc>
        <w:tc>
          <w:tcPr>
            <w:tcW w:w="4924" w:type="dxa"/>
            <w:gridSpan w:val="5"/>
          </w:tcPr>
          <w:p w:rsidR="0034700C" w:rsidRDefault="0034700C">
            <w:pPr>
              <w:pStyle w:val="ConsPlusNormal"/>
              <w:jc w:val="center"/>
            </w:pPr>
            <w:r>
              <w:t>Размер субсидии по итогам отбора на федеральном уровне в 20_______ году</w:t>
            </w:r>
          </w:p>
        </w:tc>
        <w:tc>
          <w:tcPr>
            <w:tcW w:w="2065" w:type="dxa"/>
            <w:gridSpan w:val="2"/>
            <w:vMerge w:val="restart"/>
          </w:tcPr>
          <w:p w:rsidR="0034700C" w:rsidRDefault="0034700C">
            <w:pPr>
              <w:pStyle w:val="ConsPlusNormal"/>
              <w:jc w:val="center"/>
            </w:pPr>
            <w:r>
              <w:t>Размер субсидии по итогам отбора в 20__ году</w:t>
            </w:r>
          </w:p>
        </w:tc>
      </w:tr>
      <w:tr w:rsidR="0034700C">
        <w:tc>
          <w:tcPr>
            <w:tcW w:w="454" w:type="dxa"/>
            <w:vMerge/>
          </w:tcPr>
          <w:p w:rsidR="0034700C" w:rsidRDefault="0034700C">
            <w:pPr>
              <w:spacing w:after="1" w:line="0" w:lineRule="atLeast"/>
            </w:pPr>
          </w:p>
        </w:tc>
        <w:tc>
          <w:tcPr>
            <w:tcW w:w="1134"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964" w:type="dxa"/>
            <w:vMerge/>
          </w:tcPr>
          <w:p w:rsidR="0034700C" w:rsidRDefault="0034700C">
            <w:pPr>
              <w:spacing w:after="1" w:line="0" w:lineRule="atLeast"/>
            </w:pPr>
          </w:p>
        </w:tc>
        <w:tc>
          <w:tcPr>
            <w:tcW w:w="1247" w:type="dxa"/>
            <w:vMerge/>
          </w:tcPr>
          <w:p w:rsidR="0034700C" w:rsidRDefault="0034700C">
            <w:pPr>
              <w:spacing w:after="1" w:line="0" w:lineRule="atLeast"/>
            </w:pPr>
          </w:p>
        </w:tc>
        <w:tc>
          <w:tcPr>
            <w:tcW w:w="1309"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794" w:type="dxa"/>
            <w:vMerge w:val="restart"/>
          </w:tcPr>
          <w:p w:rsidR="0034700C" w:rsidRDefault="0034700C">
            <w:pPr>
              <w:pStyle w:val="ConsPlusNormal"/>
              <w:jc w:val="center"/>
            </w:pPr>
            <w:r>
              <w:t>Всего (гр. 10 + гр. 12)</w:t>
            </w:r>
          </w:p>
        </w:tc>
        <w:tc>
          <w:tcPr>
            <w:tcW w:w="4130" w:type="dxa"/>
            <w:gridSpan w:val="4"/>
          </w:tcPr>
          <w:p w:rsidR="0034700C" w:rsidRDefault="0034700C">
            <w:pPr>
              <w:pStyle w:val="ConsPlusNormal"/>
              <w:jc w:val="center"/>
            </w:pPr>
            <w:r>
              <w:t>В том числе</w:t>
            </w:r>
          </w:p>
        </w:tc>
        <w:tc>
          <w:tcPr>
            <w:tcW w:w="2065" w:type="dxa"/>
            <w:gridSpan w:val="2"/>
            <w:vMerge/>
          </w:tcPr>
          <w:p w:rsidR="0034700C" w:rsidRDefault="0034700C">
            <w:pPr>
              <w:spacing w:after="1" w:line="0" w:lineRule="atLeast"/>
            </w:pPr>
          </w:p>
        </w:tc>
      </w:tr>
      <w:tr w:rsidR="0034700C">
        <w:tc>
          <w:tcPr>
            <w:tcW w:w="454" w:type="dxa"/>
            <w:vMerge/>
          </w:tcPr>
          <w:p w:rsidR="0034700C" w:rsidRDefault="0034700C">
            <w:pPr>
              <w:spacing w:after="1" w:line="0" w:lineRule="atLeast"/>
            </w:pPr>
          </w:p>
        </w:tc>
        <w:tc>
          <w:tcPr>
            <w:tcW w:w="1134"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964" w:type="dxa"/>
            <w:vMerge/>
          </w:tcPr>
          <w:p w:rsidR="0034700C" w:rsidRDefault="0034700C">
            <w:pPr>
              <w:spacing w:after="1" w:line="0" w:lineRule="atLeast"/>
            </w:pPr>
          </w:p>
        </w:tc>
        <w:tc>
          <w:tcPr>
            <w:tcW w:w="1247" w:type="dxa"/>
            <w:vMerge/>
          </w:tcPr>
          <w:p w:rsidR="0034700C" w:rsidRDefault="0034700C">
            <w:pPr>
              <w:spacing w:after="1" w:line="0" w:lineRule="atLeast"/>
            </w:pPr>
          </w:p>
        </w:tc>
        <w:tc>
          <w:tcPr>
            <w:tcW w:w="1309"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794" w:type="dxa"/>
            <w:vMerge/>
          </w:tcPr>
          <w:p w:rsidR="0034700C" w:rsidRDefault="0034700C">
            <w:pPr>
              <w:spacing w:after="1" w:line="0" w:lineRule="atLeast"/>
            </w:pPr>
          </w:p>
        </w:tc>
        <w:tc>
          <w:tcPr>
            <w:tcW w:w="2065" w:type="dxa"/>
            <w:gridSpan w:val="2"/>
          </w:tcPr>
          <w:p w:rsidR="0034700C" w:rsidRDefault="0034700C">
            <w:pPr>
              <w:pStyle w:val="ConsPlusNormal"/>
              <w:jc w:val="center"/>
            </w:pPr>
            <w:r>
              <w:t>ФБ</w:t>
            </w:r>
          </w:p>
        </w:tc>
        <w:tc>
          <w:tcPr>
            <w:tcW w:w="2065" w:type="dxa"/>
            <w:gridSpan w:val="2"/>
          </w:tcPr>
          <w:p w:rsidR="0034700C" w:rsidRDefault="0034700C">
            <w:pPr>
              <w:pStyle w:val="ConsPlusNormal"/>
              <w:jc w:val="center"/>
            </w:pPr>
            <w:r>
              <w:t>КБ</w:t>
            </w:r>
          </w:p>
        </w:tc>
        <w:tc>
          <w:tcPr>
            <w:tcW w:w="2065" w:type="dxa"/>
            <w:gridSpan w:val="2"/>
          </w:tcPr>
          <w:p w:rsidR="0034700C" w:rsidRDefault="0034700C">
            <w:pPr>
              <w:pStyle w:val="ConsPlusNormal"/>
              <w:jc w:val="center"/>
            </w:pPr>
            <w:r>
              <w:t>КБ</w:t>
            </w:r>
          </w:p>
        </w:tc>
      </w:tr>
      <w:tr w:rsidR="0034700C">
        <w:tc>
          <w:tcPr>
            <w:tcW w:w="454" w:type="dxa"/>
            <w:vMerge/>
          </w:tcPr>
          <w:p w:rsidR="0034700C" w:rsidRDefault="0034700C">
            <w:pPr>
              <w:spacing w:after="1" w:line="0" w:lineRule="atLeast"/>
            </w:pPr>
          </w:p>
        </w:tc>
        <w:tc>
          <w:tcPr>
            <w:tcW w:w="1134"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964" w:type="dxa"/>
            <w:vMerge/>
          </w:tcPr>
          <w:p w:rsidR="0034700C" w:rsidRDefault="0034700C">
            <w:pPr>
              <w:spacing w:after="1" w:line="0" w:lineRule="atLeast"/>
            </w:pPr>
          </w:p>
        </w:tc>
        <w:tc>
          <w:tcPr>
            <w:tcW w:w="1247" w:type="dxa"/>
            <w:vMerge/>
          </w:tcPr>
          <w:p w:rsidR="0034700C" w:rsidRDefault="0034700C">
            <w:pPr>
              <w:spacing w:after="1" w:line="0" w:lineRule="atLeast"/>
            </w:pPr>
          </w:p>
        </w:tc>
        <w:tc>
          <w:tcPr>
            <w:tcW w:w="1309"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794" w:type="dxa"/>
            <w:vMerge/>
          </w:tcPr>
          <w:p w:rsidR="0034700C" w:rsidRDefault="0034700C">
            <w:pPr>
              <w:spacing w:after="1" w:line="0" w:lineRule="atLeast"/>
            </w:pPr>
          </w:p>
        </w:tc>
        <w:tc>
          <w:tcPr>
            <w:tcW w:w="874" w:type="dxa"/>
          </w:tcPr>
          <w:p w:rsidR="0034700C" w:rsidRDefault="0034700C">
            <w:pPr>
              <w:pStyle w:val="ConsPlusNormal"/>
              <w:jc w:val="center"/>
            </w:pPr>
            <w:r>
              <w:t xml:space="preserve">% </w:t>
            </w:r>
            <w:hyperlink w:anchor="P1338" w:history="1">
              <w:r>
                <w:rPr>
                  <w:color w:val="0000FF"/>
                </w:rPr>
                <w:t>&lt;****&gt;</w:t>
              </w:r>
            </w:hyperlink>
          </w:p>
        </w:tc>
        <w:tc>
          <w:tcPr>
            <w:tcW w:w="1191" w:type="dxa"/>
          </w:tcPr>
          <w:p w:rsidR="0034700C" w:rsidRDefault="0034700C">
            <w:pPr>
              <w:pStyle w:val="ConsPlusNormal"/>
              <w:jc w:val="center"/>
            </w:pPr>
            <w:r>
              <w:t>сумма, руб. (гр. 7 x гр. 9) / 100, но не более (гр. 6 x гр. 9) / 100</w:t>
            </w:r>
          </w:p>
        </w:tc>
        <w:tc>
          <w:tcPr>
            <w:tcW w:w="874" w:type="dxa"/>
          </w:tcPr>
          <w:p w:rsidR="0034700C" w:rsidRDefault="0034700C">
            <w:pPr>
              <w:pStyle w:val="ConsPlusNormal"/>
              <w:jc w:val="center"/>
            </w:pPr>
            <w:r>
              <w:t xml:space="preserve">% </w:t>
            </w:r>
            <w:hyperlink w:anchor="P1338" w:history="1">
              <w:r>
                <w:rPr>
                  <w:color w:val="0000FF"/>
                </w:rPr>
                <w:t>&lt;****&gt;</w:t>
              </w:r>
            </w:hyperlink>
          </w:p>
        </w:tc>
        <w:tc>
          <w:tcPr>
            <w:tcW w:w="1191" w:type="dxa"/>
          </w:tcPr>
          <w:p w:rsidR="0034700C" w:rsidRDefault="0034700C">
            <w:pPr>
              <w:pStyle w:val="ConsPlusNormal"/>
              <w:jc w:val="center"/>
            </w:pPr>
            <w:r>
              <w:t>сумма, руб. (гр. 7 x гр. 11) / 100, но не более (гр. 6 x гр. 11) / 100</w:t>
            </w:r>
          </w:p>
        </w:tc>
        <w:tc>
          <w:tcPr>
            <w:tcW w:w="874" w:type="dxa"/>
          </w:tcPr>
          <w:p w:rsidR="0034700C" w:rsidRDefault="0034700C">
            <w:pPr>
              <w:pStyle w:val="ConsPlusNormal"/>
              <w:jc w:val="center"/>
            </w:pPr>
            <w:r>
              <w:t xml:space="preserve">% </w:t>
            </w:r>
            <w:hyperlink w:anchor="P1338" w:history="1">
              <w:r>
                <w:rPr>
                  <w:color w:val="0000FF"/>
                </w:rPr>
                <w:t>&lt;****&gt;</w:t>
              </w:r>
            </w:hyperlink>
          </w:p>
        </w:tc>
        <w:tc>
          <w:tcPr>
            <w:tcW w:w="1191" w:type="dxa"/>
          </w:tcPr>
          <w:p w:rsidR="0034700C" w:rsidRDefault="0034700C">
            <w:pPr>
              <w:pStyle w:val="ConsPlusNormal"/>
              <w:jc w:val="center"/>
            </w:pPr>
            <w:r>
              <w:t>сумма, руб. (гр. 7 x гр. 13) / 100, но не более (гр. 6 x гр. 13) / 100</w:t>
            </w:r>
          </w:p>
        </w:tc>
      </w:tr>
      <w:tr w:rsidR="0034700C">
        <w:tc>
          <w:tcPr>
            <w:tcW w:w="454" w:type="dxa"/>
            <w:vAlign w:val="center"/>
          </w:tcPr>
          <w:p w:rsidR="0034700C" w:rsidRDefault="0034700C">
            <w:pPr>
              <w:pStyle w:val="ConsPlusNormal"/>
              <w:jc w:val="center"/>
            </w:pPr>
            <w:r>
              <w:t>1</w:t>
            </w:r>
          </w:p>
        </w:tc>
        <w:tc>
          <w:tcPr>
            <w:tcW w:w="1134" w:type="dxa"/>
            <w:vAlign w:val="center"/>
          </w:tcPr>
          <w:p w:rsidR="0034700C" w:rsidRDefault="0034700C">
            <w:pPr>
              <w:pStyle w:val="ConsPlusNormal"/>
              <w:jc w:val="center"/>
            </w:pPr>
            <w:r>
              <w:t>2</w:t>
            </w:r>
          </w:p>
        </w:tc>
        <w:tc>
          <w:tcPr>
            <w:tcW w:w="1174" w:type="dxa"/>
            <w:vAlign w:val="center"/>
          </w:tcPr>
          <w:p w:rsidR="0034700C" w:rsidRDefault="0034700C">
            <w:pPr>
              <w:pStyle w:val="ConsPlusNormal"/>
              <w:jc w:val="center"/>
            </w:pPr>
            <w:r>
              <w:t>3</w:t>
            </w:r>
          </w:p>
        </w:tc>
        <w:tc>
          <w:tcPr>
            <w:tcW w:w="964" w:type="dxa"/>
            <w:vAlign w:val="center"/>
          </w:tcPr>
          <w:p w:rsidR="0034700C" w:rsidRDefault="0034700C">
            <w:pPr>
              <w:pStyle w:val="ConsPlusNormal"/>
              <w:jc w:val="center"/>
            </w:pPr>
            <w:r>
              <w:t>4</w:t>
            </w:r>
          </w:p>
        </w:tc>
        <w:tc>
          <w:tcPr>
            <w:tcW w:w="1247" w:type="dxa"/>
            <w:vAlign w:val="center"/>
          </w:tcPr>
          <w:p w:rsidR="0034700C" w:rsidRDefault="0034700C">
            <w:pPr>
              <w:pStyle w:val="ConsPlusNormal"/>
              <w:jc w:val="center"/>
            </w:pPr>
            <w:r>
              <w:t>5</w:t>
            </w:r>
          </w:p>
        </w:tc>
        <w:tc>
          <w:tcPr>
            <w:tcW w:w="1309" w:type="dxa"/>
          </w:tcPr>
          <w:p w:rsidR="0034700C" w:rsidRDefault="0034700C">
            <w:pPr>
              <w:pStyle w:val="ConsPlusNormal"/>
              <w:jc w:val="center"/>
            </w:pPr>
            <w:r>
              <w:t>6</w:t>
            </w:r>
          </w:p>
        </w:tc>
        <w:tc>
          <w:tcPr>
            <w:tcW w:w="1191" w:type="dxa"/>
            <w:vAlign w:val="center"/>
          </w:tcPr>
          <w:p w:rsidR="0034700C" w:rsidRDefault="0034700C">
            <w:pPr>
              <w:pStyle w:val="ConsPlusNormal"/>
              <w:jc w:val="center"/>
            </w:pPr>
            <w:r>
              <w:t>7</w:t>
            </w:r>
          </w:p>
        </w:tc>
        <w:tc>
          <w:tcPr>
            <w:tcW w:w="794" w:type="dxa"/>
            <w:vAlign w:val="center"/>
          </w:tcPr>
          <w:p w:rsidR="0034700C" w:rsidRDefault="0034700C">
            <w:pPr>
              <w:pStyle w:val="ConsPlusNormal"/>
              <w:jc w:val="center"/>
            </w:pPr>
            <w:r>
              <w:t>8</w:t>
            </w:r>
          </w:p>
        </w:tc>
        <w:tc>
          <w:tcPr>
            <w:tcW w:w="874" w:type="dxa"/>
            <w:vAlign w:val="center"/>
          </w:tcPr>
          <w:p w:rsidR="0034700C" w:rsidRDefault="0034700C">
            <w:pPr>
              <w:pStyle w:val="ConsPlusNormal"/>
              <w:jc w:val="center"/>
            </w:pPr>
            <w:r>
              <w:t>9</w:t>
            </w:r>
          </w:p>
        </w:tc>
        <w:tc>
          <w:tcPr>
            <w:tcW w:w="1191" w:type="dxa"/>
            <w:vAlign w:val="center"/>
          </w:tcPr>
          <w:p w:rsidR="0034700C" w:rsidRDefault="0034700C">
            <w:pPr>
              <w:pStyle w:val="ConsPlusNormal"/>
              <w:jc w:val="center"/>
            </w:pPr>
            <w:r>
              <w:t>10</w:t>
            </w:r>
          </w:p>
        </w:tc>
        <w:tc>
          <w:tcPr>
            <w:tcW w:w="874" w:type="dxa"/>
            <w:vAlign w:val="center"/>
          </w:tcPr>
          <w:p w:rsidR="0034700C" w:rsidRDefault="0034700C">
            <w:pPr>
              <w:pStyle w:val="ConsPlusNormal"/>
              <w:jc w:val="center"/>
            </w:pPr>
            <w:r>
              <w:t>11</w:t>
            </w:r>
          </w:p>
        </w:tc>
        <w:tc>
          <w:tcPr>
            <w:tcW w:w="1191" w:type="dxa"/>
            <w:vAlign w:val="center"/>
          </w:tcPr>
          <w:p w:rsidR="0034700C" w:rsidRDefault="0034700C">
            <w:pPr>
              <w:pStyle w:val="ConsPlusNormal"/>
              <w:jc w:val="center"/>
            </w:pPr>
            <w:r>
              <w:t>12</w:t>
            </w:r>
          </w:p>
        </w:tc>
        <w:tc>
          <w:tcPr>
            <w:tcW w:w="874" w:type="dxa"/>
          </w:tcPr>
          <w:p w:rsidR="0034700C" w:rsidRDefault="0034700C">
            <w:pPr>
              <w:pStyle w:val="ConsPlusNormal"/>
              <w:jc w:val="center"/>
            </w:pPr>
            <w:r>
              <w:t>13</w:t>
            </w:r>
          </w:p>
        </w:tc>
        <w:tc>
          <w:tcPr>
            <w:tcW w:w="1191" w:type="dxa"/>
          </w:tcPr>
          <w:p w:rsidR="0034700C" w:rsidRDefault="0034700C">
            <w:pPr>
              <w:pStyle w:val="ConsPlusNormal"/>
              <w:jc w:val="center"/>
            </w:pPr>
            <w:r>
              <w:t>14</w:t>
            </w:r>
          </w:p>
        </w:tc>
      </w:tr>
      <w:tr w:rsidR="0034700C">
        <w:tc>
          <w:tcPr>
            <w:tcW w:w="12397" w:type="dxa"/>
            <w:gridSpan w:val="12"/>
            <w:vAlign w:val="bottom"/>
          </w:tcPr>
          <w:p w:rsidR="0034700C" w:rsidRDefault="0034700C">
            <w:pPr>
              <w:pStyle w:val="ConsPlusNormal"/>
              <w:jc w:val="center"/>
            </w:pPr>
            <w:r>
              <w:t>Создание</w:t>
            </w:r>
          </w:p>
        </w:tc>
        <w:tc>
          <w:tcPr>
            <w:tcW w:w="874" w:type="dxa"/>
          </w:tcPr>
          <w:p w:rsidR="0034700C" w:rsidRDefault="0034700C">
            <w:pPr>
              <w:pStyle w:val="ConsPlusNormal"/>
            </w:pPr>
          </w:p>
        </w:tc>
        <w:tc>
          <w:tcPr>
            <w:tcW w:w="1191" w:type="dxa"/>
          </w:tcPr>
          <w:p w:rsidR="0034700C" w:rsidRDefault="0034700C">
            <w:pPr>
              <w:pStyle w:val="ConsPlusNormal"/>
            </w:pPr>
          </w:p>
        </w:tc>
      </w:tr>
      <w:tr w:rsidR="0034700C">
        <w:tc>
          <w:tcPr>
            <w:tcW w:w="454" w:type="dxa"/>
            <w:vAlign w:val="bottom"/>
          </w:tcPr>
          <w:p w:rsidR="0034700C" w:rsidRDefault="0034700C">
            <w:pPr>
              <w:pStyle w:val="ConsPlusNormal"/>
            </w:pPr>
          </w:p>
        </w:tc>
        <w:tc>
          <w:tcPr>
            <w:tcW w:w="1134" w:type="dxa"/>
            <w:vAlign w:val="bottom"/>
          </w:tcPr>
          <w:p w:rsidR="0034700C" w:rsidRDefault="0034700C">
            <w:pPr>
              <w:pStyle w:val="ConsPlusNormal"/>
            </w:pPr>
          </w:p>
        </w:tc>
        <w:tc>
          <w:tcPr>
            <w:tcW w:w="1174" w:type="dxa"/>
            <w:vAlign w:val="bottom"/>
          </w:tcPr>
          <w:p w:rsidR="0034700C" w:rsidRDefault="0034700C">
            <w:pPr>
              <w:pStyle w:val="ConsPlusNormal"/>
            </w:pPr>
          </w:p>
        </w:tc>
        <w:tc>
          <w:tcPr>
            <w:tcW w:w="964" w:type="dxa"/>
            <w:vAlign w:val="bottom"/>
          </w:tcPr>
          <w:p w:rsidR="0034700C" w:rsidRDefault="0034700C">
            <w:pPr>
              <w:pStyle w:val="ConsPlusNormal"/>
            </w:pPr>
          </w:p>
        </w:tc>
        <w:tc>
          <w:tcPr>
            <w:tcW w:w="1247" w:type="dxa"/>
            <w:vAlign w:val="bottom"/>
          </w:tcPr>
          <w:p w:rsidR="0034700C" w:rsidRDefault="0034700C">
            <w:pPr>
              <w:pStyle w:val="ConsPlusNormal"/>
            </w:pPr>
          </w:p>
        </w:tc>
        <w:tc>
          <w:tcPr>
            <w:tcW w:w="1309" w:type="dxa"/>
          </w:tcPr>
          <w:p w:rsidR="0034700C" w:rsidRDefault="0034700C">
            <w:pPr>
              <w:pStyle w:val="ConsPlusNormal"/>
            </w:pPr>
          </w:p>
        </w:tc>
        <w:tc>
          <w:tcPr>
            <w:tcW w:w="1191"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tcPr>
          <w:p w:rsidR="0034700C" w:rsidRDefault="0034700C">
            <w:pPr>
              <w:pStyle w:val="ConsPlusNormal"/>
            </w:pPr>
          </w:p>
        </w:tc>
        <w:tc>
          <w:tcPr>
            <w:tcW w:w="1191" w:type="dxa"/>
          </w:tcPr>
          <w:p w:rsidR="0034700C" w:rsidRDefault="0034700C">
            <w:pPr>
              <w:pStyle w:val="ConsPlusNormal"/>
            </w:pPr>
          </w:p>
        </w:tc>
      </w:tr>
      <w:tr w:rsidR="0034700C">
        <w:tc>
          <w:tcPr>
            <w:tcW w:w="12397" w:type="dxa"/>
            <w:gridSpan w:val="12"/>
            <w:vAlign w:val="bottom"/>
          </w:tcPr>
          <w:p w:rsidR="0034700C" w:rsidRDefault="0034700C">
            <w:pPr>
              <w:pStyle w:val="ConsPlusNormal"/>
              <w:jc w:val="center"/>
            </w:pPr>
            <w:r>
              <w:t>Модернизация с элементами реконструкции</w:t>
            </w:r>
          </w:p>
        </w:tc>
        <w:tc>
          <w:tcPr>
            <w:tcW w:w="874" w:type="dxa"/>
          </w:tcPr>
          <w:p w:rsidR="0034700C" w:rsidRDefault="0034700C">
            <w:pPr>
              <w:pStyle w:val="ConsPlusNormal"/>
            </w:pPr>
          </w:p>
        </w:tc>
        <w:tc>
          <w:tcPr>
            <w:tcW w:w="1191" w:type="dxa"/>
          </w:tcPr>
          <w:p w:rsidR="0034700C" w:rsidRDefault="0034700C">
            <w:pPr>
              <w:pStyle w:val="ConsPlusNormal"/>
            </w:pPr>
          </w:p>
        </w:tc>
      </w:tr>
      <w:tr w:rsidR="0034700C">
        <w:tc>
          <w:tcPr>
            <w:tcW w:w="454" w:type="dxa"/>
            <w:vAlign w:val="bottom"/>
          </w:tcPr>
          <w:p w:rsidR="0034700C" w:rsidRDefault="0034700C">
            <w:pPr>
              <w:pStyle w:val="ConsPlusNormal"/>
            </w:pPr>
          </w:p>
        </w:tc>
        <w:tc>
          <w:tcPr>
            <w:tcW w:w="1134" w:type="dxa"/>
            <w:vAlign w:val="bottom"/>
          </w:tcPr>
          <w:p w:rsidR="0034700C" w:rsidRDefault="0034700C">
            <w:pPr>
              <w:pStyle w:val="ConsPlusNormal"/>
            </w:pPr>
          </w:p>
        </w:tc>
        <w:tc>
          <w:tcPr>
            <w:tcW w:w="1174" w:type="dxa"/>
            <w:vAlign w:val="bottom"/>
          </w:tcPr>
          <w:p w:rsidR="0034700C" w:rsidRDefault="0034700C">
            <w:pPr>
              <w:pStyle w:val="ConsPlusNormal"/>
            </w:pPr>
          </w:p>
        </w:tc>
        <w:tc>
          <w:tcPr>
            <w:tcW w:w="964" w:type="dxa"/>
            <w:vAlign w:val="bottom"/>
          </w:tcPr>
          <w:p w:rsidR="0034700C" w:rsidRDefault="0034700C">
            <w:pPr>
              <w:pStyle w:val="ConsPlusNormal"/>
            </w:pPr>
          </w:p>
        </w:tc>
        <w:tc>
          <w:tcPr>
            <w:tcW w:w="1247" w:type="dxa"/>
            <w:vAlign w:val="bottom"/>
          </w:tcPr>
          <w:p w:rsidR="0034700C" w:rsidRDefault="0034700C">
            <w:pPr>
              <w:pStyle w:val="ConsPlusNormal"/>
            </w:pPr>
          </w:p>
        </w:tc>
        <w:tc>
          <w:tcPr>
            <w:tcW w:w="1309" w:type="dxa"/>
          </w:tcPr>
          <w:p w:rsidR="0034700C" w:rsidRDefault="0034700C">
            <w:pPr>
              <w:pStyle w:val="ConsPlusNormal"/>
            </w:pPr>
          </w:p>
        </w:tc>
        <w:tc>
          <w:tcPr>
            <w:tcW w:w="1191"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tcPr>
          <w:p w:rsidR="0034700C" w:rsidRDefault="0034700C">
            <w:pPr>
              <w:pStyle w:val="ConsPlusNormal"/>
            </w:pPr>
          </w:p>
        </w:tc>
        <w:tc>
          <w:tcPr>
            <w:tcW w:w="1191" w:type="dxa"/>
          </w:tcPr>
          <w:p w:rsidR="0034700C" w:rsidRDefault="0034700C">
            <w:pPr>
              <w:pStyle w:val="ConsPlusNormal"/>
            </w:pPr>
          </w:p>
        </w:tc>
      </w:tr>
      <w:tr w:rsidR="0034700C">
        <w:tc>
          <w:tcPr>
            <w:tcW w:w="12397" w:type="dxa"/>
            <w:gridSpan w:val="12"/>
            <w:vAlign w:val="bottom"/>
          </w:tcPr>
          <w:p w:rsidR="0034700C" w:rsidRDefault="0034700C">
            <w:pPr>
              <w:pStyle w:val="ConsPlusNormal"/>
              <w:jc w:val="center"/>
            </w:pPr>
            <w:r>
              <w:t>Модернизация с элементами капитального ремонта</w:t>
            </w:r>
          </w:p>
        </w:tc>
        <w:tc>
          <w:tcPr>
            <w:tcW w:w="874" w:type="dxa"/>
          </w:tcPr>
          <w:p w:rsidR="0034700C" w:rsidRDefault="0034700C">
            <w:pPr>
              <w:pStyle w:val="ConsPlusNormal"/>
            </w:pPr>
          </w:p>
        </w:tc>
        <w:tc>
          <w:tcPr>
            <w:tcW w:w="1191" w:type="dxa"/>
          </w:tcPr>
          <w:p w:rsidR="0034700C" w:rsidRDefault="0034700C">
            <w:pPr>
              <w:pStyle w:val="ConsPlusNormal"/>
            </w:pPr>
          </w:p>
        </w:tc>
      </w:tr>
      <w:tr w:rsidR="0034700C">
        <w:tc>
          <w:tcPr>
            <w:tcW w:w="454" w:type="dxa"/>
            <w:vAlign w:val="bottom"/>
          </w:tcPr>
          <w:p w:rsidR="0034700C" w:rsidRDefault="0034700C">
            <w:pPr>
              <w:pStyle w:val="ConsPlusNormal"/>
            </w:pPr>
          </w:p>
        </w:tc>
        <w:tc>
          <w:tcPr>
            <w:tcW w:w="1134" w:type="dxa"/>
            <w:vAlign w:val="bottom"/>
          </w:tcPr>
          <w:p w:rsidR="0034700C" w:rsidRDefault="0034700C">
            <w:pPr>
              <w:pStyle w:val="ConsPlusNormal"/>
            </w:pPr>
          </w:p>
        </w:tc>
        <w:tc>
          <w:tcPr>
            <w:tcW w:w="1174" w:type="dxa"/>
            <w:vAlign w:val="bottom"/>
          </w:tcPr>
          <w:p w:rsidR="0034700C" w:rsidRDefault="0034700C">
            <w:pPr>
              <w:pStyle w:val="ConsPlusNormal"/>
            </w:pPr>
          </w:p>
        </w:tc>
        <w:tc>
          <w:tcPr>
            <w:tcW w:w="964" w:type="dxa"/>
            <w:vAlign w:val="bottom"/>
          </w:tcPr>
          <w:p w:rsidR="0034700C" w:rsidRDefault="0034700C">
            <w:pPr>
              <w:pStyle w:val="ConsPlusNormal"/>
            </w:pPr>
          </w:p>
        </w:tc>
        <w:tc>
          <w:tcPr>
            <w:tcW w:w="1247" w:type="dxa"/>
            <w:vAlign w:val="bottom"/>
          </w:tcPr>
          <w:p w:rsidR="0034700C" w:rsidRDefault="0034700C">
            <w:pPr>
              <w:pStyle w:val="ConsPlusNormal"/>
            </w:pPr>
          </w:p>
        </w:tc>
        <w:tc>
          <w:tcPr>
            <w:tcW w:w="1309" w:type="dxa"/>
          </w:tcPr>
          <w:p w:rsidR="0034700C" w:rsidRDefault="0034700C">
            <w:pPr>
              <w:pStyle w:val="ConsPlusNormal"/>
            </w:pPr>
          </w:p>
        </w:tc>
        <w:tc>
          <w:tcPr>
            <w:tcW w:w="1191"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tcPr>
          <w:p w:rsidR="0034700C" w:rsidRDefault="0034700C">
            <w:pPr>
              <w:pStyle w:val="ConsPlusNormal"/>
            </w:pPr>
          </w:p>
        </w:tc>
        <w:tc>
          <w:tcPr>
            <w:tcW w:w="1191" w:type="dxa"/>
          </w:tcPr>
          <w:p w:rsidR="0034700C" w:rsidRDefault="0034700C">
            <w:pPr>
              <w:pStyle w:val="ConsPlusNormal"/>
            </w:pPr>
          </w:p>
        </w:tc>
      </w:tr>
      <w:tr w:rsidR="0034700C">
        <w:tc>
          <w:tcPr>
            <w:tcW w:w="12397" w:type="dxa"/>
            <w:gridSpan w:val="12"/>
            <w:vAlign w:val="bottom"/>
          </w:tcPr>
          <w:p w:rsidR="0034700C" w:rsidRDefault="0034700C">
            <w:pPr>
              <w:pStyle w:val="ConsPlusNormal"/>
              <w:jc w:val="center"/>
            </w:pPr>
            <w:r>
              <w:t>Модернизация оборудования</w:t>
            </w:r>
          </w:p>
        </w:tc>
        <w:tc>
          <w:tcPr>
            <w:tcW w:w="874" w:type="dxa"/>
          </w:tcPr>
          <w:p w:rsidR="0034700C" w:rsidRDefault="0034700C">
            <w:pPr>
              <w:pStyle w:val="ConsPlusNormal"/>
            </w:pPr>
          </w:p>
        </w:tc>
        <w:tc>
          <w:tcPr>
            <w:tcW w:w="1191" w:type="dxa"/>
          </w:tcPr>
          <w:p w:rsidR="0034700C" w:rsidRDefault="0034700C">
            <w:pPr>
              <w:pStyle w:val="ConsPlusNormal"/>
            </w:pPr>
          </w:p>
        </w:tc>
      </w:tr>
      <w:tr w:rsidR="0034700C">
        <w:tc>
          <w:tcPr>
            <w:tcW w:w="454" w:type="dxa"/>
            <w:vAlign w:val="bottom"/>
          </w:tcPr>
          <w:p w:rsidR="0034700C" w:rsidRDefault="0034700C">
            <w:pPr>
              <w:pStyle w:val="ConsPlusNormal"/>
            </w:pPr>
          </w:p>
        </w:tc>
        <w:tc>
          <w:tcPr>
            <w:tcW w:w="1134" w:type="dxa"/>
            <w:vAlign w:val="bottom"/>
          </w:tcPr>
          <w:p w:rsidR="0034700C" w:rsidRDefault="0034700C">
            <w:pPr>
              <w:pStyle w:val="ConsPlusNormal"/>
            </w:pPr>
          </w:p>
        </w:tc>
        <w:tc>
          <w:tcPr>
            <w:tcW w:w="1174" w:type="dxa"/>
            <w:vAlign w:val="bottom"/>
          </w:tcPr>
          <w:p w:rsidR="0034700C" w:rsidRDefault="0034700C">
            <w:pPr>
              <w:pStyle w:val="ConsPlusNormal"/>
            </w:pPr>
          </w:p>
        </w:tc>
        <w:tc>
          <w:tcPr>
            <w:tcW w:w="964" w:type="dxa"/>
            <w:vAlign w:val="bottom"/>
          </w:tcPr>
          <w:p w:rsidR="0034700C" w:rsidRDefault="0034700C">
            <w:pPr>
              <w:pStyle w:val="ConsPlusNormal"/>
            </w:pPr>
          </w:p>
        </w:tc>
        <w:tc>
          <w:tcPr>
            <w:tcW w:w="1247" w:type="dxa"/>
            <w:vAlign w:val="bottom"/>
          </w:tcPr>
          <w:p w:rsidR="0034700C" w:rsidRDefault="0034700C">
            <w:pPr>
              <w:pStyle w:val="ConsPlusNormal"/>
            </w:pPr>
          </w:p>
        </w:tc>
        <w:tc>
          <w:tcPr>
            <w:tcW w:w="1309" w:type="dxa"/>
          </w:tcPr>
          <w:p w:rsidR="0034700C" w:rsidRDefault="0034700C">
            <w:pPr>
              <w:pStyle w:val="ConsPlusNormal"/>
            </w:pPr>
          </w:p>
        </w:tc>
        <w:tc>
          <w:tcPr>
            <w:tcW w:w="1191"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vAlign w:val="bottom"/>
          </w:tcPr>
          <w:p w:rsidR="0034700C" w:rsidRDefault="0034700C">
            <w:pPr>
              <w:pStyle w:val="ConsPlusNormal"/>
            </w:pPr>
          </w:p>
        </w:tc>
        <w:tc>
          <w:tcPr>
            <w:tcW w:w="1191" w:type="dxa"/>
            <w:vAlign w:val="bottom"/>
          </w:tcPr>
          <w:p w:rsidR="0034700C" w:rsidRDefault="0034700C">
            <w:pPr>
              <w:pStyle w:val="ConsPlusNormal"/>
            </w:pPr>
          </w:p>
        </w:tc>
        <w:tc>
          <w:tcPr>
            <w:tcW w:w="874" w:type="dxa"/>
          </w:tcPr>
          <w:p w:rsidR="0034700C" w:rsidRDefault="0034700C">
            <w:pPr>
              <w:pStyle w:val="ConsPlusNormal"/>
            </w:pPr>
          </w:p>
        </w:tc>
        <w:tc>
          <w:tcPr>
            <w:tcW w:w="1191" w:type="dxa"/>
          </w:tcPr>
          <w:p w:rsidR="0034700C" w:rsidRDefault="0034700C">
            <w:pPr>
              <w:pStyle w:val="ConsPlusNormal"/>
            </w:pPr>
          </w:p>
        </w:tc>
      </w:tr>
    </w:tbl>
    <w:p w:rsidR="0034700C" w:rsidRDefault="0034700C">
      <w:pPr>
        <w:sectPr w:rsidR="0034700C">
          <w:pgSz w:w="16838" w:h="11905" w:orient="landscape"/>
          <w:pgMar w:top="1701" w:right="1134" w:bottom="850" w:left="1134" w:header="0" w:footer="0" w:gutter="0"/>
          <w:cols w:space="720"/>
        </w:sectPr>
      </w:pPr>
    </w:p>
    <w:p w:rsidR="0034700C" w:rsidRDefault="0034700C">
      <w:pPr>
        <w:pStyle w:val="ConsPlusNormal"/>
        <w:jc w:val="both"/>
      </w:pPr>
    </w:p>
    <w:p w:rsidR="0034700C" w:rsidRDefault="0034700C">
      <w:pPr>
        <w:pStyle w:val="ConsPlusNormal"/>
        <w:ind w:firstLine="540"/>
        <w:jc w:val="both"/>
      </w:pPr>
      <w:r>
        <w:t>--------------------------------</w:t>
      </w:r>
    </w:p>
    <w:p w:rsidR="0034700C" w:rsidRDefault="0034700C">
      <w:pPr>
        <w:pStyle w:val="ConsPlusNormal"/>
        <w:spacing w:before="220"/>
        <w:ind w:firstLine="540"/>
        <w:jc w:val="both"/>
      </w:pPr>
      <w:r>
        <w:t>&lt;*&gt; В случае создания и модернизации объектов агропромышленного комплекса исключаются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34700C" w:rsidRDefault="0034700C">
      <w:pPr>
        <w:pStyle w:val="ConsPlusNormal"/>
        <w:spacing w:before="220"/>
        <w:ind w:firstLine="540"/>
        <w:jc w:val="both"/>
      </w:pPr>
      <w:r>
        <w:t xml:space="preserve">&lt;**&gt; Предельные значения стоимости единицы мощности объектов агропромышленного комплекса в соответствии с </w:t>
      </w:r>
      <w:hyperlink w:anchor="P144" w:history="1">
        <w:r>
          <w:rPr>
            <w:color w:val="0000FF"/>
          </w:rPr>
          <w:t>пунктом 2.4</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w:t>
      </w:r>
    </w:p>
    <w:p w:rsidR="0034700C" w:rsidRDefault="0034700C">
      <w:pPr>
        <w:pStyle w:val="ConsPlusNormal"/>
        <w:spacing w:before="220"/>
        <w:ind w:firstLine="540"/>
        <w:jc w:val="both"/>
      </w:pPr>
      <w:r>
        <w:t>&lt;***&gt; Фактическая стоимость объекта определяется:</w:t>
      </w:r>
    </w:p>
    <w:p w:rsidR="0034700C" w:rsidRDefault="0034700C">
      <w:pPr>
        <w:pStyle w:val="ConsPlusNormal"/>
        <w:spacing w:before="220"/>
        <w:ind w:firstLine="540"/>
        <w:jc w:val="both"/>
      </w:pPr>
      <w:r>
        <w:t>1. при создании, модернизации с элементами реконструкции, модернизации с элементами капитального ремонта на основании:</w:t>
      </w:r>
    </w:p>
    <w:p w:rsidR="0034700C" w:rsidRDefault="0034700C">
      <w:pPr>
        <w:pStyle w:val="ConsPlusNormal"/>
        <w:spacing w:before="220"/>
        <w:ind w:firstLine="540"/>
        <w:jc w:val="both"/>
      </w:pPr>
      <w:r>
        <w:t>акта о приемке выполненных работ по форме N КС-2 и справки о стоимости выполненных работ и затрат по форме N КС-3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 монтаж оборудования, - в случае если сельскохозяйственным товаропроизводителем или организацией АПК приобретено оборудование; размер прямых понесенных затрат на оборудование, приобретенное по прямым внешнеэкономическим договорам (контрактам) с зарубежными поставщиками, расчеты по которым осуществляются в иностранной валюте, определяется в российских рублях по курсу рубля в отношении соответствующей иностранной валюты, установленному Центральным банком Российской Федерации на дату исполнения платежа в соответствии с платежным поручением, но не может превышать стоимость оборудования, указанную в декларации таможенной стоимости;</w:t>
      </w:r>
    </w:p>
    <w:p w:rsidR="0034700C" w:rsidRDefault="0034700C">
      <w:pPr>
        <w:pStyle w:val="ConsPlusNormal"/>
        <w:spacing w:before="220"/>
        <w:ind w:firstLine="540"/>
        <w:jc w:val="both"/>
      </w:pPr>
      <w:r>
        <w:t>2. при модернизации оборудования на основании:</w:t>
      </w:r>
    </w:p>
    <w:p w:rsidR="0034700C" w:rsidRDefault="0034700C">
      <w:pPr>
        <w:pStyle w:val="ConsPlusNormal"/>
        <w:spacing w:before="220"/>
        <w:ind w:firstLine="540"/>
        <w:jc w:val="both"/>
      </w:pPr>
      <w:r>
        <w:t>акта о приеме-передаче объектов основных средств (кроме зданий, сооружений) по форме N ОС-1, или иного первичного учетного документа, содержащего соответствующие сведения, и (или) акта о приеме-передаче групп объектов основных средств (кроме зданий, сооружений) по форме N ОС-1б,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 монтаж оборудования, - в случае если сельскохозяйственным товаропроизводителем или организацией АПК приобретено оборудование; размер прямых понесенных затрат на оборудование, приобретенное по прямым внешнеэкономическим договорам (контрактам) с зарубежными поставщиками, расчеты по которым осуществляются в иностранной валюте, определяется в российских рублях по курсу рубля в отношении соответствующей иностранной валюты, установленному Центральным банком Российской Федерации на дату исполнения платежа в соответствии с платежным поручением, но не может превышать стоимость оборудования, указанную в декларации таможенной стоимости.</w:t>
      </w:r>
    </w:p>
    <w:p w:rsidR="0034700C" w:rsidRDefault="0034700C">
      <w:pPr>
        <w:pStyle w:val="ConsPlusNormal"/>
        <w:spacing w:before="220"/>
        <w:ind w:firstLine="540"/>
        <w:jc w:val="both"/>
      </w:pPr>
      <w:bookmarkStart w:id="71" w:name="P1338"/>
      <w:bookmarkEnd w:id="71"/>
      <w:r>
        <w:t xml:space="preserve">&lt;****&gt; Размер субсидии в соответствии с </w:t>
      </w:r>
      <w:hyperlink w:anchor="P119" w:history="1">
        <w:r>
          <w:rPr>
            <w:color w:val="0000FF"/>
          </w:rPr>
          <w:t>пунктом 2.3</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w:t>
      </w:r>
    </w:p>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4737"/>
        <w:gridCol w:w="1859"/>
        <w:gridCol w:w="2475"/>
      </w:tblGrid>
      <w:tr w:rsidR="0034700C">
        <w:tc>
          <w:tcPr>
            <w:tcW w:w="4737" w:type="dxa"/>
            <w:tcBorders>
              <w:top w:val="nil"/>
              <w:left w:val="nil"/>
              <w:bottom w:val="nil"/>
              <w:right w:val="nil"/>
            </w:tcBorders>
          </w:tcPr>
          <w:p w:rsidR="0034700C" w:rsidRDefault="0034700C">
            <w:pPr>
              <w:pStyle w:val="ConsPlusNormal"/>
              <w:jc w:val="both"/>
            </w:pPr>
            <w:r>
              <w:t>Руководитель</w:t>
            </w:r>
          </w:p>
          <w:p w:rsidR="0034700C" w:rsidRDefault="0034700C">
            <w:pPr>
              <w:pStyle w:val="ConsPlusNormal"/>
              <w:jc w:val="both"/>
            </w:pPr>
            <w:r>
              <w:t>сельскохозяйственного</w:t>
            </w:r>
          </w:p>
          <w:p w:rsidR="0034700C" w:rsidRDefault="0034700C">
            <w:pPr>
              <w:pStyle w:val="ConsPlusNormal"/>
              <w:jc w:val="both"/>
            </w:pPr>
            <w:r>
              <w:t>товаропроизводителя</w:t>
            </w:r>
          </w:p>
          <w:p w:rsidR="0034700C" w:rsidRDefault="0034700C">
            <w:pPr>
              <w:pStyle w:val="ConsPlusNormal"/>
              <w:jc w:val="both"/>
            </w:pPr>
            <w:r>
              <w:t>или организации АПК __________________</w:t>
            </w:r>
          </w:p>
          <w:p w:rsidR="0034700C" w:rsidRDefault="0034700C">
            <w:pPr>
              <w:pStyle w:val="ConsPlusNormal"/>
              <w:ind w:left="2772"/>
            </w:pPr>
            <w:r>
              <w:t>(должность)</w:t>
            </w:r>
          </w:p>
        </w:tc>
        <w:tc>
          <w:tcPr>
            <w:tcW w:w="1859" w:type="dxa"/>
            <w:tcBorders>
              <w:top w:val="nil"/>
              <w:left w:val="nil"/>
              <w:bottom w:val="nil"/>
              <w:right w:val="nil"/>
            </w:tcBorders>
            <w:vAlign w:val="bottom"/>
          </w:tcPr>
          <w:p w:rsidR="0034700C" w:rsidRDefault="0034700C">
            <w:pPr>
              <w:pStyle w:val="ConsPlusNormal"/>
              <w:jc w:val="center"/>
            </w:pPr>
            <w:r>
              <w:t>_____________</w:t>
            </w:r>
          </w:p>
          <w:p w:rsidR="0034700C" w:rsidRDefault="0034700C">
            <w:pPr>
              <w:pStyle w:val="ConsPlusNormal"/>
              <w:jc w:val="center"/>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6596" w:type="dxa"/>
            <w:gridSpan w:val="2"/>
            <w:tcBorders>
              <w:top w:val="nil"/>
              <w:left w:val="nil"/>
              <w:bottom w:val="nil"/>
              <w:right w:val="nil"/>
            </w:tcBorders>
          </w:tcPr>
          <w:p w:rsidR="0034700C" w:rsidRDefault="0034700C">
            <w:pPr>
              <w:pStyle w:val="ConsPlusNormal"/>
              <w:jc w:val="both"/>
            </w:pPr>
            <w:r>
              <w:t>Главный бухгалтер (при наличии) ______________________</w:t>
            </w:r>
          </w:p>
          <w:p w:rsidR="0034700C" w:rsidRDefault="0034700C">
            <w:pPr>
              <w:pStyle w:val="ConsPlusNormal"/>
              <w:ind w:left="4356"/>
            </w:pPr>
            <w:r>
              <w:t>(подпись)</w:t>
            </w:r>
          </w:p>
        </w:tc>
        <w:tc>
          <w:tcPr>
            <w:tcW w:w="2475" w:type="dxa"/>
            <w:tcBorders>
              <w:top w:val="nil"/>
              <w:left w:val="nil"/>
              <w:bottom w:val="nil"/>
              <w:right w:val="nil"/>
            </w:tcBorders>
            <w:vAlign w:val="bottom"/>
          </w:tcPr>
          <w:p w:rsidR="0034700C" w:rsidRDefault="0034700C">
            <w:pPr>
              <w:pStyle w:val="ConsPlusNormal"/>
              <w:jc w:val="center"/>
            </w:pPr>
            <w:r>
              <w:t>/__________________/</w:t>
            </w:r>
          </w:p>
          <w:p w:rsidR="0034700C" w:rsidRDefault="0034700C">
            <w:pPr>
              <w:pStyle w:val="ConsPlusNormal"/>
              <w:jc w:val="center"/>
            </w:pPr>
            <w:r>
              <w:t>(Фамилия И.О.)</w:t>
            </w:r>
          </w:p>
        </w:tc>
      </w:tr>
      <w:tr w:rsidR="0034700C">
        <w:tc>
          <w:tcPr>
            <w:tcW w:w="9071" w:type="dxa"/>
            <w:gridSpan w:val="3"/>
            <w:tcBorders>
              <w:top w:val="nil"/>
              <w:left w:val="nil"/>
              <w:bottom w:val="nil"/>
              <w:right w:val="nil"/>
            </w:tcBorders>
          </w:tcPr>
          <w:p w:rsidR="0034700C" w:rsidRDefault="0034700C">
            <w:pPr>
              <w:pStyle w:val="ConsPlusNormal"/>
            </w:pPr>
            <w:r>
              <w:t>МП (при наличии)</w:t>
            </w:r>
          </w:p>
          <w:p w:rsidR="0034700C" w:rsidRDefault="0034700C">
            <w:pPr>
              <w:pStyle w:val="ConsPlusNormal"/>
            </w:pPr>
            <w:r>
              <w:t>"___" ____________ 20__ г.</w:t>
            </w:r>
          </w:p>
        </w:tc>
      </w:tr>
    </w:tbl>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1"/>
      </w:pPr>
      <w:r>
        <w:t>Приложение 6</w:t>
      </w:r>
    </w:p>
    <w:p w:rsidR="0034700C" w:rsidRDefault="0034700C">
      <w:pPr>
        <w:pStyle w:val="ConsPlusNormal"/>
        <w:jc w:val="right"/>
      </w:pPr>
      <w:r>
        <w:t>к Порядку</w:t>
      </w:r>
    </w:p>
    <w:p w:rsidR="0034700C" w:rsidRDefault="0034700C">
      <w:pPr>
        <w:pStyle w:val="ConsPlusNormal"/>
        <w:jc w:val="right"/>
      </w:pPr>
      <w:r>
        <w:t>предоставления субсидий</w:t>
      </w:r>
    </w:p>
    <w:p w:rsidR="0034700C" w:rsidRDefault="0034700C">
      <w:pPr>
        <w:pStyle w:val="ConsPlusNormal"/>
        <w:jc w:val="right"/>
      </w:pPr>
      <w:r>
        <w:t>на возмещение части</w:t>
      </w:r>
    </w:p>
    <w:p w:rsidR="0034700C" w:rsidRDefault="0034700C">
      <w:pPr>
        <w:pStyle w:val="ConsPlusNormal"/>
        <w:jc w:val="right"/>
      </w:pPr>
      <w:r>
        <w:t>прямых понесенных затрат,</w:t>
      </w:r>
    </w:p>
    <w:p w:rsidR="0034700C" w:rsidRDefault="0034700C">
      <w:pPr>
        <w:pStyle w:val="ConsPlusNormal"/>
        <w:jc w:val="right"/>
      </w:pPr>
      <w:r>
        <w:t>направленных на создание</w:t>
      </w:r>
    </w:p>
    <w:p w:rsidR="0034700C" w:rsidRDefault="0034700C">
      <w:pPr>
        <w:pStyle w:val="ConsPlusNormal"/>
        <w:jc w:val="right"/>
      </w:pPr>
      <w:r>
        <w:t>и (или) модернизацию объектов</w:t>
      </w:r>
    </w:p>
    <w:p w:rsidR="0034700C" w:rsidRDefault="0034700C">
      <w:pPr>
        <w:pStyle w:val="ConsPlusNormal"/>
        <w:jc w:val="right"/>
      </w:pPr>
      <w:r>
        <w:t>агропромышленного комплекса</w:t>
      </w:r>
    </w:p>
    <w:p w:rsidR="0034700C" w:rsidRDefault="0034700C">
      <w:pPr>
        <w:pStyle w:val="ConsPlusNormal"/>
        <w:jc w:val="both"/>
      </w:pPr>
    </w:p>
    <w:p w:rsidR="0034700C" w:rsidRDefault="0034700C">
      <w:pPr>
        <w:pStyle w:val="ConsPlusNormal"/>
        <w:jc w:val="right"/>
      </w:pPr>
      <w:r>
        <w:t>ФОРМА</w:t>
      </w:r>
    </w:p>
    <w:p w:rsidR="0034700C" w:rsidRDefault="0034700C">
      <w:pPr>
        <w:pStyle w:val="ConsPlusNormal"/>
        <w:jc w:val="both"/>
      </w:pPr>
    </w:p>
    <w:p w:rsidR="0034700C" w:rsidRDefault="0034700C">
      <w:pPr>
        <w:pStyle w:val="ConsPlusNormal"/>
        <w:jc w:val="center"/>
      </w:pPr>
      <w:bookmarkStart w:id="72" w:name="P1371"/>
      <w:bookmarkEnd w:id="72"/>
      <w:r>
        <w:t>СВОДНАЯ СПРАВКА-РАСЧЕТ</w:t>
      </w:r>
    </w:p>
    <w:p w:rsidR="0034700C" w:rsidRDefault="0034700C">
      <w:pPr>
        <w:pStyle w:val="ConsPlusNormal"/>
        <w:jc w:val="center"/>
      </w:pPr>
      <w:r>
        <w:t>о размере субсидии на возмещение части прямых понесенных</w:t>
      </w:r>
    </w:p>
    <w:p w:rsidR="0034700C" w:rsidRDefault="0034700C">
      <w:pPr>
        <w:pStyle w:val="ConsPlusNormal"/>
        <w:jc w:val="center"/>
      </w:pPr>
      <w:r>
        <w:t>затрат, направленных на создание и (или) модернизацию</w:t>
      </w:r>
    </w:p>
    <w:p w:rsidR="0034700C" w:rsidRDefault="0034700C">
      <w:pPr>
        <w:pStyle w:val="ConsPlusNormal"/>
        <w:jc w:val="center"/>
      </w:pPr>
      <w:r>
        <w:t>объектов агропромышленного комплекса, за счет средств</w:t>
      </w:r>
    </w:p>
    <w:p w:rsidR="0034700C" w:rsidRDefault="0034700C">
      <w:pPr>
        <w:pStyle w:val="ConsPlusNormal"/>
        <w:jc w:val="center"/>
      </w:pPr>
      <w:r>
        <w:t>бюджета Пермского края по итогам отбора в 20_____ году</w:t>
      </w:r>
    </w:p>
    <w:p w:rsidR="0034700C" w:rsidRDefault="0034700C">
      <w:pPr>
        <w:pStyle w:val="ConsPlusNormal"/>
        <w:jc w:val="both"/>
      </w:pPr>
    </w:p>
    <w:p w:rsidR="0034700C" w:rsidRDefault="0034700C">
      <w:pPr>
        <w:sectPr w:rsidR="0034700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74"/>
        <w:gridCol w:w="1247"/>
        <w:gridCol w:w="1174"/>
        <w:gridCol w:w="964"/>
        <w:gridCol w:w="1324"/>
        <w:gridCol w:w="1191"/>
        <w:gridCol w:w="1191"/>
        <w:gridCol w:w="874"/>
        <w:gridCol w:w="1077"/>
      </w:tblGrid>
      <w:tr w:rsidR="0034700C">
        <w:tc>
          <w:tcPr>
            <w:tcW w:w="454" w:type="dxa"/>
            <w:vMerge w:val="restart"/>
            <w:vAlign w:val="center"/>
          </w:tcPr>
          <w:p w:rsidR="0034700C" w:rsidRDefault="0034700C">
            <w:pPr>
              <w:pStyle w:val="ConsPlusNormal"/>
              <w:jc w:val="center"/>
            </w:pPr>
            <w:r>
              <w:lastRenderedPageBreak/>
              <w:t>N п/п</w:t>
            </w:r>
          </w:p>
        </w:tc>
        <w:tc>
          <w:tcPr>
            <w:tcW w:w="1474" w:type="dxa"/>
            <w:vMerge w:val="restart"/>
            <w:vAlign w:val="center"/>
          </w:tcPr>
          <w:p w:rsidR="0034700C" w:rsidRDefault="0034700C">
            <w:pPr>
              <w:pStyle w:val="ConsPlusNormal"/>
              <w:jc w:val="center"/>
            </w:pPr>
            <w:r>
              <w:t>Наименование сельскохозяйственного товаропроизводителя или организации АПК</w:t>
            </w:r>
          </w:p>
        </w:tc>
        <w:tc>
          <w:tcPr>
            <w:tcW w:w="1247" w:type="dxa"/>
            <w:vMerge w:val="restart"/>
            <w:vAlign w:val="center"/>
          </w:tcPr>
          <w:p w:rsidR="0034700C" w:rsidRDefault="0034700C">
            <w:pPr>
              <w:pStyle w:val="ConsPlusNormal"/>
              <w:jc w:val="center"/>
            </w:pPr>
            <w:r>
              <w:t>Наименование объекта</w:t>
            </w:r>
          </w:p>
        </w:tc>
        <w:tc>
          <w:tcPr>
            <w:tcW w:w="1174" w:type="dxa"/>
            <w:vMerge w:val="restart"/>
            <w:vAlign w:val="center"/>
          </w:tcPr>
          <w:p w:rsidR="0034700C" w:rsidRDefault="0034700C">
            <w:pPr>
              <w:pStyle w:val="ConsPlusNormal"/>
              <w:jc w:val="center"/>
            </w:pPr>
            <w:r>
              <w:t>Сметная стоимость объекта без НДС &lt;*&gt;, руб.</w:t>
            </w:r>
          </w:p>
        </w:tc>
        <w:tc>
          <w:tcPr>
            <w:tcW w:w="964" w:type="dxa"/>
            <w:vMerge w:val="restart"/>
            <w:vAlign w:val="center"/>
          </w:tcPr>
          <w:p w:rsidR="0034700C" w:rsidRDefault="0034700C">
            <w:pPr>
              <w:pStyle w:val="ConsPlusNormal"/>
              <w:jc w:val="center"/>
            </w:pPr>
            <w:r>
              <w:t>Мощность объекта, единиц</w:t>
            </w:r>
          </w:p>
        </w:tc>
        <w:tc>
          <w:tcPr>
            <w:tcW w:w="1324" w:type="dxa"/>
            <w:vMerge w:val="restart"/>
            <w:vAlign w:val="center"/>
          </w:tcPr>
          <w:p w:rsidR="0034700C" w:rsidRDefault="0034700C">
            <w:pPr>
              <w:pStyle w:val="ConsPlusNormal"/>
              <w:jc w:val="center"/>
            </w:pPr>
            <w:r>
              <w:t>Предельное значение стоимости единицы мощности объектов, руб. &lt;**&gt;</w:t>
            </w:r>
          </w:p>
        </w:tc>
        <w:tc>
          <w:tcPr>
            <w:tcW w:w="1191" w:type="dxa"/>
            <w:vMerge w:val="restart"/>
            <w:vAlign w:val="center"/>
          </w:tcPr>
          <w:p w:rsidR="0034700C" w:rsidRDefault="0034700C">
            <w:pPr>
              <w:pStyle w:val="ConsPlusNormal"/>
              <w:jc w:val="center"/>
            </w:pPr>
            <w:r>
              <w:t>Предельная стоимость объекта, руб. (гр. 5 x гр. 6)</w:t>
            </w:r>
          </w:p>
        </w:tc>
        <w:tc>
          <w:tcPr>
            <w:tcW w:w="1191" w:type="dxa"/>
            <w:vMerge w:val="restart"/>
            <w:vAlign w:val="center"/>
          </w:tcPr>
          <w:p w:rsidR="0034700C" w:rsidRDefault="0034700C">
            <w:pPr>
              <w:pStyle w:val="ConsPlusNormal"/>
              <w:jc w:val="center"/>
            </w:pPr>
            <w:r>
              <w:t>Фактическая стоимость объекта без НДС &lt;***&gt;, руб.</w:t>
            </w:r>
          </w:p>
        </w:tc>
        <w:tc>
          <w:tcPr>
            <w:tcW w:w="1951" w:type="dxa"/>
            <w:gridSpan w:val="2"/>
            <w:vAlign w:val="center"/>
          </w:tcPr>
          <w:p w:rsidR="0034700C" w:rsidRDefault="0034700C">
            <w:pPr>
              <w:pStyle w:val="ConsPlusNormal"/>
              <w:jc w:val="center"/>
            </w:pPr>
            <w:r>
              <w:t>Размер субсидии в 20__ году по итогам отбора</w:t>
            </w:r>
          </w:p>
        </w:tc>
      </w:tr>
      <w:tr w:rsidR="0034700C">
        <w:tc>
          <w:tcPr>
            <w:tcW w:w="454" w:type="dxa"/>
            <w:vMerge/>
          </w:tcPr>
          <w:p w:rsidR="0034700C" w:rsidRDefault="0034700C">
            <w:pPr>
              <w:spacing w:after="1" w:line="0" w:lineRule="atLeast"/>
            </w:pPr>
          </w:p>
        </w:tc>
        <w:tc>
          <w:tcPr>
            <w:tcW w:w="1474" w:type="dxa"/>
            <w:vMerge/>
          </w:tcPr>
          <w:p w:rsidR="0034700C" w:rsidRDefault="0034700C">
            <w:pPr>
              <w:spacing w:after="1" w:line="0" w:lineRule="atLeast"/>
            </w:pPr>
          </w:p>
        </w:tc>
        <w:tc>
          <w:tcPr>
            <w:tcW w:w="1247"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964" w:type="dxa"/>
            <w:vMerge/>
          </w:tcPr>
          <w:p w:rsidR="0034700C" w:rsidRDefault="0034700C">
            <w:pPr>
              <w:spacing w:after="1" w:line="0" w:lineRule="atLeast"/>
            </w:pPr>
          </w:p>
        </w:tc>
        <w:tc>
          <w:tcPr>
            <w:tcW w:w="1324"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1951" w:type="dxa"/>
            <w:gridSpan w:val="2"/>
            <w:vAlign w:val="center"/>
          </w:tcPr>
          <w:p w:rsidR="0034700C" w:rsidRDefault="0034700C">
            <w:pPr>
              <w:pStyle w:val="ConsPlusNormal"/>
              <w:jc w:val="center"/>
            </w:pPr>
            <w:r>
              <w:t>КБ</w:t>
            </w:r>
          </w:p>
        </w:tc>
      </w:tr>
      <w:tr w:rsidR="0034700C">
        <w:tc>
          <w:tcPr>
            <w:tcW w:w="454" w:type="dxa"/>
            <w:vMerge/>
          </w:tcPr>
          <w:p w:rsidR="0034700C" w:rsidRDefault="0034700C">
            <w:pPr>
              <w:spacing w:after="1" w:line="0" w:lineRule="atLeast"/>
            </w:pPr>
          </w:p>
        </w:tc>
        <w:tc>
          <w:tcPr>
            <w:tcW w:w="1474" w:type="dxa"/>
            <w:vMerge/>
          </w:tcPr>
          <w:p w:rsidR="0034700C" w:rsidRDefault="0034700C">
            <w:pPr>
              <w:spacing w:after="1" w:line="0" w:lineRule="atLeast"/>
            </w:pPr>
          </w:p>
        </w:tc>
        <w:tc>
          <w:tcPr>
            <w:tcW w:w="1247"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964" w:type="dxa"/>
            <w:vMerge/>
          </w:tcPr>
          <w:p w:rsidR="0034700C" w:rsidRDefault="0034700C">
            <w:pPr>
              <w:spacing w:after="1" w:line="0" w:lineRule="atLeast"/>
            </w:pPr>
          </w:p>
        </w:tc>
        <w:tc>
          <w:tcPr>
            <w:tcW w:w="1324"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874" w:type="dxa"/>
            <w:vAlign w:val="center"/>
          </w:tcPr>
          <w:p w:rsidR="0034700C" w:rsidRDefault="0034700C">
            <w:pPr>
              <w:pStyle w:val="ConsPlusNormal"/>
              <w:jc w:val="center"/>
            </w:pPr>
            <w:r>
              <w:t xml:space="preserve">% </w:t>
            </w:r>
            <w:hyperlink w:anchor="P1457" w:history="1">
              <w:r>
                <w:rPr>
                  <w:color w:val="0000FF"/>
                </w:rPr>
                <w:t>&lt;****&gt;</w:t>
              </w:r>
            </w:hyperlink>
          </w:p>
        </w:tc>
        <w:tc>
          <w:tcPr>
            <w:tcW w:w="1077" w:type="dxa"/>
            <w:vAlign w:val="center"/>
          </w:tcPr>
          <w:p w:rsidR="0034700C" w:rsidRDefault="0034700C">
            <w:pPr>
              <w:pStyle w:val="ConsPlusNormal"/>
              <w:jc w:val="center"/>
            </w:pPr>
            <w:r>
              <w:t>сумма, руб. (гр. 8 x гр. 9) / 100, но не более (гр. 7 x гр. 9) / 100</w:t>
            </w:r>
          </w:p>
        </w:tc>
      </w:tr>
      <w:tr w:rsidR="0034700C">
        <w:tc>
          <w:tcPr>
            <w:tcW w:w="454" w:type="dxa"/>
            <w:vAlign w:val="center"/>
          </w:tcPr>
          <w:p w:rsidR="0034700C" w:rsidRDefault="0034700C">
            <w:pPr>
              <w:pStyle w:val="ConsPlusNormal"/>
              <w:jc w:val="center"/>
            </w:pPr>
            <w:r>
              <w:t>1</w:t>
            </w:r>
          </w:p>
        </w:tc>
        <w:tc>
          <w:tcPr>
            <w:tcW w:w="1474" w:type="dxa"/>
            <w:vAlign w:val="center"/>
          </w:tcPr>
          <w:p w:rsidR="0034700C" w:rsidRDefault="0034700C">
            <w:pPr>
              <w:pStyle w:val="ConsPlusNormal"/>
              <w:jc w:val="center"/>
            </w:pPr>
            <w:r>
              <w:t>2</w:t>
            </w:r>
          </w:p>
        </w:tc>
        <w:tc>
          <w:tcPr>
            <w:tcW w:w="1247" w:type="dxa"/>
            <w:vAlign w:val="center"/>
          </w:tcPr>
          <w:p w:rsidR="0034700C" w:rsidRDefault="0034700C">
            <w:pPr>
              <w:pStyle w:val="ConsPlusNormal"/>
              <w:jc w:val="center"/>
            </w:pPr>
            <w:r>
              <w:t>3</w:t>
            </w:r>
          </w:p>
        </w:tc>
        <w:tc>
          <w:tcPr>
            <w:tcW w:w="1174" w:type="dxa"/>
            <w:vAlign w:val="center"/>
          </w:tcPr>
          <w:p w:rsidR="0034700C" w:rsidRDefault="0034700C">
            <w:pPr>
              <w:pStyle w:val="ConsPlusNormal"/>
              <w:jc w:val="center"/>
            </w:pPr>
            <w:r>
              <w:t>4</w:t>
            </w:r>
          </w:p>
        </w:tc>
        <w:tc>
          <w:tcPr>
            <w:tcW w:w="964" w:type="dxa"/>
            <w:vAlign w:val="center"/>
          </w:tcPr>
          <w:p w:rsidR="0034700C" w:rsidRDefault="0034700C">
            <w:pPr>
              <w:pStyle w:val="ConsPlusNormal"/>
              <w:jc w:val="center"/>
            </w:pPr>
            <w:r>
              <w:t>5</w:t>
            </w:r>
          </w:p>
        </w:tc>
        <w:tc>
          <w:tcPr>
            <w:tcW w:w="1324" w:type="dxa"/>
            <w:vAlign w:val="center"/>
          </w:tcPr>
          <w:p w:rsidR="0034700C" w:rsidRDefault="0034700C">
            <w:pPr>
              <w:pStyle w:val="ConsPlusNormal"/>
              <w:jc w:val="center"/>
            </w:pPr>
            <w:r>
              <w:t>6</w:t>
            </w:r>
          </w:p>
        </w:tc>
        <w:tc>
          <w:tcPr>
            <w:tcW w:w="1191" w:type="dxa"/>
            <w:vAlign w:val="center"/>
          </w:tcPr>
          <w:p w:rsidR="0034700C" w:rsidRDefault="0034700C">
            <w:pPr>
              <w:pStyle w:val="ConsPlusNormal"/>
              <w:jc w:val="center"/>
            </w:pPr>
            <w:r>
              <w:t>7</w:t>
            </w:r>
          </w:p>
        </w:tc>
        <w:tc>
          <w:tcPr>
            <w:tcW w:w="1191" w:type="dxa"/>
            <w:vAlign w:val="center"/>
          </w:tcPr>
          <w:p w:rsidR="0034700C" w:rsidRDefault="0034700C">
            <w:pPr>
              <w:pStyle w:val="ConsPlusNormal"/>
              <w:jc w:val="center"/>
            </w:pPr>
            <w:r>
              <w:t>8</w:t>
            </w:r>
          </w:p>
        </w:tc>
        <w:tc>
          <w:tcPr>
            <w:tcW w:w="874" w:type="dxa"/>
            <w:vAlign w:val="center"/>
          </w:tcPr>
          <w:p w:rsidR="0034700C" w:rsidRDefault="0034700C">
            <w:pPr>
              <w:pStyle w:val="ConsPlusNormal"/>
              <w:jc w:val="center"/>
            </w:pPr>
            <w:r>
              <w:t>9</w:t>
            </w:r>
          </w:p>
        </w:tc>
        <w:tc>
          <w:tcPr>
            <w:tcW w:w="1077" w:type="dxa"/>
            <w:vAlign w:val="center"/>
          </w:tcPr>
          <w:p w:rsidR="0034700C" w:rsidRDefault="0034700C">
            <w:pPr>
              <w:pStyle w:val="ConsPlusNormal"/>
              <w:jc w:val="center"/>
            </w:pPr>
            <w:r>
              <w:t>10</w:t>
            </w:r>
          </w:p>
        </w:tc>
      </w:tr>
      <w:tr w:rsidR="0034700C">
        <w:tc>
          <w:tcPr>
            <w:tcW w:w="454" w:type="dxa"/>
            <w:vAlign w:val="center"/>
          </w:tcPr>
          <w:p w:rsidR="0034700C" w:rsidRDefault="0034700C">
            <w:pPr>
              <w:pStyle w:val="ConsPlusNormal"/>
            </w:pPr>
          </w:p>
        </w:tc>
        <w:tc>
          <w:tcPr>
            <w:tcW w:w="10516" w:type="dxa"/>
            <w:gridSpan w:val="9"/>
            <w:vAlign w:val="center"/>
          </w:tcPr>
          <w:p w:rsidR="0034700C" w:rsidRDefault="0034700C">
            <w:pPr>
              <w:pStyle w:val="ConsPlusNormal"/>
              <w:jc w:val="center"/>
            </w:pPr>
            <w:r>
              <w:t>Создание</w:t>
            </w:r>
          </w:p>
        </w:tc>
      </w:tr>
      <w:tr w:rsidR="0034700C">
        <w:tc>
          <w:tcPr>
            <w:tcW w:w="454" w:type="dxa"/>
            <w:vAlign w:val="center"/>
          </w:tcPr>
          <w:p w:rsidR="0034700C" w:rsidRDefault="0034700C">
            <w:pPr>
              <w:pStyle w:val="ConsPlusNormal"/>
            </w:pPr>
          </w:p>
        </w:tc>
        <w:tc>
          <w:tcPr>
            <w:tcW w:w="1474" w:type="dxa"/>
            <w:vAlign w:val="center"/>
          </w:tcPr>
          <w:p w:rsidR="0034700C" w:rsidRDefault="0034700C">
            <w:pPr>
              <w:pStyle w:val="ConsPlusNormal"/>
            </w:pPr>
          </w:p>
        </w:tc>
        <w:tc>
          <w:tcPr>
            <w:tcW w:w="1247" w:type="dxa"/>
            <w:vAlign w:val="center"/>
          </w:tcPr>
          <w:p w:rsidR="0034700C" w:rsidRDefault="0034700C">
            <w:pPr>
              <w:pStyle w:val="ConsPlusNormal"/>
            </w:pPr>
          </w:p>
        </w:tc>
        <w:tc>
          <w:tcPr>
            <w:tcW w:w="1174" w:type="dxa"/>
            <w:vAlign w:val="center"/>
          </w:tcPr>
          <w:p w:rsidR="0034700C" w:rsidRDefault="0034700C">
            <w:pPr>
              <w:pStyle w:val="ConsPlusNormal"/>
            </w:pPr>
          </w:p>
        </w:tc>
        <w:tc>
          <w:tcPr>
            <w:tcW w:w="964" w:type="dxa"/>
            <w:vAlign w:val="center"/>
          </w:tcPr>
          <w:p w:rsidR="0034700C" w:rsidRDefault="0034700C">
            <w:pPr>
              <w:pStyle w:val="ConsPlusNormal"/>
            </w:pPr>
          </w:p>
        </w:tc>
        <w:tc>
          <w:tcPr>
            <w:tcW w:w="1324" w:type="dxa"/>
            <w:vAlign w:val="center"/>
          </w:tcPr>
          <w:p w:rsidR="0034700C" w:rsidRDefault="0034700C">
            <w:pPr>
              <w:pStyle w:val="ConsPlusNormal"/>
            </w:pPr>
          </w:p>
        </w:tc>
        <w:tc>
          <w:tcPr>
            <w:tcW w:w="1191" w:type="dxa"/>
            <w:vAlign w:val="center"/>
          </w:tcPr>
          <w:p w:rsidR="0034700C" w:rsidRDefault="0034700C">
            <w:pPr>
              <w:pStyle w:val="ConsPlusNormal"/>
            </w:pPr>
          </w:p>
        </w:tc>
        <w:tc>
          <w:tcPr>
            <w:tcW w:w="1191" w:type="dxa"/>
            <w:vAlign w:val="center"/>
          </w:tcPr>
          <w:p w:rsidR="0034700C" w:rsidRDefault="0034700C">
            <w:pPr>
              <w:pStyle w:val="ConsPlusNormal"/>
            </w:pPr>
          </w:p>
        </w:tc>
        <w:tc>
          <w:tcPr>
            <w:tcW w:w="874" w:type="dxa"/>
            <w:vAlign w:val="center"/>
          </w:tcPr>
          <w:p w:rsidR="0034700C" w:rsidRDefault="0034700C">
            <w:pPr>
              <w:pStyle w:val="ConsPlusNormal"/>
            </w:pPr>
          </w:p>
        </w:tc>
        <w:tc>
          <w:tcPr>
            <w:tcW w:w="1077" w:type="dxa"/>
            <w:vAlign w:val="center"/>
          </w:tcPr>
          <w:p w:rsidR="0034700C" w:rsidRDefault="0034700C">
            <w:pPr>
              <w:pStyle w:val="ConsPlusNormal"/>
            </w:pPr>
          </w:p>
        </w:tc>
      </w:tr>
      <w:tr w:rsidR="0034700C">
        <w:tc>
          <w:tcPr>
            <w:tcW w:w="454" w:type="dxa"/>
            <w:vAlign w:val="center"/>
          </w:tcPr>
          <w:p w:rsidR="0034700C" w:rsidRDefault="0034700C">
            <w:pPr>
              <w:pStyle w:val="ConsPlusNormal"/>
            </w:pPr>
          </w:p>
        </w:tc>
        <w:tc>
          <w:tcPr>
            <w:tcW w:w="10516" w:type="dxa"/>
            <w:gridSpan w:val="9"/>
            <w:vAlign w:val="center"/>
          </w:tcPr>
          <w:p w:rsidR="0034700C" w:rsidRDefault="0034700C">
            <w:pPr>
              <w:pStyle w:val="ConsPlusNormal"/>
              <w:jc w:val="center"/>
            </w:pPr>
            <w:r>
              <w:t>Модернизация с элементами реконструкции</w:t>
            </w:r>
          </w:p>
        </w:tc>
      </w:tr>
      <w:tr w:rsidR="0034700C">
        <w:tc>
          <w:tcPr>
            <w:tcW w:w="454" w:type="dxa"/>
            <w:vAlign w:val="center"/>
          </w:tcPr>
          <w:p w:rsidR="0034700C" w:rsidRDefault="0034700C">
            <w:pPr>
              <w:pStyle w:val="ConsPlusNormal"/>
            </w:pPr>
          </w:p>
        </w:tc>
        <w:tc>
          <w:tcPr>
            <w:tcW w:w="1474" w:type="dxa"/>
            <w:vAlign w:val="center"/>
          </w:tcPr>
          <w:p w:rsidR="0034700C" w:rsidRDefault="0034700C">
            <w:pPr>
              <w:pStyle w:val="ConsPlusNormal"/>
            </w:pPr>
          </w:p>
        </w:tc>
        <w:tc>
          <w:tcPr>
            <w:tcW w:w="1247" w:type="dxa"/>
            <w:vAlign w:val="center"/>
          </w:tcPr>
          <w:p w:rsidR="0034700C" w:rsidRDefault="0034700C">
            <w:pPr>
              <w:pStyle w:val="ConsPlusNormal"/>
            </w:pPr>
          </w:p>
        </w:tc>
        <w:tc>
          <w:tcPr>
            <w:tcW w:w="1174" w:type="dxa"/>
            <w:vAlign w:val="center"/>
          </w:tcPr>
          <w:p w:rsidR="0034700C" w:rsidRDefault="0034700C">
            <w:pPr>
              <w:pStyle w:val="ConsPlusNormal"/>
            </w:pPr>
          </w:p>
        </w:tc>
        <w:tc>
          <w:tcPr>
            <w:tcW w:w="964" w:type="dxa"/>
            <w:vAlign w:val="center"/>
          </w:tcPr>
          <w:p w:rsidR="0034700C" w:rsidRDefault="0034700C">
            <w:pPr>
              <w:pStyle w:val="ConsPlusNormal"/>
            </w:pPr>
          </w:p>
        </w:tc>
        <w:tc>
          <w:tcPr>
            <w:tcW w:w="1324" w:type="dxa"/>
            <w:vAlign w:val="center"/>
          </w:tcPr>
          <w:p w:rsidR="0034700C" w:rsidRDefault="0034700C">
            <w:pPr>
              <w:pStyle w:val="ConsPlusNormal"/>
            </w:pPr>
          </w:p>
        </w:tc>
        <w:tc>
          <w:tcPr>
            <w:tcW w:w="1191" w:type="dxa"/>
            <w:vAlign w:val="center"/>
          </w:tcPr>
          <w:p w:rsidR="0034700C" w:rsidRDefault="0034700C">
            <w:pPr>
              <w:pStyle w:val="ConsPlusNormal"/>
            </w:pPr>
          </w:p>
        </w:tc>
        <w:tc>
          <w:tcPr>
            <w:tcW w:w="1191" w:type="dxa"/>
            <w:vAlign w:val="center"/>
          </w:tcPr>
          <w:p w:rsidR="0034700C" w:rsidRDefault="0034700C">
            <w:pPr>
              <w:pStyle w:val="ConsPlusNormal"/>
            </w:pPr>
          </w:p>
        </w:tc>
        <w:tc>
          <w:tcPr>
            <w:tcW w:w="874" w:type="dxa"/>
            <w:vAlign w:val="center"/>
          </w:tcPr>
          <w:p w:rsidR="0034700C" w:rsidRDefault="0034700C">
            <w:pPr>
              <w:pStyle w:val="ConsPlusNormal"/>
            </w:pPr>
          </w:p>
        </w:tc>
        <w:tc>
          <w:tcPr>
            <w:tcW w:w="1077" w:type="dxa"/>
            <w:vAlign w:val="center"/>
          </w:tcPr>
          <w:p w:rsidR="0034700C" w:rsidRDefault="0034700C">
            <w:pPr>
              <w:pStyle w:val="ConsPlusNormal"/>
            </w:pPr>
          </w:p>
        </w:tc>
      </w:tr>
      <w:tr w:rsidR="0034700C">
        <w:tc>
          <w:tcPr>
            <w:tcW w:w="454" w:type="dxa"/>
            <w:vAlign w:val="center"/>
          </w:tcPr>
          <w:p w:rsidR="0034700C" w:rsidRDefault="0034700C">
            <w:pPr>
              <w:pStyle w:val="ConsPlusNormal"/>
            </w:pPr>
          </w:p>
        </w:tc>
        <w:tc>
          <w:tcPr>
            <w:tcW w:w="10516" w:type="dxa"/>
            <w:gridSpan w:val="9"/>
            <w:vAlign w:val="center"/>
          </w:tcPr>
          <w:p w:rsidR="0034700C" w:rsidRDefault="0034700C">
            <w:pPr>
              <w:pStyle w:val="ConsPlusNormal"/>
              <w:jc w:val="center"/>
            </w:pPr>
            <w:r>
              <w:t>Модернизация с элементами капитального ремонта</w:t>
            </w:r>
          </w:p>
        </w:tc>
      </w:tr>
      <w:tr w:rsidR="0034700C">
        <w:tc>
          <w:tcPr>
            <w:tcW w:w="454" w:type="dxa"/>
            <w:vAlign w:val="center"/>
          </w:tcPr>
          <w:p w:rsidR="0034700C" w:rsidRDefault="0034700C">
            <w:pPr>
              <w:pStyle w:val="ConsPlusNormal"/>
            </w:pPr>
          </w:p>
        </w:tc>
        <w:tc>
          <w:tcPr>
            <w:tcW w:w="1474" w:type="dxa"/>
            <w:vAlign w:val="center"/>
          </w:tcPr>
          <w:p w:rsidR="0034700C" w:rsidRDefault="0034700C">
            <w:pPr>
              <w:pStyle w:val="ConsPlusNormal"/>
            </w:pPr>
          </w:p>
        </w:tc>
        <w:tc>
          <w:tcPr>
            <w:tcW w:w="1247" w:type="dxa"/>
            <w:vAlign w:val="center"/>
          </w:tcPr>
          <w:p w:rsidR="0034700C" w:rsidRDefault="0034700C">
            <w:pPr>
              <w:pStyle w:val="ConsPlusNormal"/>
            </w:pPr>
          </w:p>
        </w:tc>
        <w:tc>
          <w:tcPr>
            <w:tcW w:w="1174" w:type="dxa"/>
            <w:vAlign w:val="center"/>
          </w:tcPr>
          <w:p w:rsidR="0034700C" w:rsidRDefault="0034700C">
            <w:pPr>
              <w:pStyle w:val="ConsPlusNormal"/>
            </w:pPr>
          </w:p>
        </w:tc>
        <w:tc>
          <w:tcPr>
            <w:tcW w:w="964" w:type="dxa"/>
            <w:vAlign w:val="center"/>
          </w:tcPr>
          <w:p w:rsidR="0034700C" w:rsidRDefault="0034700C">
            <w:pPr>
              <w:pStyle w:val="ConsPlusNormal"/>
            </w:pPr>
          </w:p>
        </w:tc>
        <w:tc>
          <w:tcPr>
            <w:tcW w:w="1324" w:type="dxa"/>
            <w:vAlign w:val="center"/>
          </w:tcPr>
          <w:p w:rsidR="0034700C" w:rsidRDefault="0034700C">
            <w:pPr>
              <w:pStyle w:val="ConsPlusNormal"/>
            </w:pPr>
          </w:p>
        </w:tc>
        <w:tc>
          <w:tcPr>
            <w:tcW w:w="1191" w:type="dxa"/>
            <w:vAlign w:val="center"/>
          </w:tcPr>
          <w:p w:rsidR="0034700C" w:rsidRDefault="0034700C">
            <w:pPr>
              <w:pStyle w:val="ConsPlusNormal"/>
            </w:pPr>
          </w:p>
        </w:tc>
        <w:tc>
          <w:tcPr>
            <w:tcW w:w="1191" w:type="dxa"/>
            <w:vAlign w:val="center"/>
          </w:tcPr>
          <w:p w:rsidR="0034700C" w:rsidRDefault="0034700C">
            <w:pPr>
              <w:pStyle w:val="ConsPlusNormal"/>
            </w:pPr>
          </w:p>
        </w:tc>
        <w:tc>
          <w:tcPr>
            <w:tcW w:w="874" w:type="dxa"/>
            <w:vAlign w:val="center"/>
          </w:tcPr>
          <w:p w:rsidR="0034700C" w:rsidRDefault="0034700C">
            <w:pPr>
              <w:pStyle w:val="ConsPlusNormal"/>
            </w:pPr>
          </w:p>
        </w:tc>
        <w:tc>
          <w:tcPr>
            <w:tcW w:w="1077" w:type="dxa"/>
            <w:vAlign w:val="center"/>
          </w:tcPr>
          <w:p w:rsidR="0034700C" w:rsidRDefault="0034700C">
            <w:pPr>
              <w:pStyle w:val="ConsPlusNormal"/>
            </w:pPr>
          </w:p>
        </w:tc>
      </w:tr>
      <w:tr w:rsidR="0034700C">
        <w:tc>
          <w:tcPr>
            <w:tcW w:w="10970" w:type="dxa"/>
            <w:gridSpan w:val="10"/>
            <w:vAlign w:val="center"/>
          </w:tcPr>
          <w:p w:rsidR="0034700C" w:rsidRDefault="0034700C">
            <w:pPr>
              <w:pStyle w:val="ConsPlusNormal"/>
              <w:jc w:val="center"/>
            </w:pPr>
            <w:r>
              <w:t>Модернизация оборудования</w:t>
            </w:r>
          </w:p>
        </w:tc>
      </w:tr>
      <w:tr w:rsidR="0034700C">
        <w:tc>
          <w:tcPr>
            <w:tcW w:w="454" w:type="dxa"/>
            <w:vAlign w:val="center"/>
          </w:tcPr>
          <w:p w:rsidR="0034700C" w:rsidRDefault="0034700C">
            <w:pPr>
              <w:pStyle w:val="ConsPlusNormal"/>
            </w:pPr>
          </w:p>
        </w:tc>
        <w:tc>
          <w:tcPr>
            <w:tcW w:w="1474" w:type="dxa"/>
            <w:vAlign w:val="center"/>
          </w:tcPr>
          <w:p w:rsidR="0034700C" w:rsidRDefault="0034700C">
            <w:pPr>
              <w:pStyle w:val="ConsPlusNormal"/>
            </w:pPr>
          </w:p>
        </w:tc>
        <w:tc>
          <w:tcPr>
            <w:tcW w:w="1247" w:type="dxa"/>
            <w:vAlign w:val="center"/>
          </w:tcPr>
          <w:p w:rsidR="0034700C" w:rsidRDefault="0034700C">
            <w:pPr>
              <w:pStyle w:val="ConsPlusNormal"/>
            </w:pPr>
          </w:p>
        </w:tc>
        <w:tc>
          <w:tcPr>
            <w:tcW w:w="1174" w:type="dxa"/>
            <w:vAlign w:val="center"/>
          </w:tcPr>
          <w:p w:rsidR="0034700C" w:rsidRDefault="0034700C">
            <w:pPr>
              <w:pStyle w:val="ConsPlusNormal"/>
            </w:pPr>
          </w:p>
        </w:tc>
        <w:tc>
          <w:tcPr>
            <w:tcW w:w="964" w:type="dxa"/>
            <w:vAlign w:val="center"/>
          </w:tcPr>
          <w:p w:rsidR="0034700C" w:rsidRDefault="0034700C">
            <w:pPr>
              <w:pStyle w:val="ConsPlusNormal"/>
            </w:pPr>
          </w:p>
        </w:tc>
        <w:tc>
          <w:tcPr>
            <w:tcW w:w="1324" w:type="dxa"/>
            <w:vAlign w:val="center"/>
          </w:tcPr>
          <w:p w:rsidR="0034700C" w:rsidRDefault="0034700C">
            <w:pPr>
              <w:pStyle w:val="ConsPlusNormal"/>
            </w:pPr>
          </w:p>
        </w:tc>
        <w:tc>
          <w:tcPr>
            <w:tcW w:w="1191" w:type="dxa"/>
            <w:vAlign w:val="center"/>
          </w:tcPr>
          <w:p w:rsidR="0034700C" w:rsidRDefault="0034700C">
            <w:pPr>
              <w:pStyle w:val="ConsPlusNormal"/>
            </w:pPr>
          </w:p>
        </w:tc>
        <w:tc>
          <w:tcPr>
            <w:tcW w:w="1191" w:type="dxa"/>
            <w:vAlign w:val="center"/>
          </w:tcPr>
          <w:p w:rsidR="0034700C" w:rsidRDefault="0034700C">
            <w:pPr>
              <w:pStyle w:val="ConsPlusNormal"/>
            </w:pPr>
          </w:p>
        </w:tc>
        <w:tc>
          <w:tcPr>
            <w:tcW w:w="874" w:type="dxa"/>
            <w:vAlign w:val="center"/>
          </w:tcPr>
          <w:p w:rsidR="0034700C" w:rsidRDefault="0034700C">
            <w:pPr>
              <w:pStyle w:val="ConsPlusNormal"/>
            </w:pPr>
          </w:p>
        </w:tc>
        <w:tc>
          <w:tcPr>
            <w:tcW w:w="1077" w:type="dxa"/>
            <w:vAlign w:val="center"/>
          </w:tcPr>
          <w:p w:rsidR="0034700C" w:rsidRDefault="0034700C">
            <w:pPr>
              <w:pStyle w:val="ConsPlusNormal"/>
            </w:pPr>
          </w:p>
        </w:tc>
      </w:tr>
    </w:tbl>
    <w:p w:rsidR="0034700C" w:rsidRDefault="0034700C">
      <w:pPr>
        <w:sectPr w:rsidR="0034700C">
          <w:pgSz w:w="16838" w:h="11905" w:orient="landscape"/>
          <w:pgMar w:top="1701" w:right="1134" w:bottom="850" w:left="1134" w:header="0" w:footer="0" w:gutter="0"/>
          <w:cols w:space="720"/>
        </w:sectPr>
      </w:pPr>
    </w:p>
    <w:p w:rsidR="0034700C" w:rsidRDefault="0034700C">
      <w:pPr>
        <w:pStyle w:val="ConsPlusNormal"/>
        <w:jc w:val="both"/>
      </w:pPr>
    </w:p>
    <w:p w:rsidR="0034700C" w:rsidRDefault="0034700C">
      <w:pPr>
        <w:pStyle w:val="ConsPlusNormal"/>
        <w:ind w:firstLine="540"/>
        <w:jc w:val="both"/>
      </w:pPr>
      <w:r>
        <w:t>--------------------------------</w:t>
      </w:r>
    </w:p>
    <w:p w:rsidR="0034700C" w:rsidRDefault="0034700C">
      <w:pPr>
        <w:pStyle w:val="ConsPlusNormal"/>
        <w:spacing w:before="220"/>
        <w:ind w:firstLine="540"/>
        <w:jc w:val="both"/>
      </w:pPr>
      <w:r>
        <w:t>&lt;*&gt; В случае создания и модернизации объектов агропромышленного комплекса исключаются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34700C" w:rsidRDefault="0034700C">
      <w:pPr>
        <w:pStyle w:val="ConsPlusNormal"/>
        <w:spacing w:before="220"/>
        <w:ind w:firstLine="540"/>
        <w:jc w:val="both"/>
      </w:pPr>
      <w:r>
        <w:t xml:space="preserve">&lt;**&gt; Предельные значения стоимости единицы мощности объектов агропромышленного комплекса в соответствии с </w:t>
      </w:r>
      <w:hyperlink w:anchor="P144" w:history="1">
        <w:r>
          <w:rPr>
            <w:color w:val="0000FF"/>
          </w:rPr>
          <w:t>пунктом 2.4</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w:t>
      </w:r>
    </w:p>
    <w:p w:rsidR="0034700C" w:rsidRDefault="0034700C">
      <w:pPr>
        <w:pStyle w:val="ConsPlusNormal"/>
        <w:spacing w:before="220"/>
        <w:ind w:firstLine="540"/>
        <w:jc w:val="both"/>
      </w:pPr>
      <w:r>
        <w:t>&lt;***&gt; Фактическая стоимость объекта определяется:</w:t>
      </w:r>
    </w:p>
    <w:p w:rsidR="0034700C" w:rsidRDefault="0034700C">
      <w:pPr>
        <w:pStyle w:val="ConsPlusNormal"/>
        <w:spacing w:before="220"/>
        <w:ind w:firstLine="540"/>
        <w:jc w:val="both"/>
      </w:pPr>
      <w:r>
        <w:t>1. при создании, модернизации с элементами реконструкции, модернизации с элементами капитального ремонта на основании:</w:t>
      </w:r>
    </w:p>
    <w:p w:rsidR="0034700C" w:rsidRDefault="0034700C">
      <w:pPr>
        <w:pStyle w:val="ConsPlusNormal"/>
        <w:spacing w:before="220"/>
        <w:ind w:firstLine="540"/>
        <w:jc w:val="both"/>
      </w:pPr>
      <w:r>
        <w:t>акта о приемке выполненных работ по форме N КС-2 и справки о стоимости выполненных работ и затрат по форме N КС-3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 монтаж оборудования, - в случае если сельскохозяйственным товаропроизводителем или организацией АПК приобретено оборудование; размер прямых понесенных затрат на оборудование, приобретенное по прямым внешнеэкономическим договорам (контрактам) с зарубежными поставщиками, расчеты по которым осуществляются в иностранной валюте, определяется в российских рублях по курсу рубля в отношении соответствующей иностранной валюты, установленному Центральным банком Российской Федерации на дату исполнения платежа в соответствии с платежным поручением, но не может превышать стоимость оборудования, указанную в декларации таможенной стоимости;</w:t>
      </w:r>
    </w:p>
    <w:p w:rsidR="0034700C" w:rsidRDefault="0034700C">
      <w:pPr>
        <w:pStyle w:val="ConsPlusNormal"/>
        <w:spacing w:before="220"/>
        <w:ind w:firstLine="540"/>
        <w:jc w:val="both"/>
      </w:pPr>
      <w:r>
        <w:t>2. при модернизации оборудования на основании:</w:t>
      </w:r>
    </w:p>
    <w:p w:rsidR="0034700C" w:rsidRDefault="0034700C">
      <w:pPr>
        <w:pStyle w:val="ConsPlusNormal"/>
        <w:spacing w:before="220"/>
        <w:ind w:firstLine="540"/>
        <w:jc w:val="both"/>
      </w:pPr>
      <w:r>
        <w:t>акта о приеме-передаче объектов основных средств (кроме зданий, сооружений) по форме N ОС-1, или иного первичного учетного документа, содержащего соответствующие сведения, и (или) акта о приеме-передаче групп объектов основных средств (кроме зданий, сооружений) по форме N ОС-1б,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 монтаж оборудования, - в случае если сельскохозяйственным товаропроизводителем или организацией АПК приобретено оборудование; размер прямых понесенных затрат на оборудование, приобретенное по прямым внешнеэкономическим договорам (контрактам) с зарубежными поставщиками, расчеты по которым осуществляются в иностранной валюте, определяется в российских рублях по курсу рубля в отношении соответствующей иностранной валюты, установленному Центральным банком Российской Федерации на дату исполнения платежа в соответствии с платежным поручением, но не может превышать стоимость оборудования, указанную в декларации таможенной стоимости.</w:t>
      </w:r>
    </w:p>
    <w:p w:rsidR="0034700C" w:rsidRDefault="0034700C">
      <w:pPr>
        <w:pStyle w:val="ConsPlusNormal"/>
        <w:spacing w:before="220"/>
        <w:ind w:firstLine="540"/>
        <w:jc w:val="both"/>
      </w:pPr>
      <w:bookmarkStart w:id="73" w:name="P1457"/>
      <w:bookmarkEnd w:id="73"/>
      <w:r>
        <w:t xml:space="preserve">&lt;****&gt; Размер субсидии в соответствии с </w:t>
      </w:r>
      <w:hyperlink w:anchor="P119" w:history="1">
        <w:r>
          <w:rPr>
            <w:color w:val="0000FF"/>
          </w:rPr>
          <w:t>пунктом 2.3</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w:t>
      </w:r>
    </w:p>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4932"/>
        <w:gridCol w:w="1417"/>
        <w:gridCol w:w="1417"/>
        <w:gridCol w:w="1304"/>
      </w:tblGrid>
      <w:tr w:rsidR="0034700C">
        <w:tc>
          <w:tcPr>
            <w:tcW w:w="6349" w:type="dxa"/>
            <w:gridSpan w:val="2"/>
            <w:tcBorders>
              <w:top w:val="nil"/>
              <w:left w:val="nil"/>
              <w:bottom w:val="nil"/>
              <w:right w:val="nil"/>
            </w:tcBorders>
          </w:tcPr>
          <w:p w:rsidR="0034700C" w:rsidRDefault="0034700C">
            <w:pPr>
              <w:pStyle w:val="ConsPlusNormal"/>
              <w:jc w:val="both"/>
            </w:pPr>
            <w:r>
              <w:t>Министр сельского хозяйства</w:t>
            </w:r>
          </w:p>
          <w:p w:rsidR="0034700C" w:rsidRDefault="0034700C">
            <w:pPr>
              <w:pStyle w:val="ConsPlusNormal"/>
              <w:jc w:val="both"/>
            </w:pPr>
            <w:r>
              <w:t>и продовольствия Пермского края _____________________</w:t>
            </w:r>
          </w:p>
          <w:p w:rsidR="0034700C" w:rsidRDefault="0034700C">
            <w:pPr>
              <w:pStyle w:val="ConsPlusNormal"/>
              <w:ind w:left="4356"/>
            </w:pPr>
            <w:r>
              <w:t>(подпись)</w:t>
            </w:r>
          </w:p>
        </w:tc>
        <w:tc>
          <w:tcPr>
            <w:tcW w:w="2721" w:type="dxa"/>
            <w:gridSpan w:val="2"/>
            <w:tcBorders>
              <w:top w:val="nil"/>
              <w:left w:val="nil"/>
              <w:bottom w:val="nil"/>
              <w:right w:val="nil"/>
            </w:tcBorders>
            <w:vAlign w:val="bottom"/>
          </w:tcPr>
          <w:p w:rsidR="0034700C" w:rsidRDefault="0034700C">
            <w:pPr>
              <w:pStyle w:val="ConsPlusNormal"/>
              <w:jc w:val="center"/>
            </w:pPr>
            <w:r>
              <w:t>/___________________/</w:t>
            </w:r>
          </w:p>
          <w:p w:rsidR="0034700C" w:rsidRDefault="0034700C">
            <w:pPr>
              <w:pStyle w:val="ConsPlusNormal"/>
              <w:jc w:val="center"/>
            </w:pPr>
            <w:r>
              <w:t>(расшифровка подписи)</w:t>
            </w:r>
          </w:p>
        </w:tc>
      </w:tr>
      <w:tr w:rsidR="0034700C">
        <w:tc>
          <w:tcPr>
            <w:tcW w:w="9070" w:type="dxa"/>
            <w:gridSpan w:val="4"/>
            <w:tcBorders>
              <w:top w:val="nil"/>
              <w:left w:val="nil"/>
              <w:bottom w:val="nil"/>
              <w:right w:val="nil"/>
            </w:tcBorders>
          </w:tcPr>
          <w:p w:rsidR="0034700C" w:rsidRDefault="0034700C">
            <w:pPr>
              <w:pStyle w:val="ConsPlusNormal"/>
              <w:jc w:val="both"/>
            </w:pPr>
            <w:r>
              <w:t>МП</w:t>
            </w:r>
          </w:p>
        </w:tc>
      </w:tr>
      <w:tr w:rsidR="0034700C">
        <w:tc>
          <w:tcPr>
            <w:tcW w:w="6349" w:type="dxa"/>
            <w:gridSpan w:val="2"/>
            <w:tcBorders>
              <w:top w:val="nil"/>
              <w:left w:val="nil"/>
              <w:bottom w:val="nil"/>
              <w:right w:val="nil"/>
            </w:tcBorders>
          </w:tcPr>
          <w:p w:rsidR="0034700C" w:rsidRDefault="0034700C">
            <w:pPr>
              <w:pStyle w:val="ConsPlusNormal"/>
              <w:jc w:val="both"/>
            </w:pPr>
            <w:r>
              <w:t>Руководитель структурного подразделения</w:t>
            </w:r>
          </w:p>
          <w:p w:rsidR="0034700C" w:rsidRDefault="0034700C">
            <w:pPr>
              <w:pStyle w:val="ConsPlusNormal"/>
              <w:jc w:val="both"/>
            </w:pPr>
            <w:r>
              <w:t>Министерства сельского хозяйства</w:t>
            </w:r>
          </w:p>
          <w:p w:rsidR="0034700C" w:rsidRDefault="0034700C">
            <w:pPr>
              <w:pStyle w:val="ConsPlusNormal"/>
              <w:jc w:val="both"/>
            </w:pPr>
            <w:r>
              <w:t>и продовольствия Пермского края _____________________</w:t>
            </w:r>
          </w:p>
          <w:p w:rsidR="0034700C" w:rsidRDefault="0034700C">
            <w:pPr>
              <w:pStyle w:val="ConsPlusNormal"/>
              <w:ind w:left="4176"/>
            </w:pPr>
            <w:r>
              <w:t>(подпись)</w:t>
            </w:r>
          </w:p>
        </w:tc>
        <w:tc>
          <w:tcPr>
            <w:tcW w:w="2721" w:type="dxa"/>
            <w:gridSpan w:val="2"/>
            <w:tcBorders>
              <w:top w:val="nil"/>
              <w:left w:val="nil"/>
              <w:bottom w:val="nil"/>
              <w:right w:val="nil"/>
            </w:tcBorders>
            <w:vAlign w:val="bottom"/>
          </w:tcPr>
          <w:p w:rsidR="0034700C" w:rsidRDefault="0034700C">
            <w:pPr>
              <w:pStyle w:val="ConsPlusNormal"/>
              <w:jc w:val="center"/>
            </w:pPr>
            <w:r>
              <w:t>/___________________/</w:t>
            </w:r>
          </w:p>
          <w:p w:rsidR="0034700C" w:rsidRDefault="0034700C">
            <w:pPr>
              <w:pStyle w:val="ConsPlusNormal"/>
              <w:jc w:val="center"/>
            </w:pPr>
            <w:r>
              <w:t>(расшифровка подписи)</w:t>
            </w:r>
          </w:p>
        </w:tc>
      </w:tr>
      <w:tr w:rsidR="0034700C">
        <w:tc>
          <w:tcPr>
            <w:tcW w:w="4932" w:type="dxa"/>
            <w:tcBorders>
              <w:top w:val="nil"/>
              <w:left w:val="nil"/>
              <w:bottom w:val="nil"/>
              <w:right w:val="nil"/>
            </w:tcBorders>
            <w:vAlign w:val="center"/>
          </w:tcPr>
          <w:p w:rsidR="0034700C" w:rsidRDefault="0034700C">
            <w:pPr>
              <w:pStyle w:val="ConsPlusNormal"/>
              <w:jc w:val="both"/>
            </w:pPr>
            <w:r>
              <w:t>Исполнитель (специалист Министерства</w:t>
            </w:r>
          </w:p>
          <w:p w:rsidR="0034700C" w:rsidRDefault="0034700C">
            <w:pPr>
              <w:pStyle w:val="ConsPlusNormal"/>
              <w:jc w:val="both"/>
            </w:pPr>
            <w:r>
              <w:t>сельского хозяйства и продовольствия</w:t>
            </w:r>
          </w:p>
          <w:p w:rsidR="0034700C" w:rsidRDefault="0034700C">
            <w:pPr>
              <w:pStyle w:val="ConsPlusNormal"/>
              <w:jc w:val="both"/>
            </w:pPr>
            <w:r>
              <w:t>Пермского края) ________________________</w:t>
            </w:r>
          </w:p>
          <w:p w:rsidR="0034700C" w:rsidRDefault="0034700C">
            <w:pPr>
              <w:pStyle w:val="ConsPlusNormal"/>
              <w:ind w:left="2376"/>
            </w:pPr>
            <w:r>
              <w:t>(подпись)</w:t>
            </w:r>
          </w:p>
        </w:tc>
        <w:tc>
          <w:tcPr>
            <w:tcW w:w="2834" w:type="dxa"/>
            <w:gridSpan w:val="2"/>
            <w:tcBorders>
              <w:top w:val="nil"/>
              <w:left w:val="nil"/>
              <w:bottom w:val="nil"/>
              <w:right w:val="nil"/>
            </w:tcBorders>
            <w:vAlign w:val="bottom"/>
          </w:tcPr>
          <w:p w:rsidR="0034700C" w:rsidRDefault="0034700C">
            <w:pPr>
              <w:pStyle w:val="ConsPlusNormal"/>
              <w:jc w:val="center"/>
            </w:pPr>
            <w:r>
              <w:t>/_____________________/</w:t>
            </w:r>
          </w:p>
          <w:p w:rsidR="0034700C" w:rsidRDefault="0034700C">
            <w:pPr>
              <w:pStyle w:val="ConsPlusNormal"/>
              <w:jc w:val="center"/>
            </w:pPr>
            <w:r>
              <w:t>(расшифровка подписи)</w:t>
            </w:r>
          </w:p>
        </w:tc>
        <w:tc>
          <w:tcPr>
            <w:tcW w:w="1304" w:type="dxa"/>
            <w:tcBorders>
              <w:top w:val="nil"/>
              <w:left w:val="nil"/>
              <w:bottom w:val="nil"/>
              <w:right w:val="nil"/>
            </w:tcBorders>
            <w:vAlign w:val="bottom"/>
          </w:tcPr>
          <w:p w:rsidR="0034700C" w:rsidRDefault="0034700C">
            <w:pPr>
              <w:pStyle w:val="ConsPlusNormal"/>
              <w:jc w:val="center"/>
            </w:pPr>
            <w:r>
              <w:t>_________</w:t>
            </w:r>
          </w:p>
          <w:p w:rsidR="0034700C" w:rsidRDefault="0034700C">
            <w:pPr>
              <w:pStyle w:val="ConsPlusNormal"/>
              <w:jc w:val="center"/>
            </w:pPr>
            <w:r>
              <w:t>(телефон)</w:t>
            </w:r>
          </w:p>
        </w:tc>
      </w:tr>
      <w:tr w:rsidR="0034700C">
        <w:tc>
          <w:tcPr>
            <w:tcW w:w="9070" w:type="dxa"/>
            <w:gridSpan w:val="4"/>
            <w:tcBorders>
              <w:top w:val="nil"/>
              <w:left w:val="nil"/>
              <w:bottom w:val="nil"/>
              <w:right w:val="nil"/>
            </w:tcBorders>
          </w:tcPr>
          <w:p w:rsidR="0034700C" w:rsidRDefault="0034700C">
            <w:pPr>
              <w:pStyle w:val="ConsPlusNormal"/>
              <w:jc w:val="both"/>
            </w:pPr>
            <w:r>
              <w:t>"___" ________________ 20___ г.</w:t>
            </w:r>
          </w:p>
        </w:tc>
      </w:tr>
    </w:tbl>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both"/>
      </w:pPr>
    </w:p>
    <w:p w:rsidR="0034700C" w:rsidRDefault="0034700C">
      <w:pPr>
        <w:pStyle w:val="ConsPlusNormal"/>
        <w:jc w:val="right"/>
        <w:outlineLvl w:val="1"/>
      </w:pPr>
      <w:r>
        <w:t>Приложение 7</w:t>
      </w:r>
    </w:p>
    <w:p w:rsidR="0034700C" w:rsidRDefault="0034700C">
      <w:pPr>
        <w:pStyle w:val="ConsPlusNormal"/>
        <w:jc w:val="right"/>
      </w:pPr>
      <w:r>
        <w:t>к Порядку</w:t>
      </w:r>
    </w:p>
    <w:p w:rsidR="0034700C" w:rsidRDefault="0034700C">
      <w:pPr>
        <w:pStyle w:val="ConsPlusNormal"/>
        <w:jc w:val="right"/>
      </w:pPr>
      <w:r>
        <w:t>предоставления субсидий</w:t>
      </w:r>
    </w:p>
    <w:p w:rsidR="0034700C" w:rsidRDefault="0034700C">
      <w:pPr>
        <w:pStyle w:val="ConsPlusNormal"/>
        <w:jc w:val="right"/>
      </w:pPr>
      <w:r>
        <w:t>на возмещение части</w:t>
      </w:r>
    </w:p>
    <w:p w:rsidR="0034700C" w:rsidRDefault="0034700C">
      <w:pPr>
        <w:pStyle w:val="ConsPlusNormal"/>
        <w:jc w:val="right"/>
      </w:pPr>
      <w:r>
        <w:t>прямых понесенных затрат,</w:t>
      </w:r>
    </w:p>
    <w:p w:rsidR="0034700C" w:rsidRDefault="0034700C">
      <w:pPr>
        <w:pStyle w:val="ConsPlusNormal"/>
        <w:jc w:val="right"/>
      </w:pPr>
      <w:r>
        <w:t>направленных на создание</w:t>
      </w:r>
    </w:p>
    <w:p w:rsidR="0034700C" w:rsidRDefault="0034700C">
      <w:pPr>
        <w:pStyle w:val="ConsPlusNormal"/>
        <w:jc w:val="right"/>
      </w:pPr>
      <w:r>
        <w:t>и (или) модернизацию объектов</w:t>
      </w:r>
    </w:p>
    <w:p w:rsidR="0034700C" w:rsidRDefault="0034700C">
      <w:pPr>
        <w:pStyle w:val="ConsPlusNormal"/>
        <w:jc w:val="right"/>
      </w:pPr>
      <w:r>
        <w:t>агропромышленного комплекса</w:t>
      </w:r>
    </w:p>
    <w:p w:rsidR="0034700C" w:rsidRDefault="0034700C">
      <w:pPr>
        <w:pStyle w:val="ConsPlusNormal"/>
        <w:jc w:val="both"/>
      </w:pPr>
    </w:p>
    <w:p w:rsidR="0034700C" w:rsidRDefault="0034700C">
      <w:pPr>
        <w:pStyle w:val="ConsPlusNormal"/>
        <w:jc w:val="right"/>
      </w:pPr>
      <w:r>
        <w:t>ФОРМА</w:t>
      </w:r>
    </w:p>
    <w:p w:rsidR="0034700C" w:rsidRDefault="0034700C">
      <w:pPr>
        <w:pStyle w:val="ConsPlusNormal"/>
        <w:jc w:val="both"/>
      </w:pPr>
    </w:p>
    <w:p w:rsidR="0034700C" w:rsidRDefault="0034700C">
      <w:pPr>
        <w:pStyle w:val="ConsPlusNormal"/>
        <w:jc w:val="center"/>
      </w:pPr>
      <w:bookmarkStart w:id="74" w:name="P1496"/>
      <w:bookmarkEnd w:id="74"/>
      <w:r>
        <w:t>СВОДНАЯ СПРАВКА-РАСЧЕТ</w:t>
      </w:r>
    </w:p>
    <w:p w:rsidR="0034700C" w:rsidRDefault="0034700C">
      <w:pPr>
        <w:pStyle w:val="ConsPlusNormal"/>
        <w:jc w:val="center"/>
      </w:pPr>
      <w:r>
        <w:t>о размере субсидии на возмещение части прямых понесенных</w:t>
      </w:r>
    </w:p>
    <w:p w:rsidR="0034700C" w:rsidRDefault="0034700C">
      <w:pPr>
        <w:pStyle w:val="ConsPlusNormal"/>
        <w:jc w:val="center"/>
      </w:pPr>
      <w:r>
        <w:t>затрат, направленных на создание и (или) модернизацию</w:t>
      </w:r>
    </w:p>
    <w:p w:rsidR="0034700C" w:rsidRDefault="0034700C">
      <w:pPr>
        <w:pStyle w:val="ConsPlusNormal"/>
        <w:jc w:val="center"/>
      </w:pPr>
      <w:r>
        <w:t>объектов агропромышленного комплекса, за счет средств</w:t>
      </w:r>
    </w:p>
    <w:p w:rsidR="0034700C" w:rsidRDefault="0034700C">
      <w:pPr>
        <w:pStyle w:val="ConsPlusNormal"/>
        <w:jc w:val="center"/>
      </w:pPr>
      <w:r>
        <w:t>федерального бюджета и бюджета Пермского края по итогам</w:t>
      </w:r>
    </w:p>
    <w:p w:rsidR="0034700C" w:rsidRDefault="0034700C">
      <w:pPr>
        <w:pStyle w:val="ConsPlusNormal"/>
        <w:jc w:val="center"/>
      </w:pPr>
      <w:r>
        <w:t>отбора на федеральном уровне в 20_____ году</w:t>
      </w:r>
    </w:p>
    <w:p w:rsidR="0034700C" w:rsidRDefault="0034700C">
      <w:pPr>
        <w:pStyle w:val="ConsPlusNormal"/>
        <w:jc w:val="both"/>
      </w:pPr>
    </w:p>
    <w:p w:rsidR="0034700C" w:rsidRDefault="0034700C">
      <w:pPr>
        <w:sectPr w:rsidR="0034700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191"/>
        <w:gridCol w:w="1020"/>
        <w:gridCol w:w="1174"/>
        <w:gridCol w:w="1189"/>
        <w:gridCol w:w="1324"/>
        <w:gridCol w:w="1309"/>
        <w:gridCol w:w="1414"/>
        <w:gridCol w:w="794"/>
        <w:gridCol w:w="874"/>
        <w:gridCol w:w="1020"/>
        <w:gridCol w:w="874"/>
        <w:gridCol w:w="1020"/>
      </w:tblGrid>
      <w:tr w:rsidR="0034700C">
        <w:tc>
          <w:tcPr>
            <w:tcW w:w="454" w:type="dxa"/>
            <w:vMerge w:val="restart"/>
            <w:vAlign w:val="center"/>
          </w:tcPr>
          <w:p w:rsidR="0034700C" w:rsidRDefault="0034700C">
            <w:pPr>
              <w:pStyle w:val="ConsPlusNormal"/>
              <w:jc w:val="center"/>
            </w:pPr>
            <w:r>
              <w:lastRenderedPageBreak/>
              <w:t>N п/п</w:t>
            </w:r>
          </w:p>
        </w:tc>
        <w:tc>
          <w:tcPr>
            <w:tcW w:w="1191" w:type="dxa"/>
            <w:vMerge w:val="restart"/>
            <w:vAlign w:val="center"/>
          </w:tcPr>
          <w:p w:rsidR="0034700C" w:rsidRDefault="0034700C">
            <w:pPr>
              <w:pStyle w:val="ConsPlusNormal"/>
              <w:jc w:val="center"/>
            </w:pPr>
            <w:r>
              <w:t>Наименование сельскохозяйственного товаропроизводителя или организации АПК</w:t>
            </w:r>
          </w:p>
        </w:tc>
        <w:tc>
          <w:tcPr>
            <w:tcW w:w="1020" w:type="dxa"/>
            <w:vMerge w:val="restart"/>
            <w:vAlign w:val="center"/>
          </w:tcPr>
          <w:p w:rsidR="0034700C" w:rsidRDefault="0034700C">
            <w:pPr>
              <w:pStyle w:val="ConsPlusNormal"/>
              <w:jc w:val="center"/>
            </w:pPr>
            <w:r>
              <w:t>Наименование объекта</w:t>
            </w:r>
          </w:p>
        </w:tc>
        <w:tc>
          <w:tcPr>
            <w:tcW w:w="1174" w:type="dxa"/>
            <w:vMerge w:val="restart"/>
            <w:vAlign w:val="center"/>
          </w:tcPr>
          <w:p w:rsidR="0034700C" w:rsidRDefault="0034700C">
            <w:pPr>
              <w:pStyle w:val="ConsPlusNormal"/>
              <w:jc w:val="center"/>
            </w:pPr>
            <w:r>
              <w:t>Сметная стоимость объекта без НДС &lt;*&gt;, руб.</w:t>
            </w:r>
          </w:p>
        </w:tc>
        <w:tc>
          <w:tcPr>
            <w:tcW w:w="1189" w:type="dxa"/>
            <w:vMerge w:val="restart"/>
            <w:vAlign w:val="center"/>
          </w:tcPr>
          <w:p w:rsidR="0034700C" w:rsidRDefault="0034700C">
            <w:pPr>
              <w:pStyle w:val="ConsPlusNormal"/>
              <w:jc w:val="center"/>
            </w:pPr>
            <w:r>
              <w:t>Мощность объекта, единиц</w:t>
            </w:r>
          </w:p>
        </w:tc>
        <w:tc>
          <w:tcPr>
            <w:tcW w:w="1324" w:type="dxa"/>
            <w:vMerge w:val="restart"/>
            <w:vAlign w:val="center"/>
          </w:tcPr>
          <w:p w:rsidR="0034700C" w:rsidRDefault="0034700C">
            <w:pPr>
              <w:pStyle w:val="ConsPlusNormal"/>
              <w:jc w:val="center"/>
            </w:pPr>
            <w:r>
              <w:t>Предельное значение стоимости единицы мощности объектов, руб. &lt;**&gt;</w:t>
            </w:r>
          </w:p>
        </w:tc>
        <w:tc>
          <w:tcPr>
            <w:tcW w:w="1309" w:type="dxa"/>
            <w:vMerge w:val="restart"/>
            <w:vAlign w:val="center"/>
          </w:tcPr>
          <w:p w:rsidR="0034700C" w:rsidRDefault="0034700C">
            <w:pPr>
              <w:pStyle w:val="ConsPlusNormal"/>
              <w:jc w:val="center"/>
            </w:pPr>
            <w:r>
              <w:t>Предельная стоимость объекта, руб. (гр. 5 x гр. 6)</w:t>
            </w:r>
          </w:p>
        </w:tc>
        <w:tc>
          <w:tcPr>
            <w:tcW w:w="1414" w:type="dxa"/>
            <w:vMerge w:val="restart"/>
            <w:vAlign w:val="center"/>
          </w:tcPr>
          <w:p w:rsidR="0034700C" w:rsidRDefault="0034700C">
            <w:pPr>
              <w:pStyle w:val="ConsPlusNormal"/>
              <w:jc w:val="center"/>
            </w:pPr>
            <w:r>
              <w:t>Фактическая стоимость объекта без НДС &lt;***&gt;, руб.</w:t>
            </w:r>
          </w:p>
        </w:tc>
        <w:tc>
          <w:tcPr>
            <w:tcW w:w="4582" w:type="dxa"/>
            <w:gridSpan w:val="5"/>
            <w:vAlign w:val="center"/>
          </w:tcPr>
          <w:p w:rsidR="0034700C" w:rsidRDefault="0034700C">
            <w:pPr>
              <w:pStyle w:val="ConsPlusNormal"/>
              <w:jc w:val="center"/>
            </w:pPr>
            <w:r>
              <w:t>Размер субсидии в 20___ году по итогам отбора на федеральном уровне</w:t>
            </w:r>
          </w:p>
        </w:tc>
      </w:tr>
      <w:tr w:rsidR="0034700C">
        <w:tc>
          <w:tcPr>
            <w:tcW w:w="454"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1020"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1189" w:type="dxa"/>
            <w:vMerge/>
          </w:tcPr>
          <w:p w:rsidR="0034700C" w:rsidRDefault="0034700C">
            <w:pPr>
              <w:spacing w:after="1" w:line="0" w:lineRule="atLeast"/>
            </w:pPr>
          </w:p>
        </w:tc>
        <w:tc>
          <w:tcPr>
            <w:tcW w:w="1324" w:type="dxa"/>
            <w:vMerge/>
          </w:tcPr>
          <w:p w:rsidR="0034700C" w:rsidRDefault="0034700C">
            <w:pPr>
              <w:spacing w:after="1" w:line="0" w:lineRule="atLeast"/>
            </w:pPr>
          </w:p>
        </w:tc>
        <w:tc>
          <w:tcPr>
            <w:tcW w:w="1309" w:type="dxa"/>
            <w:vMerge/>
          </w:tcPr>
          <w:p w:rsidR="0034700C" w:rsidRDefault="0034700C">
            <w:pPr>
              <w:spacing w:after="1" w:line="0" w:lineRule="atLeast"/>
            </w:pPr>
          </w:p>
        </w:tc>
        <w:tc>
          <w:tcPr>
            <w:tcW w:w="1414" w:type="dxa"/>
            <w:vMerge/>
          </w:tcPr>
          <w:p w:rsidR="0034700C" w:rsidRDefault="0034700C">
            <w:pPr>
              <w:spacing w:after="1" w:line="0" w:lineRule="atLeast"/>
            </w:pPr>
          </w:p>
        </w:tc>
        <w:tc>
          <w:tcPr>
            <w:tcW w:w="794" w:type="dxa"/>
            <w:vMerge w:val="restart"/>
            <w:vAlign w:val="center"/>
          </w:tcPr>
          <w:p w:rsidR="0034700C" w:rsidRDefault="0034700C">
            <w:pPr>
              <w:pStyle w:val="ConsPlusNormal"/>
              <w:jc w:val="center"/>
            </w:pPr>
            <w:r>
              <w:t>Всего (гр. 11 + гр. 13)</w:t>
            </w:r>
          </w:p>
        </w:tc>
        <w:tc>
          <w:tcPr>
            <w:tcW w:w="3788" w:type="dxa"/>
            <w:gridSpan w:val="4"/>
            <w:vAlign w:val="center"/>
          </w:tcPr>
          <w:p w:rsidR="0034700C" w:rsidRDefault="0034700C">
            <w:pPr>
              <w:pStyle w:val="ConsPlusNormal"/>
              <w:jc w:val="center"/>
            </w:pPr>
            <w:r>
              <w:t>В том числе</w:t>
            </w:r>
          </w:p>
        </w:tc>
      </w:tr>
      <w:tr w:rsidR="0034700C">
        <w:tc>
          <w:tcPr>
            <w:tcW w:w="454"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1020"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1189" w:type="dxa"/>
            <w:vMerge/>
          </w:tcPr>
          <w:p w:rsidR="0034700C" w:rsidRDefault="0034700C">
            <w:pPr>
              <w:spacing w:after="1" w:line="0" w:lineRule="atLeast"/>
            </w:pPr>
          </w:p>
        </w:tc>
        <w:tc>
          <w:tcPr>
            <w:tcW w:w="1324" w:type="dxa"/>
            <w:vMerge/>
          </w:tcPr>
          <w:p w:rsidR="0034700C" w:rsidRDefault="0034700C">
            <w:pPr>
              <w:spacing w:after="1" w:line="0" w:lineRule="atLeast"/>
            </w:pPr>
          </w:p>
        </w:tc>
        <w:tc>
          <w:tcPr>
            <w:tcW w:w="1309" w:type="dxa"/>
            <w:vMerge/>
          </w:tcPr>
          <w:p w:rsidR="0034700C" w:rsidRDefault="0034700C">
            <w:pPr>
              <w:spacing w:after="1" w:line="0" w:lineRule="atLeast"/>
            </w:pPr>
          </w:p>
        </w:tc>
        <w:tc>
          <w:tcPr>
            <w:tcW w:w="1414" w:type="dxa"/>
            <w:vMerge/>
          </w:tcPr>
          <w:p w:rsidR="0034700C" w:rsidRDefault="0034700C">
            <w:pPr>
              <w:spacing w:after="1" w:line="0" w:lineRule="atLeast"/>
            </w:pPr>
          </w:p>
        </w:tc>
        <w:tc>
          <w:tcPr>
            <w:tcW w:w="794" w:type="dxa"/>
            <w:vMerge/>
          </w:tcPr>
          <w:p w:rsidR="0034700C" w:rsidRDefault="0034700C">
            <w:pPr>
              <w:spacing w:after="1" w:line="0" w:lineRule="atLeast"/>
            </w:pPr>
          </w:p>
        </w:tc>
        <w:tc>
          <w:tcPr>
            <w:tcW w:w="1894" w:type="dxa"/>
            <w:gridSpan w:val="2"/>
            <w:vAlign w:val="center"/>
          </w:tcPr>
          <w:p w:rsidR="0034700C" w:rsidRDefault="0034700C">
            <w:pPr>
              <w:pStyle w:val="ConsPlusNormal"/>
              <w:jc w:val="center"/>
            </w:pPr>
            <w:r>
              <w:t>ФБ</w:t>
            </w:r>
          </w:p>
        </w:tc>
        <w:tc>
          <w:tcPr>
            <w:tcW w:w="1894" w:type="dxa"/>
            <w:gridSpan w:val="2"/>
            <w:vAlign w:val="center"/>
          </w:tcPr>
          <w:p w:rsidR="0034700C" w:rsidRDefault="0034700C">
            <w:pPr>
              <w:pStyle w:val="ConsPlusNormal"/>
              <w:jc w:val="center"/>
            </w:pPr>
            <w:r>
              <w:t>КБ</w:t>
            </w:r>
          </w:p>
        </w:tc>
      </w:tr>
      <w:tr w:rsidR="0034700C">
        <w:tc>
          <w:tcPr>
            <w:tcW w:w="454" w:type="dxa"/>
            <w:vMerge/>
          </w:tcPr>
          <w:p w:rsidR="0034700C" w:rsidRDefault="0034700C">
            <w:pPr>
              <w:spacing w:after="1" w:line="0" w:lineRule="atLeast"/>
            </w:pPr>
          </w:p>
        </w:tc>
        <w:tc>
          <w:tcPr>
            <w:tcW w:w="1191" w:type="dxa"/>
            <w:vMerge/>
          </w:tcPr>
          <w:p w:rsidR="0034700C" w:rsidRDefault="0034700C">
            <w:pPr>
              <w:spacing w:after="1" w:line="0" w:lineRule="atLeast"/>
            </w:pPr>
          </w:p>
        </w:tc>
        <w:tc>
          <w:tcPr>
            <w:tcW w:w="1020" w:type="dxa"/>
            <w:vMerge/>
          </w:tcPr>
          <w:p w:rsidR="0034700C" w:rsidRDefault="0034700C">
            <w:pPr>
              <w:spacing w:after="1" w:line="0" w:lineRule="atLeast"/>
            </w:pPr>
          </w:p>
        </w:tc>
        <w:tc>
          <w:tcPr>
            <w:tcW w:w="1174" w:type="dxa"/>
            <w:vMerge/>
          </w:tcPr>
          <w:p w:rsidR="0034700C" w:rsidRDefault="0034700C">
            <w:pPr>
              <w:spacing w:after="1" w:line="0" w:lineRule="atLeast"/>
            </w:pPr>
          </w:p>
        </w:tc>
        <w:tc>
          <w:tcPr>
            <w:tcW w:w="1189" w:type="dxa"/>
            <w:vMerge/>
          </w:tcPr>
          <w:p w:rsidR="0034700C" w:rsidRDefault="0034700C">
            <w:pPr>
              <w:spacing w:after="1" w:line="0" w:lineRule="atLeast"/>
            </w:pPr>
          </w:p>
        </w:tc>
        <w:tc>
          <w:tcPr>
            <w:tcW w:w="1324" w:type="dxa"/>
            <w:vMerge/>
          </w:tcPr>
          <w:p w:rsidR="0034700C" w:rsidRDefault="0034700C">
            <w:pPr>
              <w:spacing w:after="1" w:line="0" w:lineRule="atLeast"/>
            </w:pPr>
          </w:p>
        </w:tc>
        <w:tc>
          <w:tcPr>
            <w:tcW w:w="1309" w:type="dxa"/>
            <w:vMerge/>
          </w:tcPr>
          <w:p w:rsidR="0034700C" w:rsidRDefault="0034700C">
            <w:pPr>
              <w:spacing w:after="1" w:line="0" w:lineRule="atLeast"/>
            </w:pPr>
          </w:p>
        </w:tc>
        <w:tc>
          <w:tcPr>
            <w:tcW w:w="1414" w:type="dxa"/>
            <w:vMerge/>
          </w:tcPr>
          <w:p w:rsidR="0034700C" w:rsidRDefault="0034700C">
            <w:pPr>
              <w:spacing w:after="1" w:line="0" w:lineRule="atLeast"/>
            </w:pPr>
          </w:p>
        </w:tc>
        <w:tc>
          <w:tcPr>
            <w:tcW w:w="794" w:type="dxa"/>
            <w:vMerge/>
          </w:tcPr>
          <w:p w:rsidR="0034700C" w:rsidRDefault="0034700C">
            <w:pPr>
              <w:spacing w:after="1" w:line="0" w:lineRule="atLeast"/>
            </w:pPr>
          </w:p>
        </w:tc>
        <w:tc>
          <w:tcPr>
            <w:tcW w:w="874" w:type="dxa"/>
            <w:vAlign w:val="center"/>
          </w:tcPr>
          <w:p w:rsidR="0034700C" w:rsidRDefault="0034700C">
            <w:pPr>
              <w:pStyle w:val="ConsPlusNormal"/>
              <w:jc w:val="center"/>
            </w:pPr>
            <w:r>
              <w:t xml:space="preserve">% </w:t>
            </w:r>
            <w:hyperlink w:anchor="P1603" w:history="1">
              <w:r>
                <w:rPr>
                  <w:color w:val="0000FF"/>
                </w:rPr>
                <w:t>&lt;****&gt;</w:t>
              </w:r>
            </w:hyperlink>
          </w:p>
        </w:tc>
        <w:tc>
          <w:tcPr>
            <w:tcW w:w="1020" w:type="dxa"/>
            <w:vAlign w:val="center"/>
          </w:tcPr>
          <w:p w:rsidR="0034700C" w:rsidRDefault="0034700C">
            <w:pPr>
              <w:pStyle w:val="ConsPlusNormal"/>
              <w:jc w:val="center"/>
            </w:pPr>
            <w:r>
              <w:t>сумма, руб. (гр. 8 x гр. 10) / 100, но не более (гр. 7 x гр. 10) / 100</w:t>
            </w:r>
          </w:p>
        </w:tc>
        <w:tc>
          <w:tcPr>
            <w:tcW w:w="874" w:type="dxa"/>
            <w:vAlign w:val="center"/>
          </w:tcPr>
          <w:p w:rsidR="0034700C" w:rsidRDefault="0034700C">
            <w:pPr>
              <w:pStyle w:val="ConsPlusNormal"/>
              <w:jc w:val="center"/>
            </w:pPr>
            <w:r>
              <w:t xml:space="preserve">% </w:t>
            </w:r>
            <w:hyperlink w:anchor="P1603" w:history="1">
              <w:r>
                <w:rPr>
                  <w:color w:val="0000FF"/>
                </w:rPr>
                <w:t>&lt;****&gt;</w:t>
              </w:r>
            </w:hyperlink>
          </w:p>
        </w:tc>
        <w:tc>
          <w:tcPr>
            <w:tcW w:w="1020" w:type="dxa"/>
            <w:vAlign w:val="center"/>
          </w:tcPr>
          <w:p w:rsidR="0034700C" w:rsidRDefault="0034700C">
            <w:pPr>
              <w:pStyle w:val="ConsPlusNormal"/>
              <w:jc w:val="center"/>
            </w:pPr>
            <w:r>
              <w:t>сумма, руб. (гр. 8 x гр. 12) / 100, но не более (гр. 7 x гр. 12) / 100</w:t>
            </w:r>
          </w:p>
        </w:tc>
      </w:tr>
      <w:tr w:rsidR="0034700C">
        <w:tc>
          <w:tcPr>
            <w:tcW w:w="454" w:type="dxa"/>
            <w:vAlign w:val="center"/>
          </w:tcPr>
          <w:p w:rsidR="0034700C" w:rsidRDefault="0034700C">
            <w:pPr>
              <w:pStyle w:val="ConsPlusNormal"/>
              <w:jc w:val="center"/>
            </w:pPr>
            <w:r>
              <w:t>1</w:t>
            </w:r>
          </w:p>
        </w:tc>
        <w:tc>
          <w:tcPr>
            <w:tcW w:w="1191" w:type="dxa"/>
          </w:tcPr>
          <w:p w:rsidR="0034700C" w:rsidRDefault="0034700C">
            <w:pPr>
              <w:pStyle w:val="ConsPlusNormal"/>
              <w:jc w:val="center"/>
            </w:pPr>
            <w:r>
              <w:t>2</w:t>
            </w:r>
          </w:p>
        </w:tc>
        <w:tc>
          <w:tcPr>
            <w:tcW w:w="1020" w:type="dxa"/>
            <w:vAlign w:val="center"/>
          </w:tcPr>
          <w:p w:rsidR="0034700C" w:rsidRDefault="0034700C">
            <w:pPr>
              <w:pStyle w:val="ConsPlusNormal"/>
              <w:jc w:val="center"/>
            </w:pPr>
            <w:r>
              <w:t>3</w:t>
            </w:r>
          </w:p>
        </w:tc>
        <w:tc>
          <w:tcPr>
            <w:tcW w:w="1174" w:type="dxa"/>
            <w:vAlign w:val="center"/>
          </w:tcPr>
          <w:p w:rsidR="0034700C" w:rsidRDefault="0034700C">
            <w:pPr>
              <w:pStyle w:val="ConsPlusNormal"/>
              <w:jc w:val="center"/>
            </w:pPr>
            <w:r>
              <w:t>4</w:t>
            </w:r>
          </w:p>
        </w:tc>
        <w:tc>
          <w:tcPr>
            <w:tcW w:w="1189" w:type="dxa"/>
            <w:vAlign w:val="center"/>
          </w:tcPr>
          <w:p w:rsidR="0034700C" w:rsidRDefault="0034700C">
            <w:pPr>
              <w:pStyle w:val="ConsPlusNormal"/>
              <w:jc w:val="center"/>
            </w:pPr>
            <w:r>
              <w:t>5</w:t>
            </w:r>
          </w:p>
        </w:tc>
        <w:tc>
          <w:tcPr>
            <w:tcW w:w="1324" w:type="dxa"/>
            <w:vAlign w:val="center"/>
          </w:tcPr>
          <w:p w:rsidR="0034700C" w:rsidRDefault="0034700C">
            <w:pPr>
              <w:pStyle w:val="ConsPlusNormal"/>
              <w:jc w:val="center"/>
            </w:pPr>
            <w:r>
              <w:t>6</w:t>
            </w:r>
          </w:p>
        </w:tc>
        <w:tc>
          <w:tcPr>
            <w:tcW w:w="1309" w:type="dxa"/>
          </w:tcPr>
          <w:p w:rsidR="0034700C" w:rsidRDefault="0034700C">
            <w:pPr>
              <w:pStyle w:val="ConsPlusNormal"/>
              <w:jc w:val="center"/>
            </w:pPr>
            <w:r>
              <w:t>7</w:t>
            </w:r>
          </w:p>
        </w:tc>
        <w:tc>
          <w:tcPr>
            <w:tcW w:w="1414" w:type="dxa"/>
            <w:vAlign w:val="center"/>
          </w:tcPr>
          <w:p w:rsidR="0034700C" w:rsidRDefault="0034700C">
            <w:pPr>
              <w:pStyle w:val="ConsPlusNormal"/>
              <w:jc w:val="center"/>
            </w:pPr>
            <w:r>
              <w:t>8</w:t>
            </w:r>
          </w:p>
        </w:tc>
        <w:tc>
          <w:tcPr>
            <w:tcW w:w="794" w:type="dxa"/>
            <w:vAlign w:val="center"/>
          </w:tcPr>
          <w:p w:rsidR="0034700C" w:rsidRDefault="0034700C">
            <w:pPr>
              <w:pStyle w:val="ConsPlusNormal"/>
              <w:jc w:val="center"/>
            </w:pPr>
            <w:r>
              <w:t>9</w:t>
            </w:r>
          </w:p>
        </w:tc>
        <w:tc>
          <w:tcPr>
            <w:tcW w:w="874" w:type="dxa"/>
            <w:vAlign w:val="center"/>
          </w:tcPr>
          <w:p w:rsidR="0034700C" w:rsidRDefault="0034700C">
            <w:pPr>
              <w:pStyle w:val="ConsPlusNormal"/>
              <w:jc w:val="center"/>
            </w:pPr>
            <w:r>
              <w:t>10</w:t>
            </w:r>
          </w:p>
        </w:tc>
        <w:tc>
          <w:tcPr>
            <w:tcW w:w="1020" w:type="dxa"/>
            <w:vAlign w:val="center"/>
          </w:tcPr>
          <w:p w:rsidR="0034700C" w:rsidRDefault="0034700C">
            <w:pPr>
              <w:pStyle w:val="ConsPlusNormal"/>
              <w:jc w:val="center"/>
            </w:pPr>
            <w:r>
              <w:t>11</w:t>
            </w:r>
          </w:p>
        </w:tc>
        <w:tc>
          <w:tcPr>
            <w:tcW w:w="874" w:type="dxa"/>
            <w:vAlign w:val="center"/>
          </w:tcPr>
          <w:p w:rsidR="0034700C" w:rsidRDefault="0034700C">
            <w:pPr>
              <w:pStyle w:val="ConsPlusNormal"/>
              <w:jc w:val="center"/>
            </w:pPr>
            <w:r>
              <w:t>12</w:t>
            </w:r>
          </w:p>
        </w:tc>
        <w:tc>
          <w:tcPr>
            <w:tcW w:w="1020" w:type="dxa"/>
            <w:vAlign w:val="center"/>
          </w:tcPr>
          <w:p w:rsidR="0034700C" w:rsidRDefault="0034700C">
            <w:pPr>
              <w:pStyle w:val="ConsPlusNormal"/>
              <w:jc w:val="center"/>
            </w:pPr>
            <w:r>
              <w:t>13</w:t>
            </w:r>
          </w:p>
        </w:tc>
      </w:tr>
      <w:tr w:rsidR="0034700C">
        <w:tc>
          <w:tcPr>
            <w:tcW w:w="454" w:type="dxa"/>
          </w:tcPr>
          <w:p w:rsidR="0034700C" w:rsidRDefault="0034700C">
            <w:pPr>
              <w:pStyle w:val="ConsPlusNormal"/>
            </w:pPr>
          </w:p>
        </w:tc>
        <w:tc>
          <w:tcPr>
            <w:tcW w:w="13203" w:type="dxa"/>
            <w:gridSpan w:val="12"/>
            <w:vAlign w:val="bottom"/>
          </w:tcPr>
          <w:p w:rsidR="0034700C" w:rsidRDefault="0034700C">
            <w:pPr>
              <w:pStyle w:val="ConsPlusNormal"/>
              <w:jc w:val="center"/>
            </w:pPr>
            <w:r>
              <w:t>Создание</w:t>
            </w:r>
          </w:p>
        </w:tc>
      </w:tr>
      <w:tr w:rsidR="0034700C">
        <w:tc>
          <w:tcPr>
            <w:tcW w:w="454" w:type="dxa"/>
            <w:vAlign w:val="bottom"/>
          </w:tcPr>
          <w:p w:rsidR="0034700C" w:rsidRDefault="0034700C">
            <w:pPr>
              <w:pStyle w:val="ConsPlusNormal"/>
            </w:pPr>
          </w:p>
        </w:tc>
        <w:tc>
          <w:tcPr>
            <w:tcW w:w="1191" w:type="dxa"/>
          </w:tcPr>
          <w:p w:rsidR="0034700C" w:rsidRDefault="0034700C">
            <w:pPr>
              <w:pStyle w:val="ConsPlusNormal"/>
            </w:pPr>
          </w:p>
        </w:tc>
        <w:tc>
          <w:tcPr>
            <w:tcW w:w="1020" w:type="dxa"/>
            <w:vAlign w:val="bottom"/>
          </w:tcPr>
          <w:p w:rsidR="0034700C" w:rsidRDefault="0034700C">
            <w:pPr>
              <w:pStyle w:val="ConsPlusNormal"/>
            </w:pPr>
          </w:p>
        </w:tc>
        <w:tc>
          <w:tcPr>
            <w:tcW w:w="1174" w:type="dxa"/>
            <w:vAlign w:val="bottom"/>
          </w:tcPr>
          <w:p w:rsidR="0034700C" w:rsidRDefault="0034700C">
            <w:pPr>
              <w:pStyle w:val="ConsPlusNormal"/>
            </w:pPr>
          </w:p>
        </w:tc>
        <w:tc>
          <w:tcPr>
            <w:tcW w:w="1189" w:type="dxa"/>
            <w:vAlign w:val="bottom"/>
          </w:tcPr>
          <w:p w:rsidR="0034700C" w:rsidRDefault="0034700C">
            <w:pPr>
              <w:pStyle w:val="ConsPlusNormal"/>
            </w:pPr>
          </w:p>
        </w:tc>
        <w:tc>
          <w:tcPr>
            <w:tcW w:w="1324" w:type="dxa"/>
            <w:vAlign w:val="bottom"/>
          </w:tcPr>
          <w:p w:rsidR="0034700C" w:rsidRDefault="0034700C">
            <w:pPr>
              <w:pStyle w:val="ConsPlusNormal"/>
            </w:pPr>
          </w:p>
        </w:tc>
        <w:tc>
          <w:tcPr>
            <w:tcW w:w="1309" w:type="dxa"/>
          </w:tcPr>
          <w:p w:rsidR="0034700C" w:rsidRDefault="0034700C">
            <w:pPr>
              <w:pStyle w:val="ConsPlusNormal"/>
            </w:pPr>
          </w:p>
        </w:tc>
        <w:tc>
          <w:tcPr>
            <w:tcW w:w="1414"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r>
      <w:tr w:rsidR="0034700C">
        <w:tc>
          <w:tcPr>
            <w:tcW w:w="454" w:type="dxa"/>
          </w:tcPr>
          <w:p w:rsidR="0034700C" w:rsidRDefault="0034700C">
            <w:pPr>
              <w:pStyle w:val="ConsPlusNormal"/>
            </w:pPr>
          </w:p>
        </w:tc>
        <w:tc>
          <w:tcPr>
            <w:tcW w:w="13203" w:type="dxa"/>
            <w:gridSpan w:val="12"/>
            <w:vAlign w:val="bottom"/>
          </w:tcPr>
          <w:p w:rsidR="0034700C" w:rsidRDefault="0034700C">
            <w:pPr>
              <w:pStyle w:val="ConsPlusNormal"/>
              <w:jc w:val="center"/>
            </w:pPr>
            <w:r>
              <w:t>Модернизация с элементами реконструкции</w:t>
            </w:r>
          </w:p>
        </w:tc>
      </w:tr>
      <w:tr w:rsidR="0034700C">
        <w:tc>
          <w:tcPr>
            <w:tcW w:w="454" w:type="dxa"/>
            <w:vAlign w:val="bottom"/>
          </w:tcPr>
          <w:p w:rsidR="0034700C" w:rsidRDefault="0034700C">
            <w:pPr>
              <w:pStyle w:val="ConsPlusNormal"/>
            </w:pPr>
          </w:p>
        </w:tc>
        <w:tc>
          <w:tcPr>
            <w:tcW w:w="1191" w:type="dxa"/>
          </w:tcPr>
          <w:p w:rsidR="0034700C" w:rsidRDefault="0034700C">
            <w:pPr>
              <w:pStyle w:val="ConsPlusNormal"/>
            </w:pPr>
          </w:p>
        </w:tc>
        <w:tc>
          <w:tcPr>
            <w:tcW w:w="1020" w:type="dxa"/>
            <w:vAlign w:val="bottom"/>
          </w:tcPr>
          <w:p w:rsidR="0034700C" w:rsidRDefault="0034700C">
            <w:pPr>
              <w:pStyle w:val="ConsPlusNormal"/>
            </w:pPr>
          </w:p>
        </w:tc>
        <w:tc>
          <w:tcPr>
            <w:tcW w:w="1174" w:type="dxa"/>
            <w:vAlign w:val="bottom"/>
          </w:tcPr>
          <w:p w:rsidR="0034700C" w:rsidRDefault="0034700C">
            <w:pPr>
              <w:pStyle w:val="ConsPlusNormal"/>
            </w:pPr>
          </w:p>
        </w:tc>
        <w:tc>
          <w:tcPr>
            <w:tcW w:w="1189" w:type="dxa"/>
            <w:vAlign w:val="bottom"/>
          </w:tcPr>
          <w:p w:rsidR="0034700C" w:rsidRDefault="0034700C">
            <w:pPr>
              <w:pStyle w:val="ConsPlusNormal"/>
            </w:pPr>
          </w:p>
        </w:tc>
        <w:tc>
          <w:tcPr>
            <w:tcW w:w="1324" w:type="dxa"/>
            <w:vAlign w:val="bottom"/>
          </w:tcPr>
          <w:p w:rsidR="0034700C" w:rsidRDefault="0034700C">
            <w:pPr>
              <w:pStyle w:val="ConsPlusNormal"/>
            </w:pPr>
          </w:p>
        </w:tc>
        <w:tc>
          <w:tcPr>
            <w:tcW w:w="1309" w:type="dxa"/>
          </w:tcPr>
          <w:p w:rsidR="0034700C" w:rsidRDefault="0034700C">
            <w:pPr>
              <w:pStyle w:val="ConsPlusNormal"/>
            </w:pPr>
          </w:p>
        </w:tc>
        <w:tc>
          <w:tcPr>
            <w:tcW w:w="1414"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r>
      <w:tr w:rsidR="0034700C">
        <w:tc>
          <w:tcPr>
            <w:tcW w:w="454" w:type="dxa"/>
          </w:tcPr>
          <w:p w:rsidR="0034700C" w:rsidRDefault="0034700C">
            <w:pPr>
              <w:pStyle w:val="ConsPlusNormal"/>
            </w:pPr>
          </w:p>
        </w:tc>
        <w:tc>
          <w:tcPr>
            <w:tcW w:w="13203" w:type="dxa"/>
            <w:gridSpan w:val="12"/>
            <w:vAlign w:val="bottom"/>
          </w:tcPr>
          <w:p w:rsidR="0034700C" w:rsidRDefault="0034700C">
            <w:pPr>
              <w:pStyle w:val="ConsPlusNormal"/>
              <w:jc w:val="center"/>
            </w:pPr>
            <w:r>
              <w:t>Модернизация с элементами капитального ремонта</w:t>
            </w:r>
          </w:p>
        </w:tc>
      </w:tr>
      <w:tr w:rsidR="0034700C">
        <w:tc>
          <w:tcPr>
            <w:tcW w:w="454" w:type="dxa"/>
            <w:vAlign w:val="bottom"/>
          </w:tcPr>
          <w:p w:rsidR="0034700C" w:rsidRDefault="0034700C">
            <w:pPr>
              <w:pStyle w:val="ConsPlusNormal"/>
            </w:pPr>
          </w:p>
        </w:tc>
        <w:tc>
          <w:tcPr>
            <w:tcW w:w="1191" w:type="dxa"/>
          </w:tcPr>
          <w:p w:rsidR="0034700C" w:rsidRDefault="0034700C">
            <w:pPr>
              <w:pStyle w:val="ConsPlusNormal"/>
            </w:pPr>
          </w:p>
        </w:tc>
        <w:tc>
          <w:tcPr>
            <w:tcW w:w="1020" w:type="dxa"/>
            <w:vAlign w:val="bottom"/>
          </w:tcPr>
          <w:p w:rsidR="0034700C" w:rsidRDefault="0034700C">
            <w:pPr>
              <w:pStyle w:val="ConsPlusNormal"/>
            </w:pPr>
          </w:p>
        </w:tc>
        <w:tc>
          <w:tcPr>
            <w:tcW w:w="1174" w:type="dxa"/>
            <w:vAlign w:val="bottom"/>
          </w:tcPr>
          <w:p w:rsidR="0034700C" w:rsidRDefault="0034700C">
            <w:pPr>
              <w:pStyle w:val="ConsPlusNormal"/>
            </w:pPr>
          </w:p>
        </w:tc>
        <w:tc>
          <w:tcPr>
            <w:tcW w:w="1189" w:type="dxa"/>
            <w:vAlign w:val="bottom"/>
          </w:tcPr>
          <w:p w:rsidR="0034700C" w:rsidRDefault="0034700C">
            <w:pPr>
              <w:pStyle w:val="ConsPlusNormal"/>
            </w:pPr>
          </w:p>
        </w:tc>
        <w:tc>
          <w:tcPr>
            <w:tcW w:w="1324" w:type="dxa"/>
            <w:vAlign w:val="bottom"/>
          </w:tcPr>
          <w:p w:rsidR="0034700C" w:rsidRDefault="0034700C">
            <w:pPr>
              <w:pStyle w:val="ConsPlusNormal"/>
            </w:pPr>
          </w:p>
        </w:tc>
        <w:tc>
          <w:tcPr>
            <w:tcW w:w="1309" w:type="dxa"/>
          </w:tcPr>
          <w:p w:rsidR="0034700C" w:rsidRDefault="0034700C">
            <w:pPr>
              <w:pStyle w:val="ConsPlusNormal"/>
            </w:pPr>
          </w:p>
        </w:tc>
        <w:tc>
          <w:tcPr>
            <w:tcW w:w="1414"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r>
      <w:tr w:rsidR="0034700C">
        <w:tc>
          <w:tcPr>
            <w:tcW w:w="13657" w:type="dxa"/>
            <w:gridSpan w:val="13"/>
            <w:vAlign w:val="bottom"/>
          </w:tcPr>
          <w:p w:rsidR="0034700C" w:rsidRDefault="0034700C">
            <w:pPr>
              <w:pStyle w:val="ConsPlusNormal"/>
              <w:jc w:val="center"/>
            </w:pPr>
            <w:r>
              <w:t>Модернизация оборудования</w:t>
            </w:r>
          </w:p>
        </w:tc>
      </w:tr>
      <w:tr w:rsidR="0034700C">
        <w:tc>
          <w:tcPr>
            <w:tcW w:w="454" w:type="dxa"/>
            <w:vAlign w:val="bottom"/>
          </w:tcPr>
          <w:p w:rsidR="0034700C" w:rsidRDefault="0034700C">
            <w:pPr>
              <w:pStyle w:val="ConsPlusNormal"/>
            </w:pPr>
          </w:p>
        </w:tc>
        <w:tc>
          <w:tcPr>
            <w:tcW w:w="1191" w:type="dxa"/>
          </w:tcPr>
          <w:p w:rsidR="0034700C" w:rsidRDefault="0034700C">
            <w:pPr>
              <w:pStyle w:val="ConsPlusNormal"/>
            </w:pPr>
          </w:p>
        </w:tc>
        <w:tc>
          <w:tcPr>
            <w:tcW w:w="1020" w:type="dxa"/>
            <w:vAlign w:val="bottom"/>
          </w:tcPr>
          <w:p w:rsidR="0034700C" w:rsidRDefault="0034700C">
            <w:pPr>
              <w:pStyle w:val="ConsPlusNormal"/>
            </w:pPr>
          </w:p>
        </w:tc>
        <w:tc>
          <w:tcPr>
            <w:tcW w:w="1174" w:type="dxa"/>
            <w:vAlign w:val="bottom"/>
          </w:tcPr>
          <w:p w:rsidR="0034700C" w:rsidRDefault="0034700C">
            <w:pPr>
              <w:pStyle w:val="ConsPlusNormal"/>
            </w:pPr>
          </w:p>
        </w:tc>
        <w:tc>
          <w:tcPr>
            <w:tcW w:w="1189" w:type="dxa"/>
            <w:vAlign w:val="bottom"/>
          </w:tcPr>
          <w:p w:rsidR="0034700C" w:rsidRDefault="0034700C">
            <w:pPr>
              <w:pStyle w:val="ConsPlusNormal"/>
            </w:pPr>
          </w:p>
        </w:tc>
        <w:tc>
          <w:tcPr>
            <w:tcW w:w="1324" w:type="dxa"/>
            <w:vAlign w:val="bottom"/>
          </w:tcPr>
          <w:p w:rsidR="0034700C" w:rsidRDefault="0034700C">
            <w:pPr>
              <w:pStyle w:val="ConsPlusNormal"/>
            </w:pPr>
          </w:p>
        </w:tc>
        <w:tc>
          <w:tcPr>
            <w:tcW w:w="1309" w:type="dxa"/>
          </w:tcPr>
          <w:p w:rsidR="0034700C" w:rsidRDefault="0034700C">
            <w:pPr>
              <w:pStyle w:val="ConsPlusNormal"/>
            </w:pPr>
          </w:p>
        </w:tc>
        <w:tc>
          <w:tcPr>
            <w:tcW w:w="1414" w:type="dxa"/>
            <w:vAlign w:val="bottom"/>
          </w:tcPr>
          <w:p w:rsidR="0034700C" w:rsidRDefault="0034700C">
            <w:pPr>
              <w:pStyle w:val="ConsPlusNormal"/>
            </w:pPr>
          </w:p>
        </w:tc>
        <w:tc>
          <w:tcPr>
            <w:tcW w:w="794"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c>
          <w:tcPr>
            <w:tcW w:w="874" w:type="dxa"/>
            <w:vAlign w:val="bottom"/>
          </w:tcPr>
          <w:p w:rsidR="0034700C" w:rsidRDefault="0034700C">
            <w:pPr>
              <w:pStyle w:val="ConsPlusNormal"/>
            </w:pPr>
          </w:p>
        </w:tc>
        <w:tc>
          <w:tcPr>
            <w:tcW w:w="1020" w:type="dxa"/>
            <w:vAlign w:val="bottom"/>
          </w:tcPr>
          <w:p w:rsidR="0034700C" w:rsidRDefault="0034700C">
            <w:pPr>
              <w:pStyle w:val="ConsPlusNormal"/>
            </w:pPr>
          </w:p>
        </w:tc>
      </w:tr>
    </w:tbl>
    <w:p w:rsidR="0034700C" w:rsidRDefault="0034700C">
      <w:pPr>
        <w:sectPr w:rsidR="0034700C">
          <w:pgSz w:w="16838" w:h="11905" w:orient="landscape"/>
          <w:pgMar w:top="1701" w:right="1134" w:bottom="850" w:left="1134" w:header="0" w:footer="0" w:gutter="0"/>
          <w:cols w:space="720"/>
        </w:sectPr>
      </w:pPr>
    </w:p>
    <w:p w:rsidR="0034700C" w:rsidRDefault="0034700C">
      <w:pPr>
        <w:pStyle w:val="ConsPlusNormal"/>
        <w:jc w:val="both"/>
      </w:pPr>
    </w:p>
    <w:p w:rsidR="0034700C" w:rsidRDefault="0034700C">
      <w:pPr>
        <w:pStyle w:val="ConsPlusNormal"/>
        <w:ind w:firstLine="540"/>
        <w:jc w:val="both"/>
      </w:pPr>
      <w:r>
        <w:t>--------------------------------</w:t>
      </w:r>
    </w:p>
    <w:p w:rsidR="0034700C" w:rsidRDefault="0034700C">
      <w:pPr>
        <w:pStyle w:val="ConsPlusNormal"/>
        <w:spacing w:before="220"/>
        <w:ind w:firstLine="540"/>
        <w:jc w:val="both"/>
      </w:pPr>
      <w:r>
        <w:t>&lt;*&gt; В случае создания и модернизации объектов агропромышленного комплекса исключаются затраты, связанные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34700C" w:rsidRDefault="0034700C">
      <w:pPr>
        <w:pStyle w:val="ConsPlusNormal"/>
        <w:spacing w:before="220"/>
        <w:ind w:firstLine="540"/>
        <w:jc w:val="both"/>
      </w:pPr>
      <w:r>
        <w:t xml:space="preserve">&lt;**&gt; Предельные значения стоимости единицы мощности объектов агропромышленного комплекса в соответствии с </w:t>
      </w:r>
      <w:hyperlink w:anchor="P144" w:history="1">
        <w:r>
          <w:rPr>
            <w:color w:val="0000FF"/>
          </w:rPr>
          <w:t>пунктом 2.4</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w:t>
      </w:r>
    </w:p>
    <w:p w:rsidR="0034700C" w:rsidRDefault="0034700C">
      <w:pPr>
        <w:pStyle w:val="ConsPlusNormal"/>
        <w:spacing w:before="220"/>
        <w:ind w:firstLine="540"/>
        <w:jc w:val="both"/>
      </w:pPr>
      <w:r>
        <w:t>&lt;***&gt; Фактическая стоимость объекта определяется:</w:t>
      </w:r>
    </w:p>
    <w:p w:rsidR="0034700C" w:rsidRDefault="0034700C">
      <w:pPr>
        <w:pStyle w:val="ConsPlusNormal"/>
        <w:spacing w:before="220"/>
        <w:ind w:firstLine="540"/>
        <w:jc w:val="both"/>
      </w:pPr>
      <w:r>
        <w:t>1. при создании, модернизации с элементами реконструкции, модернизации с элементами капитального ремонта на основании:</w:t>
      </w:r>
    </w:p>
    <w:p w:rsidR="0034700C" w:rsidRDefault="0034700C">
      <w:pPr>
        <w:pStyle w:val="ConsPlusNormal"/>
        <w:spacing w:before="220"/>
        <w:ind w:firstLine="540"/>
        <w:jc w:val="both"/>
      </w:pPr>
      <w:r>
        <w:t>акта о приемке выполненных работ по форме N КС-2 и справки о стоимости выполненных работ и затрат по форме N КС-3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 монтаж оборудования, - в случае если сельскохозяйственным товаропроизводителем или организацией АПК приобретено оборудование; размер прямых понесенных затрат на оборудование, приобретенное по прямым внешнеэкономическим договорам (контрактам) с зарубежными поставщиками, расчеты по которым осуществляются в иностранной валюте, определяется в российских рублях по курсу рубля в отношении соответствующей иностранной валюты, установленному Центральным банком Российской Федерации на дату исполнения платежа в соответствии с платежным поручением, но не может превышать стоимость оборудования, указанную в декларации таможенной стоимости;</w:t>
      </w:r>
    </w:p>
    <w:p w:rsidR="0034700C" w:rsidRDefault="0034700C">
      <w:pPr>
        <w:pStyle w:val="ConsPlusNormal"/>
        <w:spacing w:before="220"/>
        <w:ind w:firstLine="540"/>
        <w:jc w:val="both"/>
      </w:pPr>
      <w:r>
        <w:t>2. при модернизации оборудования на основании:</w:t>
      </w:r>
    </w:p>
    <w:p w:rsidR="0034700C" w:rsidRDefault="0034700C">
      <w:pPr>
        <w:pStyle w:val="ConsPlusNormal"/>
        <w:spacing w:before="220"/>
        <w:ind w:firstLine="540"/>
        <w:jc w:val="both"/>
      </w:pPr>
      <w:r>
        <w:t>акта о приеме-передаче объектов основных средств (кроме зданий, сооружений) по форме N ОС-1, или иного первичного учетного документа, содержащего соответствующие сведения, и (или) акта о приеме-передаче групп объектов основных средств (кроме зданий, сооружений) по форме N ОС-1б, или иного первичного учетного документа, содержащего соответствующие сведения;</w:t>
      </w:r>
    </w:p>
    <w:p w:rsidR="0034700C" w:rsidRDefault="0034700C">
      <w:pPr>
        <w:pStyle w:val="ConsPlusNormal"/>
        <w:spacing w:before="220"/>
        <w:ind w:firstLine="540"/>
        <w:jc w:val="both"/>
      </w:pPr>
      <w:r>
        <w:t>договора(-ов) купли-продажи, универсального передаточного документа и (или) счета-фактуры и товарной накладной (товарно-транспортной накладной), платежных поручений, подтверждающих приобретение и монтаж оборудования, - в случае если сельскохозяйственным товаропроизводителем или организацией АПК приобретено оборудование; размер прямых понесенных затрат на оборудование, приобретенное по прямым внешнеэкономическим договорам (контрактам) с зарубежными поставщиками, расчеты по которым осуществляются в иностранной валюте, определяется в российских рублях по курсу рубля в отношении соответствующей иностранной валюты, установленному Центральным банком Российской Федерации на дату исполнения платежа в соответствии с платежным поручением, но не может превышать стоимость оборудования, указанную в декларации таможенной стоимости.</w:t>
      </w:r>
    </w:p>
    <w:p w:rsidR="0034700C" w:rsidRDefault="0034700C">
      <w:pPr>
        <w:pStyle w:val="ConsPlusNormal"/>
        <w:spacing w:before="220"/>
        <w:ind w:firstLine="540"/>
        <w:jc w:val="both"/>
      </w:pPr>
      <w:bookmarkStart w:id="75" w:name="P1603"/>
      <w:bookmarkEnd w:id="75"/>
      <w:r>
        <w:t xml:space="preserve">&lt;****&gt; Размер субсидии в соответствии с </w:t>
      </w:r>
      <w:hyperlink w:anchor="P119" w:history="1">
        <w:r>
          <w:rPr>
            <w:color w:val="0000FF"/>
          </w:rPr>
          <w:t>пунктом 2.3</w:t>
        </w:r>
      </w:hyperlink>
      <w:r>
        <w:t xml:space="preserve"> Порядка предоставления субсидий на возмещение части прямых понесенных затрат, направленных на создание и (или) модернизацию объектов агропромышленного комплекса.</w:t>
      </w:r>
    </w:p>
    <w:p w:rsidR="0034700C" w:rsidRDefault="0034700C">
      <w:pPr>
        <w:pStyle w:val="ConsPlusNormal"/>
        <w:jc w:val="both"/>
      </w:pPr>
    </w:p>
    <w:tbl>
      <w:tblPr>
        <w:tblW w:w="0" w:type="auto"/>
        <w:tblLayout w:type="fixed"/>
        <w:tblCellMar>
          <w:top w:w="102" w:type="dxa"/>
          <w:left w:w="62" w:type="dxa"/>
          <w:bottom w:w="102" w:type="dxa"/>
          <w:right w:w="62" w:type="dxa"/>
        </w:tblCellMar>
        <w:tblLook w:val="04A0"/>
      </w:tblPr>
      <w:tblGrid>
        <w:gridCol w:w="4932"/>
        <w:gridCol w:w="1417"/>
        <w:gridCol w:w="1417"/>
        <w:gridCol w:w="1304"/>
      </w:tblGrid>
      <w:tr w:rsidR="0034700C">
        <w:tc>
          <w:tcPr>
            <w:tcW w:w="6349" w:type="dxa"/>
            <w:gridSpan w:val="2"/>
            <w:tcBorders>
              <w:top w:val="nil"/>
              <w:left w:val="nil"/>
              <w:bottom w:val="nil"/>
              <w:right w:val="nil"/>
            </w:tcBorders>
            <w:vAlign w:val="bottom"/>
          </w:tcPr>
          <w:p w:rsidR="0034700C" w:rsidRDefault="0034700C">
            <w:pPr>
              <w:pStyle w:val="ConsPlusNormal"/>
              <w:jc w:val="both"/>
            </w:pPr>
            <w:r>
              <w:t>Министр сельского хозяйства</w:t>
            </w:r>
          </w:p>
          <w:p w:rsidR="0034700C" w:rsidRDefault="0034700C">
            <w:pPr>
              <w:pStyle w:val="ConsPlusNormal"/>
              <w:jc w:val="both"/>
            </w:pPr>
            <w:r>
              <w:t>и продовольствия Пермского края _____________________</w:t>
            </w:r>
          </w:p>
          <w:p w:rsidR="0034700C" w:rsidRDefault="0034700C">
            <w:pPr>
              <w:pStyle w:val="ConsPlusNormal"/>
              <w:ind w:left="4356"/>
            </w:pPr>
            <w:r>
              <w:t>(подпись)</w:t>
            </w:r>
          </w:p>
        </w:tc>
        <w:tc>
          <w:tcPr>
            <w:tcW w:w="2721" w:type="dxa"/>
            <w:gridSpan w:val="2"/>
            <w:tcBorders>
              <w:top w:val="nil"/>
              <w:left w:val="nil"/>
              <w:bottom w:val="nil"/>
              <w:right w:val="nil"/>
            </w:tcBorders>
            <w:vAlign w:val="bottom"/>
          </w:tcPr>
          <w:p w:rsidR="0034700C" w:rsidRDefault="0034700C">
            <w:pPr>
              <w:pStyle w:val="ConsPlusNormal"/>
              <w:jc w:val="center"/>
            </w:pPr>
            <w:r>
              <w:t>/___________________/</w:t>
            </w:r>
          </w:p>
          <w:p w:rsidR="0034700C" w:rsidRDefault="0034700C">
            <w:pPr>
              <w:pStyle w:val="ConsPlusNormal"/>
              <w:jc w:val="center"/>
            </w:pPr>
            <w:r>
              <w:t>(расшифровка подписи)</w:t>
            </w:r>
          </w:p>
        </w:tc>
      </w:tr>
      <w:tr w:rsidR="0034700C">
        <w:tc>
          <w:tcPr>
            <w:tcW w:w="9070" w:type="dxa"/>
            <w:gridSpan w:val="4"/>
            <w:tcBorders>
              <w:top w:val="nil"/>
              <w:left w:val="nil"/>
              <w:bottom w:val="nil"/>
              <w:right w:val="nil"/>
            </w:tcBorders>
          </w:tcPr>
          <w:p w:rsidR="0034700C" w:rsidRDefault="0034700C">
            <w:pPr>
              <w:pStyle w:val="ConsPlusNormal"/>
              <w:jc w:val="both"/>
            </w:pPr>
            <w:r>
              <w:t>МП</w:t>
            </w:r>
          </w:p>
        </w:tc>
      </w:tr>
      <w:tr w:rsidR="0034700C">
        <w:tc>
          <w:tcPr>
            <w:tcW w:w="6349" w:type="dxa"/>
            <w:gridSpan w:val="2"/>
            <w:tcBorders>
              <w:top w:val="nil"/>
              <w:left w:val="nil"/>
              <w:bottom w:val="nil"/>
              <w:right w:val="nil"/>
            </w:tcBorders>
            <w:vAlign w:val="bottom"/>
          </w:tcPr>
          <w:p w:rsidR="0034700C" w:rsidRDefault="0034700C">
            <w:pPr>
              <w:pStyle w:val="ConsPlusNormal"/>
              <w:jc w:val="both"/>
            </w:pPr>
            <w:r>
              <w:t>Руководитель структурного подразделения</w:t>
            </w:r>
          </w:p>
          <w:p w:rsidR="0034700C" w:rsidRDefault="0034700C">
            <w:pPr>
              <w:pStyle w:val="ConsPlusNormal"/>
              <w:jc w:val="both"/>
            </w:pPr>
            <w:r>
              <w:t>Министерства сельского хозяйства</w:t>
            </w:r>
          </w:p>
          <w:p w:rsidR="0034700C" w:rsidRDefault="0034700C">
            <w:pPr>
              <w:pStyle w:val="ConsPlusNormal"/>
              <w:jc w:val="both"/>
            </w:pPr>
            <w:r>
              <w:t>и продовольствия Пермского края _____________________</w:t>
            </w:r>
          </w:p>
          <w:p w:rsidR="0034700C" w:rsidRDefault="0034700C">
            <w:pPr>
              <w:pStyle w:val="ConsPlusNormal"/>
              <w:ind w:left="4176"/>
            </w:pPr>
            <w:r>
              <w:t>(подпись)</w:t>
            </w:r>
          </w:p>
        </w:tc>
        <w:tc>
          <w:tcPr>
            <w:tcW w:w="2721" w:type="dxa"/>
            <w:gridSpan w:val="2"/>
            <w:tcBorders>
              <w:top w:val="nil"/>
              <w:left w:val="nil"/>
              <w:bottom w:val="nil"/>
              <w:right w:val="nil"/>
            </w:tcBorders>
            <w:vAlign w:val="bottom"/>
          </w:tcPr>
          <w:p w:rsidR="0034700C" w:rsidRDefault="0034700C">
            <w:pPr>
              <w:pStyle w:val="ConsPlusNormal"/>
              <w:jc w:val="center"/>
            </w:pPr>
            <w:r>
              <w:t>/___________________/</w:t>
            </w:r>
          </w:p>
          <w:p w:rsidR="0034700C" w:rsidRDefault="0034700C">
            <w:pPr>
              <w:pStyle w:val="ConsPlusNormal"/>
              <w:jc w:val="center"/>
            </w:pPr>
            <w:r>
              <w:t>(расшифровка подписи)</w:t>
            </w:r>
          </w:p>
        </w:tc>
      </w:tr>
      <w:tr w:rsidR="0034700C">
        <w:tc>
          <w:tcPr>
            <w:tcW w:w="4932" w:type="dxa"/>
            <w:tcBorders>
              <w:top w:val="nil"/>
              <w:left w:val="nil"/>
              <w:bottom w:val="nil"/>
              <w:right w:val="nil"/>
            </w:tcBorders>
            <w:vAlign w:val="bottom"/>
          </w:tcPr>
          <w:p w:rsidR="0034700C" w:rsidRDefault="0034700C">
            <w:pPr>
              <w:pStyle w:val="ConsPlusNormal"/>
              <w:jc w:val="both"/>
            </w:pPr>
            <w:r>
              <w:t>Исполнитель (специалист Министерства</w:t>
            </w:r>
          </w:p>
          <w:p w:rsidR="0034700C" w:rsidRDefault="0034700C">
            <w:pPr>
              <w:pStyle w:val="ConsPlusNormal"/>
              <w:jc w:val="both"/>
            </w:pPr>
            <w:r>
              <w:t>сельского хозяйства и продовольствия</w:t>
            </w:r>
          </w:p>
          <w:p w:rsidR="0034700C" w:rsidRDefault="0034700C">
            <w:pPr>
              <w:pStyle w:val="ConsPlusNormal"/>
              <w:jc w:val="both"/>
            </w:pPr>
            <w:r>
              <w:t>Пермского края) ________________________</w:t>
            </w:r>
          </w:p>
          <w:p w:rsidR="0034700C" w:rsidRDefault="0034700C">
            <w:pPr>
              <w:pStyle w:val="ConsPlusNormal"/>
              <w:ind w:left="2376"/>
            </w:pPr>
            <w:r>
              <w:t>(подпись)</w:t>
            </w:r>
          </w:p>
        </w:tc>
        <w:tc>
          <w:tcPr>
            <w:tcW w:w="2834" w:type="dxa"/>
            <w:gridSpan w:val="2"/>
            <w:tcBorders>
              <w:top w:val="nil"/>
              <w:left w:val="nil"/>
              <w:bottom w:val="nil"/>
              <w:right w:val="nil"/>
            </w:tcBorders>
            <w:vAlign w:val="bottom"/>
          </w:tcPr>
          <w:p w:rsidR="0034700C" w:rsidRDefault="0034700C">
            <w:pPr>
              <w:pStyle w:val="ConsPlusNormal"/>
              <w:jc w:val="center"/>
            </w:pPr>
            <w:r>
              <w:t>/_____________________/</w:t>
            </w:r>
          </w:p>
          <w:p w:rsidR="0034700C" w:rsidRDefault="0034700C">
            <w:pPr>
              <w:pStyle w:val="ConsPlusNormal"/>
              <w:jc w:val="center"/>
            </w:pPr>
            <w:r>
              <w:t>(расшифровка подписи)</w:t>
            </w:r>
          </w:p>
        </w:tc>
        <w:tc>
          <w:tcPr>
            <w:tcW w:w="1304" w:type="dxa"/>
            <w:tcBorders>
              <w:top w:val="nil"/>
              <w:left w:val="nil"/>
              <w:bottom w:val="nil"/>
              <w:right w:val="nil"/>
            </w:tcBorders>
            <w:vAlign w:val="bottom"/>
          </w:tcPr>
          <w:p w:rsidR="0034700C" w:rsidRDefault="0034700C">
            <w:pPr>
              <w:pStyle w:val="ConsPlusNormal"/>
              <w:jc w:val="center"/>
            </w:pPr>
            <w:r>
              <w:t>________</w:t>
            </w:r>
          </w:p>
          <w:p w:rsidR="0034700C" w:rsidRDefault="0034700C">
            <w:pPr>
              <w:pStyle w:val="ConsPlusNormal"/>
              <w:jc w:val="center"/>
            </w:pPr>
            <w:r>
              <w:t>(телефон)</w:t>
            </w:r>
          </w:p>
        </w:tc>
      </w:tr>
      <w:tr w:rsidR="0034700C">
        <w:tc>
          <w:tcPr>
            <w:tcW w:w="9070" w:type="dxa"/>
            <w:gridSpan w:val="4"/>
            <w:tcBorders>
              <w:top w:val="nil"/>
              <w:left w:val="nil"/>
              <w:bottom w:val="nil"/>
              <w:right w:val="nil"/>
            </w:tcBorders>
          </w:tcPr>
          <w:p w:rsidR="0034700C" w:rsidRDefault="0034700C">
            <w:pPr>
              <w:pStyle w:val="ConsPlusNormal"/>
              <w:jc w:val="both"/>
            </w:pPr>
            <w:r>
              <w:t>"___" ________________ 20___ г.</w:t>
            </w:r>
          </w:p>
        </w:tc>
      </w:tr>
    </w:tbl>
    <w:p w:rsidR="0034700C" w:rsidRDefault="0034700C">
      <w:pPr>
        <w:pStyle w:val="ConsPlusNormal"/>
        <w:jc w:val="both"/>
      </w:pPr>
    </w:p>
    <w:p w:rsidR="0034700C" w:rsidRDefault="0034700C">
      <w:pPr>
        <w:pStyle w:val="ConsPlusNormal"/>
        <w:jc w:val="both"/>
      </w:pPr>
    </w:p>
    <w:p w:rsidR="0034700C" w:rsidRDefault="0034700C">
      <w:pPr>
        <w:pStyle w:val="ConsPlusNormal"/>
        <w:pBdr>
          <w:top w:val="single" w:sz="6" w:space="0" w:color="auto"/>
        </w:pBdr>
        <w:spacing w:before="100" w:after="100"/>
        <w:jc w:val="both"/>
        <w:rPr>
          <w:sz w:val="2"/>
          <w:szCs w:val="2"/>
        </w:rPr>
      </w:pPr>
    </w:p>
    <w:p w:rsidR="006E5333" w:rsidRDefault="006E5333"/>
    <w:sectPr w:rsidR="006E5333" w:rsidSect="008A4D7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700C"/>
    <w:rsid w:val="0034700C"/>
    <w:rsid w:val="006E5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70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0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0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2C512F8B83B97E31682CE228B3773576C7549FA211BF2722C54032400D8988F834ED0BF54E26442493B2E586A1668C42A6DD46742E5481A7142Dk6o4J" TargetMode="External"/><Relationship Id="rId18" Type="http://schemas.openxmlformats.org/officeDocument/2006/relationships/image" Target="media/image3.wmf"/><Relationship Id="rId26" Type="http://schemas.openxmlformats.org/officeDocument/2006/relationships/hyperlink" Target="consultantplus://offline/ref=122C512F8B83B97E316832EF3EDF2A3E7ACD0C90A51FB370769646651F5D8FDDB874EB5CB60C201273D3E5EA8DFC29C811B5DF4F68k2oCJ" TargetMode="External"/><Relationship Id="rId39" Type="http://schemas.openxmlformats.org/officeDocument/2006/relationships/hyperlink" Target="consultantplus://offline/ref=122C512F8B83B97E316832EF3EDF2A3E7ACD0D9AA41FB370769646651F5D8FDDB874EB5CB10A2F4D76C6F4B280F53ED617ADC34D6A2Ck5o0J" TargetMode="External"/><Relationship Id="rId3" Type="http://schemas.openxmlformats.org/officeDocument/2006/relationships/webSettings" Target="webSettings.xml"/><Relationship Id="rId21" Type="http://schemas.openxmlformats.org/officeDocument/2006/relationships/hyperlink" Target="consultantplus://offline/ref=122C512F8B83B97E31682CE228B3773576C7549FA211BD272CC44032400D8988F834ED0BF54E26472297B0E78BFE639953FED04F63305299BB162F64k4o7J" TargetMode="External"/><Relationship Id="rId34" Type="http://schemas.openxmlformats.org/officeDocument/2006/relationships/hyperlink" Target="consultantplus://offline/ref=122C512F8B83B97E316832EF3EDF2A3E7CCA0992A01CEE7A7ECF4A671852D0CABF3DE75FB6082E4229C3E1A3D8F837C109ABDB51682E50k9oDJ" TargetMode="External"/><Relationship Id="rId42" Type="http://schemas.openxmlformats.org/officeDocument/2006/relationships/hyperlink" Target="consultantplus://offline/ref=122C512F8B83B97E31682CE228B3773576C7549FA211BD272CC44032400D8988F834ED0BF54E26472297B0E68CFE639953FED04F63305299BB162F64k4o7J" TargetMode="External"/><Relationship Id="rId47" Type="http://schemas.openxmlformats.org/officeDocument/2006/relationships/hyperlink" Target="consultantplus://offline/ref=122C512F8B83B97E316832EF3EDF2A3E7FC8039BA216B370769646651F5D8FDDAA74B352B60335462489B2E78FkFo7J" TargetMode="External"/><Relationship Id="rId7" Type="http://schemas.openxmlformats.org/officeDocument/2006/relationships/hyperlink" Target="consultantplus://offline/ref=122C512F8B83B97E316832EF3EDF2A3E7ACD0D9AA41FB370769646651F5D8FDDB874EB59BE0B284D76C6F4B280F53ED617ADC34D6A2Ck5o0J" TargetMode="External"/><Relationship Id="rId12" Type="http://schemas.openxmlformats.org/officeDocument/2006/relationships/hyperlink" Target="consultantplus://offline/ref=122C512F8B83B97E31682CE228B3773576C7549FA211BD272CC44032400D8988F834ED0BF54E26472297B0E788FE639953FED04F63305299BB162F64k4o7J" TargetMode="External"/><Relationship Id="rId17" Type="http://schemas.openxmlformats.org/officeDocument/2006/relationships/image" Target="media/image2.wmf"/><Relationship Id="rId25" Type="http://schemas.openxmlformats.org/officeDocument/2006/relationships/hyperlink" Target="consultantplus://offline/ref=122C512F8B83B97E316832EF3EDF2A3E7ACD0A93A01CEE7A7ECF4A671852D0CABF3DE75FB60B2E4229C3E1A3D8F837C109ABDB51682E50k9oDJ" TargetMode="External"/><Relationship Id="rId33" Type="http://schemas.openxmlformats.org/officeDocument/2006/relationships/hyperlink" Target="consultantplus://offline/ref=122C512F8B83B97E316832EF3EDF2A3E7CCA0992A01CEE7A7ECF4A671852D0CABF3DE75FB60B2D4E29C3E1A3D8F837C109ABDB51682E50k9oDJ" TargetMode="External"/><Relationship Id="rId38" Type="http://schemas.openxmlformats.org/officeDocument/2006/relationships/hyperlink" Target="consultantplus://offline/ref=122C512F8B83B97E316832EF3EDF2A3E7ACC0295A714B370769646651F5D8FDDB874EB5EB60A2B44209CE4B6C9A03AC81EB5DD49742C529DkAo7J" TargetMode="External"/><Relationship Id="rId46" Type="http://schemas.openxmlformats.org/officeDocument/2006/relationships/hyperlink" Target="consultantplus://offline/ref=122C512F8B83B97E316832EF3EDF2A3E7FC8039BA216B370769646651F5D8FDDAA74B352B60335462489B2E78FkFo7J"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hyperlink" Target="consultantplus://offline/ref=122C512F8B83B97E31682CE228B3773576C7549FA211BD272CC44032400D8988F834ED0BF54E26472297B0E689FE639953FED04F63305299BB162F64k4o7J" TargetMode="External"/><Relationship Id="rId29" Type="http://schemas.openxmlformats.org/officeDocument/2006/relationships/hyperlink" Target="consultantplus://offline/ref=122C512F8B83B97E316832EF3EDF2A3E7ACD0B94AB1CEE7A7ECF4A671852D0CABF3DE75FB5092B4E29C3E1A3D8F837C109ABDB51682E50k9oDJ" TargetMode="External"/><Relationship Id="rId41" Type="http://schemas.openxmlformats.org/officeDocument/2006/relationships/hyperlink" Target="consultantplus://offline/ref=122C512F8B83B97E31682CE228B3773576C7549FA211BD272CC44032400D8988F834ED0BF54E26472297B0E785FE639953FED04F63305299BB162F64k4o7J" TargetMode="External"/><Relationship Id="rId1" Type="http://schemas.openxmlformats.org/officeDocument/2006/relationships/styles" Target="styles.xml"/><Relationship Id="rId6" Type="http://schemas.openxmlformats.org/officeDocument/2006/relationships/hyperlink" Target="consultantplus://offline/ref=122C512F8B83B97E316832EF3EDF2A3E7ACD0D9AA41FB370769646651F5D8FDDB874EB5EB609284F2B9CE4B6C9A03AC81EB5DD49742C529DkAo7J" TargetMode="External"/><Relationship Id="rId11" Type="http://schemas.openxmlformats.org/officeDocument/2006/relationships/hyperlink" Target="consultantplus://offline/ref=122C512F8B83B97E31682CE228B3773576C7549FA212B82729CB4032400D8988F834ED0BF54E26472297B2E68FFE639953FED04F63305299BB162F64k4o7J" TargetMode="External"/><Relationship Id="rId24" Type="http://schemas.openxmlformats.org/officeDocument/2006/relationships/hyperlink" Target="consultantplus://offline/ref=122C512F8B83B97E316832EF3EDF2A3E7ACD0A93A01CEE7A7ECF4A671852D0CABF3DE75FB60B2A4329C3E1A3D8F837C109ABDB51682E50k9oDJ" TargetMode="External"/><Relationship Id="rId32" Type="http://schemas.openxmlformats.org/officeDocument/2006/relationships/hyperlink" Target="consultantplus://offline/ref=122C512F8B83B97E316832EF3EDF2A3E7ACD0A93A01CEE7A7ECF4A671852D0CABF3DE75FB60B234729C3E1A3D8F837C109ABDB51682E50k9oDJ" TargetMode="External"/><Relationship Id="rId37" Type="http://schemas.openxmlformats.org/officeDocument/2006/relationships/hyperlink" Target="consultantplus://offline/ref=122C512F8B83B97E316832EF3EDF2A3E7DCF0892A611B370769646651F5D8FDDB874EB5EB60A2842269CE4B6C9A03AC81EB5DD49742C529DkAo7J" TargetMode="External"/><Relationship Id="rId40" Type="http://schemas.openxmlformats.org/officeDocument/2006/relationships/hyperlink" Target="consultantplus://offline/ref=122C512F8B83B97E316832EF3EDF2A3E7ACD0D9AA41FB370769646651F5D8FDDB874EB5CB108294D76C6F4B280F53ED617ADC34D6A2Ck5o0J" TargetMode="External"/><Relationship Id="rId45" Type="http://schemas.openxmlformats.org/officeDocument/2006/relationships/image" Target="media/image4.wmf"/><Relationship Id="rId5" Type="http://schemas.openxmlformats.org/officeDocument/2006/relationships/hyperlink" Target="consultantplus://offline/ref=122C512F8B83B97E31682CE228B3773576C7549FA211BD272CC44032400D8988F834ED0BF54E26472297B0E788FE639953FED04F63305299BB162F64k4o7J" TargetMode="External"/><Relationship Id="rId15" Type="http://schemas.openxmlformats.org/officeDocument/2006/relationships/hyperlink" Target="consultantplus://offline/ref=122C512F8B83B97E316832EF3EDF2A3E7ACC0295A714B370769646651F5D8FDDB874EB5EB60A2B47239CE4B6C9A03AC81EB5DD49742C529DkAo7J" TargetMode="External"/><Relationship Id="rId23" Type="http://schemas.openxmlformats.org/officeDocument/2006/relationships/hyperlink" Target="consultantplus://offline/ref=122C512F8B83B97E316832EF3EDF2A3E7ACD0292A613B370769646651F5D8FDDB874EB5EB60A2B462B9CE4B6C9A03AC81EB5DD49742C529DkAo7J" TargetMode="External"/><Relationship Id="rId28" Type="http://schemas.openxmlformats.org/officeDocument/2006/relationships/hyperlink" Target="consultantplus://offline/ref=122C512F8B83B97E316832EF3EDF2A3E7CCA0992A01CEE7A7ECF4A671852D0CABF3DE75FB6082E4229C3E1A3D8F837C109ABDB51682E50k9oDJ" TargetMode="External"/><Relationship Id="rId36" Type="http://schemas.openxmlformats.org/officeDocument/2006/relationships/hyperlink" Target="consultantplus://offline/ref=122C512F8B83B97E316832EF3EDF2A3E7DC50E96A016B370769646651F5D8FDDAA74B352B60335462489B2E78FkFo7J" TargetMode="External"/><Relationship Id="rId49" Type="http://schemas.openxmlformats.org/officeDocument/2006/relationships/theme" Target="theme/theme1.xml"/><Relationship Id="rId10" Type="http://schemas.openxmlformats.org/officeDocument/2006/relationships/hyperlink" Target="consultantplus://offline/ref=122C512F8B83B97E31682CE228B3773576C7549FA212B82729CB4032400D8988F834ED0BF54E26472297B0E68FFE639953FED04F63305299BB162F64k4o7J" TargetMode="External"/><Relationship Id="rId19" Type="http://schemas.openxmlformats.org/officeDocument/2006/relationships/hyperlink" Target="consultantplus://offline/ref=122C512F8B83B97E31682CE228B3773576C7549FA211BD272CC44032400D8988F834ED0BF54E26472297B0E78BFE639953FED04F63305299BB162F64k4o7J" TargetMode="External"/><Relationship Id="rId31" Type="http://schemas.openxmlformats.org/officeDocument/2006/relationships/hyperlink" Target="consultantplus://offline/ref=122C512F8B83B97E316832EF3EDF2A3E7ACD0A93A01CEE7A7ECF4A671852D0CABF3DE75FB60B284229C3E1A3D8F837C109ABDB51682E50k9oDJ" TargetMode="External"/><Relationship Id="rId44" Type="http://schemas.openxmlformats.org/officeDocument/2006/relationships/hyperlink" Target="consultantplus://offline/ref=122C512F8B83B97E316832EF3EDF2A3E7FC8039BA216B370769646651F5D8FDDAA74B352B60335462489B2E78FkFo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2C512F8B83B97E31682CE228B3773576C7549FA211BF2722C54032400D8988F834ED0BF54E26442493B2E586A1668C42A6DD46742E5481A7142Dk6o4J" TargetMode="External"/><Relationship Id="rId14" Type="http://schemas.openxmlformats.org/officeDocument/2006/relationships/hyperlink" Target="consultantplus://offline/ref=122C512F8B83B97E316832EF3EDF2A3E7ACC0A92A210B370769646651F5D8FDDB874EB5EB60A2B47219CE4B6C9A03AC81EB5DD49742C529DkAo7J" TargetMode="External"/><Relationship Id="rId22" Type="http://schemas.openxmlformats.org/officeDocument/2006/relationships/hyperlink" Target="consultantplus://offline/ref=122C512F8B83B97E31682CE228B3773576C7549FA211BD272CC44032400D8988F834ED0BF54E26472297B0E78AFE639953FED04F63305299BB162F64k4o7J" TargetMode="External"/><Relationship Id="rId27" Type="http://schemas.openxmlformats.org/officeDocument/2006/relationships/hyperlink" Target="consultantplus://offline/ref=122C512F8B83B97E316832EF3EDF2A3E7CCA0992A01CEE7A7ECF4A671852D0CABF3DE75FB60B2D4E29C3E1A3D8F837C109ABDB51682E50k9oDJ" TargetMode="External"/><Relationship Id="rId30" Type="http://schemas.openxmlformats.org/officeDocument/2006/relationships/hyperlink" Target="consultantplus://offline/ref=122C512F8B83B97E316832EF3EDF2A3E7ACD0B94AB1CEE7A7ECF4A671852D0CABF3DE75FB50F294E29C3E1A3D8F837C109ABDB51682E50k9oDJ" TargetMode="External"/><Relationship Id="rId35" Type="http://schemas.openxmlformats.org/officeDocument/2006/relationships/hyperlink" Target="consultantplus://offline/ref=122C512F8B83B97E316832EF3EDF2A3E7ACD0A93A01CEE7A7ECF4A671852D0CABF3DE75FB60B234729C3E1A3D8F837C109ABDB51682E50k9oDJ" TargetMode="External"/><Relationship Id="rId43" Type="http://schemas.openxmlformats.org/officeDocument/2006/relationships/hyperlink" Target="consultantplus://offline/ref=122C512F8B83B97E31682CE228B3773576C7549FA211BD272CC44032400D8988F834ED0BF54E26472297B0E68FFE639953FED04F63305299BB162F64k4o7J" TargetMode="External"/><Relationship Id="rId48" Type="http://schemas.openxmlformats.org/officeDocument/2006/relationships/fontTable" Target="fontTable.xml"/><Relationship Id="rId8" Type="http://schemas.openxmlformats.org/officeDocument/2006/relationships/hyperlink" Target="consultantplus://offline/ref=122C512F8B83B97E316832EF3EDF2A3E7ACC0891AB10B370769646651F5D8FDDB874EB5CBD5E7A02779AB0EE93F531D615ABDFk4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25403</Words>
  <Characters>144803</Characters>
  <Application>Microsoft Office Word</Application>
  <DocSecurity>0</DocSecurity>
  <Lines>1206</Lines>
  <Paragraphs>339</Paragraphs>
  <ScaleCrop>false</ScaleCrop>
  <Company>RePack by SPecialiST</Company>
  <LinksUpToDate>false</LinksUpToDate>
  <CharactersWithSpaces>169867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Shirokovskih_ev</dc:creator>
  <cp:lastModifiedBy>Shirokovskih_ev</cp:lastModifiedBy>
  <cp:revision>1</cp:revision>
  <dcterms:created xsi:type="dcterms:W3CDTF">2022-06-09T09:40:00Z</dcterms:created>
  <dcterms:modified xsi:type="dcterms:W3CDTF">2022-06-09T09:42:00Z</dcterms:modified>
</cp:coreProperties>
</file>