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1" w:rsidRP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0A1">
        <w:rPr>
          <w:rFonts w:ascii="Times New Roman" w:hAnsi="Times New Roman" w:cs="Times New Roman"/>
          <w:sz w:val="28"/>
          <w:szCs w:val="28"/>
        </w:rPr>
        <w:t>Приложение</w:t>
      </w:r>
      <w:r w:rsidR="00AC70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FCE" w:rsidRPr="00FB5112" w:rsidRDefault="00641746" w:rsidP="006B5FF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bookmarkStart w:id="0" w:name="_GoBack"/>
      <w:bookmarkEnd w:id="0"/>
      <w:r w:rsidR="00C200A1">
        <w:rPr>
          <w:rFonts w:ascii="Times New Roman" w:hAnsi="Times New Roman" w:cs="Times New Roman"/>
          <w:b/>
          <w:sz w:val="28"/>
          <w:szCs w:val="28"/>
        </w:rPr>
        <w:t xml:space="preserve">о намечаемой хозяйственной и иной деятельности по объекту </w:t>
      </w:r>
      <w:r w:rsidR="00FB5112" w:rsidRPr="0000310F">
        <w:rPr>
          <w:rFonts w:ascii="Times New Roman" w:hAnsi="Times New Roman" w:cs="Times New Roman"/>
          <w:b/>
          <w:sz w:val="28"/>
          <w:szCs w:val="28"/>
        </w:rPr>
        <w:t>«</w:t>
      </w:r>
      <w:r w:rsidR="00FB5112" w:rsidRPr="0000310F">
        <w:rPr>
          <w:rFonts w:ascii="Times New Roman" w:hAnsi="Times New Roman"/>
          <w:b/>
          <w:sz w:val="28"/>
          <w:szCs w:val="28"/>
        </w:rPr>
        <w:t xml:space="preserve">Производство калиевой селитры до 100 000 тонн/год </w:t>
      </w:r>
      <w:r w:rsidR="006B5FF0">
        <w:rPr>
          <w:rFonts w:ascii="Times New Roman" w:hAnsi="Times New Roman"/>
          <w:b/>
          <w:sz w:val="28"/>
          <w:szCs w:val="28"/>
        </w:rPr>
        <w:br/>
      </w:r>
      <w:r w:rsidR="00FB5112" w:rsidRPr="0000310F">
        <w:rPr>
          <w:rFonts w:ascii="Times New Roman" w:hAnsi="Times New Roman"/>
          <w:b/>
          <w:sz w:val="28"/>
          <w:szCs w:val="28"/>
        </w:rPr>
        <w:t xml:space="preserve">и побочного продукта </w:t>
      </w:r>
      <w:proofErr w:type="spellStart"/>
      <w:r w:rsidR="00FB5112" w:rsidRPr="0000310F">
        <w:rPr>
          <w:rFonts w:ascii="Times New Roman" w:hAnsi="Times New Roman"/>
          <w:b/>
          <w:sz w:val="28"/>
          <w:szCs w:val="28"/>
          <w:lang w:val="en-US"/>
        </w:rPr>
        <w:t>NaCl</w:t>
      </w:r>
      <w:proofErr w:type="spellEnd"/>
      <w:r w:rsidR="00FB5112" w:rsidRPr="0000310F">
        <w:rPr>
          <w:rFonts w:ascii="Times New Roman" w:hAnsi="Times New Roman"/>
          <w:b/>
          <w:sz w:val="28"/>
          <w:szCs w:val="28"/>
        </w:rPr>
        <w:t>  до 50 000 тонн/год» на территории филиала «Азот» АО «ОХК «УРАЛХИМ» в городе Березники.</w:t>
      </w:r>
    </w:p>
    <w:p w:rsidR="00514FCE" w:rsidRPr="0000310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«Азот» - основатель отечественной азотной промышленности на Западном Урале.</w:t>
      </w:r>
    </w:p>
    <w:p w:rsidR="00514FCE" w:rsidRPr="0000310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Первые тонны синтетического аммиака на </w:t>
      </w:r>
      <w:proofErr w:type="spellStart"/>
      <w:r w:rsidRPr="0000310F">
        <w:rPr>
          <w:rFonts w:ascii="Times New Roman" w:hAnsi="Times New Roman" w:cs="Times New Roman"/>
          <w:sz w:val="28"/>
          <w:szCs w:val="28"/>
        </w:rPr>
        <w:t>Березниковском</w:t>
      </w:r>
      <w:proofErr w:type="spellEnd"/>
      <w:r w:rsidRPr="0000310F">
        <w:rPr>
          <w:rFonts w:ascii="Times New Roman" w:hAnsi="Times New Roman" w:cs="Times New Roman"/>
          <w:sz w:val="28"/>
          <w:szCs w:val="28"/>
        </w:rPr>
        <w:t xml:space="preserve"> химическом комбинате (БХК) были получены 23 апреля 1932 г.</w:t>
      </w:r>
    </w:p>
    <w:p w:rsidR="00514FCE" w:rsidRPr="0000310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Основная продукция, которую производит филиал «Азот», - это аммиачная селитра, аммиак жидкий технический, аммиачная вода, карбамид, азотная кислота, нитрит-нитратные соли. </w:t>
      </w:r>
    </w:p>
    <w:p w:rsidR="00514FCE" w:rsidRPr="0000310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География реализации продукции: Российская Федерация, СНГ и более десятка стран дальнего зарубежья. </w:t>
      </w:r>
    </w:p>
    <w:p w:rsidR="0058532F" w:rsidRPr="0000310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Цель планируемой (намечаемой) хозяйственной и иной деятельности: создание на промышленной площадке Филиала «Азот» АО «ОХК «УРАЛХИМ» в городе Березники </w:t>
      </w:r>
      <w:r w:rsidR="0058532F" w:rsidRPr="0000310F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00310F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58532F" w:rsidRPr="0000310F">
        <w:rPr>
          <w:rFonts w:ascii="Times New Roman" w:hAnsi="Times New Roman" w:cs="Times New Roman"/>
          <w:sz w:val="28"/>
          <w:szCs w:val="28"/>
        </w:rPr>
        <w:t xml:space="preserve">калиевой селитры производительностью до 100 тыс. тонн/год и побочного продукта </w:t>
      </w:r>
      <w:proofErr w:type="spellStart"/>
      <w:r w:rsidR="0058532F" w:rsidRPr="0000310F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532F" w:rsidRPr="0000310F">
        <w:rPr>
          <w:rFonts w:ascii="Times New Roman" w:hAnsi="Times New Roman" w:cs="Times New Roman"/>
          <w:sz w:val="28"/>
          <w:szCs w:val="28"/>
        </w:rPr>
        <w:t xml:space="preserve"> в объеме до 50 тыс. тонн/год.</w:t>
      </w:r>
    </w:p>
    <w:p w:rsidR="00514FCE" w:rsidRPr="0000310F" w:rsidRDefault="0058532F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 </w:t>
      </w:r>
      <w:r w:rsidR="00514FCE" w:rsidRPr="0000310F">
        <w:rPr>
          <w:rFonts w:ascii="Times New Roman" w:hAnsi="Times New Roman" w:cs="Times New Roman"/>
          <w:sz w:val="28"/>
          <w:szCs w:val="28"/>
        </w:rPr>
        <w:t xml:space="preserve">Предварительное место реализации планируемой (намечаемой) хозяйственной и иной деятельности: строительство объекта планируется осуществлять на территории Филиала «Азот» АО «ОХК «УРАЛХИМ» в городе Березники. Место расположения объекта: 618401, Россия,  Пермский край, г. Березники, </w:t>
      </w:r>
      <w:proofErr w:type="spellStart"/>
      <w:r w:rsidR="00514FCE" w:rsidRPr="0000310F">
        <w:rPr>
          <w:rFonts w:ascii="Times New Roman" w:hAnsi="Times New Roman" w:cs="Times New Roman"/>
          <w:sz w:val="28"/>
          <w:szCs w:val="28"/>
        </w:rPr>
        <w:t>Чуртанское</w:t>
      </w:r>
      <w:proofErr w:type="spellEnd"/>
      <w:r w:rsidR="00514FCE" w:rsidRPr="0000310F">
        <w:rPr>
          <w:rFonts w:ascii="Times New Roman" w:hAnsi="Times New Roman" w:cs="Times New Roman"/>
          <w:sz w:val="28"/>
          <w:szCs w:val="28"/>
        </w:rPr>
        <w:t xml:space="preserve"> шоссе, 75.</w:t>
      </w:r>
    </w:p>
    <w:p w:rsidR="00D724F1" w:rsidRPr="0000310F" w:rsidRDefault="00514FCE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Прототипом данного производства можно считать </w:t>
      </w:r>
      <w:r w:rsidR="0018611C" w:rsidRPr="0000310F">
        <w:rPr>
          <w:rFonts w:ascii="Times New Roman" w:hAnsi="Times New Roman" w:cs="Times New Roman"/>
          <w:sz w:val="28"/>
          <w:szCs w:val="28"/>
        </w:rPr>
        <w:t xml:space="preserve">существующее производство калиевой селитры в объеме до 25 тыс. тонн в год в цехе нитрит-нитратных солей </w:t>
      </w:r>
      <w:r w:rsidRPr="0000310F">
        <w:rPr>
          <w:rFonts w:ascii="Times New Roman" w:hAnsi="Times New Roman" w:cs="Times New Roman"/>
          <w:sz w:val="28"/>
          <w:szCs w:val="28"/>
        </w:rPr>
        <w:t xml:space="preserve">на промышленной площадке филиала «Азот» г. Березники. Наработки </w:t>
      </w:r>
      <w:r w:rsidR="0018611C" w:rsidRPr="0000310F">
        <w:rPr>
          <w:rFonts w:ascii="Times New Roman" w:hAnsi="Times New Roman" w:cs="Times New Roman"/>
          <w:sz w:val="28"/>
          <w:szCs w:val="28"/>
        </w:rPr>
        <w:t xml:space="preserve">калиевых </w:t>
      </w:r>
      <w:r w:rsidRPr="0000310F">
        <w:rPr>
          <w:rFonts w:ascii="Times New Roman" w:hAnsi="Times New Roman" w:cs="Times New Roman"/>
          <w:sz w:val="28"/>
          <w:szCs w:val="28"/>
        </w:rPr>
        <w:t>уд</w:t>
      </w:r>
      <w:r w:rsidR="0018611C" w:rsidRPr="0000310F">
        <w:rPr>
          <w:rFonts w:ascii="Times New Roman" w:hAnsi="Times New Roman" w:cs="Times New Roman"/>
          <w:sz w:val="28"/>
          <w:szCs w:val="28"/>
        </w:rPr>
        <w:t>обрений проводятся с 1986</w:t>
      </w:r>
      <w:r w:rsidRPr="000031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49FD" w:rsidRPr="0000310F" w:rsidRDefault="00C749FD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F1" w:rsidRPr="0000310F" w:rsidRDefault="00D724F1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b/>
          <w:sz w:val="28"/>
          <w:szCs w:val="28"/>
        </w:rPr>
        <w:t>Калиевая селитра</w:t>
      </w:r>
      <w:r w:rsidRPr="0000310F">
        <w:rPr>
          <w:rFonts w:ascii="Times New Roman" w:hAnsi="Times New Roman" w:cs="Times New Roman"/>
          <w:sz w:val="28"/>
          <w:szCs w:val="28"/>
        </w:rPr>
        <w:t xml:space="preserve"> выпускается согласно ГОСТ Р 53949-2010 «Селитра калиевая техническая. Технические условия».</w:t>
      </w:r>
    </w:p>
    <w:p w:rsidR="00451F52" w:rsidRPr="0000310F" w:rsidRDefault="00451F52" w:rsidP="005E30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10F">
        <w:rPr>
          <w:sz w:val="28"/>
          <w:szCs w:val="28"/>
        </w:rPr>
        <w:t xml:space="preserve">Калиевая селитра это </w:t>
      </w:r>
      <w:r w:rsidR="005E308D" w:rsidRPr="0000310F">
        <w:rPr>
          <w:color w:val="auto"/>
          <w:sz w:val="28"/>
          <w:szCs w:val="28"/>
        </w:rPr>
        <w:t>у</w:t>
      </w:r>
      <w:r w:rsidRPr="0000310F">
        <w:rPr>
          <w:color w:val="auto"/>
          <w:sz w:val="28"/>
          <w:szCs w:val="28"/>
        </w:rPr>
        <w:t>меренно опасный по воздействию на организм продукт по параметрам токсичности при внутрижелудочном введении (3 класс опасности по ГОСТ 12.1.007). Раздражает кожу, слизистые оболочки глаз и верхних дыхательных путей. Окислитель, способствует самовозгоранию горючих веществ.</w:t>
      </w:r>
      <w:r w:rsidR="008B621E" w:rsidRPr="0000310F">
        <w:rPr>
          <w:color w:val="auto"/>
          <w:sz w:val="28"/>
          <w:szCs w:val="28"/>
        </w:rPr>
        <w:t xml:space="preserve"> ПДК в рабочей зоне 5 мг/м</w:t>
      </w:r>
      <w:r w:rsidR="008B621E" w:rsidRPr="0000310F">
        <w:rPr>
          <w:color w:val="auto"/>
          <w:sz w:val="28"/>
          <w:szCs w:val="28"/>
          <w:vertAlign w:val="superscript"/>
        </w:rPr>
        <w:t>3</w:t>
      </w:r>
      <w:r w:rsidR="008B621E" w:rsidRPr="0000310F">
        <w:rPr>
          <w:color w:val="auto"/>
          <w:sz w:val="28"/>
          <w:szCs w:val="28"/>
        </w:rPr>
        <w:t>.</w:t>
      </w:r>
    </w:p>
    <w:p w:rsidR="00315876" w:rsidRPr="0000310F" w:rsidRDefault="00315876" w:rsidP="00315876">
      <w:pPr>
        <w:pStyle w:val="Default"/>
        <w:rPr>
          <w:color w:val="auto"/>
          <w:sz w:val="28"/>
          <w:szCs w:val="28"/>
        </w:rPr>
      </w:pPr>
    </w:p>
    <w:p w:rsidR="00315876" w:rsidRPr="0000310F" w:rsidRDefault="00315876" w:rsidP="00315876">
      <w:pPr>
        <w:pStyle w:val="Default"/>
        <w:ind w:firstLine="708"/>
      </w:pPr>
      <w:r w:rsidRPr="0000310F">
        <w:rPr>
          <w:color w:val="auto"/>
          <w:sz w:val="28"/>
          <w:szCs w:val="28"/>
        </w:rPr>
        <w:t xml:space="preserve">Правила хранения. </w:t>
      </w:r>
    </w:p>
    <w:p w:rsidR="00315876" w:rsidRPr="0000310F" w:rsidRDefault="00315876" w:rsidP="003158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10F">
        <w:rPr>
          <w:color w:val="auto"/>
          <w:sz w:val="28"/>
          <w:szCs w:val="28"/>
        </w:rPr>
        <w:t xml:space="preserve">Техническая калиевая селитра должна храниться в упакованном виде в закрытых, сухих и чистых складских помещениях, защищающих продукт от увлажнения с регулируемыми температурой воздуха (не более 30 </w:t>
      </w:r>
      <w:proofErr w:type="spellStart"/>
      <w:r w:rsidRPr="0000310F">
        <w:rPr>
          <w:color w:val="auto"/>
          <w:sz w:val="28"/>
          <w:szCs w:val="28"/>
        </w:rPr>
        <w:t>оС</w:t>
      </w:r>
      <w:proofErr w:type="spellEnd"/>
      <w:r w:rsidRPr="0000310F">
        <w:rPr>
          <w:color w:val="auto"/>
          <w:sz w:val="28"/>
          <w:szCs w:val="28"/>
        </w:rPr>
        <w:t xml:space="preserve">) и </w:t>
      </w:r>
      <w:r w:rsidRPr="0000310F">
        <w:rPr>
          <w:color w:val="auto"/>
          <w:sz w:val="28"/>
          <w:szCs w:val="28"/>
        </w:rPr>
        <w:lastRenderedPageBreak/>
        <w:t>влажностью воздуха (не более 50 %). При хранении продукта следует предохранять его от нагревания, воздействия пламени или попадания искр, от загрязнения любыми посторонними примесями, от соприкосновения с кислотами, щелочами, органическими веществами, пестицидами.</w:t>
      </w:r>
    </w:p>
    <w:p w:rsidR="00CC093D" w:rsidRPr="0000310F" w:rsidRDefault="00CC093D" w:rsidP="00CC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3D" w:rsidRPr="0000310F" w:rsidRDefault="00CC093D" w:rsidP="00CC093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310F">
        <w:rPr>
          <w:bCs/>
          <w:color w:val="auto"/>
          <w:sz w:val="28"/>
          <w:szCs w:val="28"/>
        </w:rPr>
        <w:t>Средства индивидуальной защиты персонала.</w:t>
      </w:r>
    </w:p>
    <w:p w:rsidR="00B819A0" w:rsidRPr="0000310F" w:rsidRDefault="00CC093D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Избегать прямого контакта с продукцией. Все работы проводить в СИЗ. При разгрузке избегать распыления продукта, подготовку проб проводить в вытяжном шкафу. При проведении работ с продуктом следует соблюдать правила личной гигиены, по окончании работ следует очистить спецодежду от пыли, тщательно вымыть руки с мылом, принять душ. К работе с продуктом допускаются лица, прошедшие предварительные при поступлении на работу и периодические медицинские.</w:t>
      </w:r>
      <w:r w:rsidR="0064445D" w:rsidRPr="0000310F">
        <w:rPr>
          <w:rFonts w:ascii="Times New Roman" w:hAnsi="Times New Roman" w:cs="Times New Roman"/>
          <w:sz w:val="28"/>
          <w:szCs w:val="28"/>
        </w:rPr>
        <w:t xml:space="preserve"> </w:t>
      </w:r>
      <w:r w:rsidR="00B819A0" w:rsidRPr="0000310F">
        <w:rPr>
          <w:rFonts w:ascii="Times New Roman" w:hAnsi="Times New Roman" w:cs="Times New Roman"/>
          <w:sz w:val="28"/>
          <w:szCs w:val="28"/>
        </w:rPr>
        <w:t xml:space="preserve">Лица, занятые на работах с продуктом, должны быть обеспечены спецодеждой, </w:t>
      </w:r>
      <w:proofErr w:type="spellStart"/>
      <w:r w:rsidR="00B819A0" w:rsidRPr="0000310F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B819A0" w:rsidRPr="0000310F">
        <w:rPr>
          <w:rFonts w:ascii="Times New Roman" w:hAnsi="Times New Roman" w:cs="Times New Roman"/>
          <w:sz w:val="28"/>
          <w:szCs w:val="28"/>
        </w:rPr>
        <w:t>, резиновыми перчатками, рукавицами комбинированными или брезентовыми. Для защиты глаз использовать защитные очки марок ОЗП, ЗН с бесцветными стёклами.</w:t>
      </w:r>
    </w:p>
    <w:p w:rsidR="00117705" w:rsidRPr="0000310F" w:rsidRDefault="00117705" w:rsidP="00B81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9FD" w:rsidRPr="0000310F" w:rsidRDefault="00117705" w:rsidP="00581495">
      <w:pPr>
        <w:pStyle w:val="Default"/>
        <w:jc w:val="both"/>
      </w:pPr>
      <w:r w:rsidRPr="0000310F">
        <w:rPr>
          <w:b/>
          <w:sz w:val="28"/>
          <w:szCs w:val="28"/>
        </w:rPr>
        <w:t xml:space="preserve">Побочный продукт </w:t>
      </w:r>
      <w:proofErr w:type="spellStart"/>
      <w:r w:rsidRPr="0000310F">
        <w:rPr>
          <w:b/>
          <w:sz w:val="28"/>
          <w:szCs w:val="28"/>
          <w:lang w:val="en-US"/>
        </w:rPr>
        <w:t>NaCl</w:t>
      </w:r>
      <w:proofErr w:type="spellEnd"/>
      <w:r w:rsidRPr="0000310F">
        <w:rPr>
          <w:sz w:val="28"/>
          <w:szCs w:val="28"/>
        </w:rPr>
        <w:t>  выпускается под маркой «Соль кормовая»</w:t>
      </w:r>
      <w:r w:rsidR="00C749FD" w:rsidRPr="0000310F">
        <w:rPr>
          <w:sz w:val="28"/>
          <w:szCs w:val="28"/>
        </w:rPr>
        <w:t xml:space="preserve"> согласно ТУ 10.91.10-026-00203795-2020.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C749FD" w:rsidRPr="0000310F">
        <w:trPr>
          <w:trHeight w:val="148"/>
        </w:trPr>
        <w:tc>
          <w:tcPr>
            <w:tcW w:w="3227" w:type="dxa"/>
          </w:tcPr>
          <w:p w:rsidR="00C749FD" w:rsidRPr="0000310F" w:rsidRDefault="00C749FD" w:rsidP="00C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705" w:rsidRPr="0000310F" w:rsidRDefault="00117705" w:rsidP="00581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Умеренно опасное вещество по воздействию на организм (3 класс опасности по ГОСТ 12.1.007). Может причинить вред при проглатывании. Обладает раздражающим действием на кожу и слизистые оболочки глаз. Слабо опасное вещество по отношению к загрязнению воды.</w:t>
      </w:r>
    </w:p>
    <w:p w:rsidR="00117705" w:rsidRPr="0000310F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ПДК в рабочей зоне 5 мг/м</w:t>
      </w:r>
      <w:r w:rsidRPr="000031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310F">
        <w:rPr>
          <w:rFonts w:ascii="Times New Roman" w:hAnsi="Times New Roman" w:cs="Times New Roman"/>
          <w:sz w:val="28"/>
          <w:szCs w:val="28"/>
        </w:rPr>
        <w:t>.</w:t>
      </w:r>
    </w:p>
    <w:p w:rsidR="00117705" w:rsidRPr="0000310F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Предназначена для подкормки крупного и мелкого рогатого скота, свиней, птицы и рыбы, а также используется в качестве компонента при производстве премиксов и комбикормов.</w:t>
      </w:r>
    </w:p>
    <w:p w:rsidR="00117705" w:rsidRPr="0000310F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10F">
        <w:rPr>
          <w:rFonts w:ascii="Times New Roman" w:hAnsi="Times New Roman" w:cs="Times New Roman"/>
          <w:sz w:val="28"/>
          <w:szCs w:val="28"/>
        </w:rPr>
        <w:t>Пожаровзрывобезопасное</w:t>
      </w:r>
      <w:proofErr w:type="spellEnd"/>
      <w:r w:rsidRPr="0000310F">
        <w:rPr>
          <w:rFonts w:ascii="Times New Roman" w:hAnsi="Times New Roman" w:cs="Times New Roman"/>
          <w:sz w:val="28"/>
          <w:szCs w:val="28"/>
        </w:rPr>
        <w:t>, негорючее вещество.</w:t>
      </w:r>
    </w:p>
    <w:p w:rsidR="000D15A3" w:rsidRPr="0000310F" w:rsidRDefault="000D15A3" w:rsidP="000D1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Защита окружающей среды при производстве соли должна быть обеспечена герметизацией технологического оборудования, устройством вентиляционных систем в местах возможного пыления удобрения.</w:t>
      </w:r>
    </w:p>
    <w:p w:rsidR="000D15A3" w:rsidRPr="0000310F" w:rsidRDefault="000D15A3" w:rsidP="000D1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Промывные воды после промывки оборудования и коммуникаций сбрасываются в систему канализации с соблюдением требований к составу и свойствам сточных вод.</w:t>
      </w:r>
    </w:p>
    <w:p w:rsidR="0064445D" w:rsidRPr="0000310F" w:rsidRDefault="0064445D" w:rsidP="0064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5D" w:rsidRPr="0000310F" w:rsidRDefault="0064445D" w:rsidP="0064445D">
      <w:pPr>
        <w:pStyle w:val="Default"/>
        <w:ind w:firstLine="708"/>
      </w:pPr>
      <w:r w:rsidRPr="0000310F">
        <w:rPr>
          <w:color w:val="auto"/>
          <w:sz w:val="28"/>
          <w:szCs w:val="28"/>
        </w:rPr>
        <w:t xml:space="preserve">Правила хранения. </w:t>
      </w:r>
    </w:p>
    <w:p w:rsidR="0064445D" w:rsidRPr="0000310F" w:rsidRDefault="0064445D" w:rsidP="0099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>При хранении необходимо соблюдать санитарные правила, устанавливающие гигиенические требования к хранению кормовых добавок.</w:t>
      </w:r>
    </w:p>
    <w:p w:rsidR="00DB5CD9" w:rsidRPr="0000310F" w:rsidRDefault="0064445D" w:rsidP="00C749FD">
      <w:pPr>
        <w:pStyle w:val="Default"/>
        <w:jc w:val="both"/>
      </w:pPr>
      <w:r w:rsidRPr="0000310F">
        <w:rPr>
          <w:sz w:val="28"/>
          <w:szCs w:val="28"/>
        </w:rPr>
        <w:t>Соль, упакованную в мешки, хранят в сухих, чистых и хорошо проветриваемых закрытых складских помещениях, защищающих продукт от увлажнения с регулируемыми температурой воздуха (не более 30 0С) и влажностью воздуха (не более 50 %). При хранении</w:t>
      </w:r>
      <w:r w:rsidR="009965A5" w:rsidRPr="0000310F">
        <w:t xml:space="preserve">  </w:t>
      </w:r>
      <w:r w:rsidR="009965A5" w:rsidRPr="0000310F">
        <w:rPr>
          <w:sz w:val="28"/>
          <w:szCs w:val="28"/>
        </w:rPr>
        <w:t xml:space="preserve">соль следует предохранять от нагревания, воздействия пламени или попадания искр, от загрязнения любыми посторонними примесями. Запрещается совместное хранение и совместное транспортирование (в одном вагоне, одной </w:t>
      </w:r>
      <w:r w:rsidR="009965A5" w:rsidRPr="0000310F">
        <w:rPr>
          <w:sz w:val="28"/>
          <w:szCs w:val="28"/>
        </w:rPr>
        <w:lastRenderedPageBreak/>
        <w:t>автомашине и т.д.) соли с любыми другими материалами и веществами. Разведение огня ближе 50 м от мест погрузки, разгрузки и хранения соли, а также курение вблизи этих мест запрещается. На рабочих местах запрещается принимать пищу, пить, курить, снимать средства индивидуальной защиты, пользоваться открытым огнем.</w:t>
      </w:r>
    </w:p>
    <w:p w:rsidR="00DB5CD9" w:rsidRPr="0000310F" w:rsidRDefault="00DB5CD9" w:rsidP="00D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45D" w:rsidRPr="0000310F" w:rsidRDefault="00DB5CD9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10F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 персонал</w:t>
      </w:r>
      <w:r w:rsidR="0064445D" w:rsidRPr="0000310F">
        <w:rPr>
          <w:rFonts w:ascii="Times New Roman" w:hAnsi="Times New Roman" w:cs="Times New Roman"/>
          <w:bCs/>
          <w:sz w:val="28"/>
          <w:szCs w:val="28"/>
        </w:rPr>
        <w:t>а.</w:t>
      </w:r>
    </w:p>
    <w:p w:rsidR="0064445D" w:rsidRPr="0000310F" w:rsidRDefault="0064445D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0F">
        <w:rPr>
          <w:rFonts w:ascii="Times New Roman" w:hAnsi="Times New Roman" w:cs="Times New Roman"/>
          <w:sz w:val="28"/>
          <w:szCs w:val="28"/>
        </w:rPr>
        <w:t xml:space="preserve">Избегать прямого контакта с продукцией. При разгрузке избегать распыления продукта и использовать СИЗ, подготовку проб проводить в вытяжном шкафу. Систематически убирать помещения и </w:t>
      </w:r>
      <w:proofErr w:type="spellStart"/>
      <w:r w:rsidRPr="0000310F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00310F">
        <w:rPr>
          <w:rFonts w:ascii="Times New Roman" w:hAnsi="Times New Roman" w:cs="Times New Roman"/>
          <w:sz w:val="28"/>
          <w:szCs w:val="28"/>
        </w:rPr>
        <w:t xml:space="preserve"> от пыли и </w:t>
      </w:r>
      <w:proofErr w:type="spellStart"/>
      <w:r w:rsidRPr="0000310F">
        <w:rPr>
          <w:rFonts w:ascii="Times New Roman" w:hAnsi="Times New Roman" w:cs="Times New Roman"/>
          <w:sz w:val="28"/>
          <w:szCs w:val="28"/>
        </w:rPr>
        <w:t>просыпей</w:t>
      </w:r>
      <w:proofErr w:type="spellEnd"/>
      <w:r w:rsidRPr="0000310F">
        <w:rPr>
          <w:rFonts w:ascii="Times New Roman" w:hAnsi="Times New Roman" w:cs="Times New Roman"/>
          <w:sz w:val="28"/>
          <w:szCs w:val="28"/>
        </w:rPr>
        <w:t xml:space="preserve"> продукта. При проведении работ с продуктом следует соблюдать правила личной гигиены, по окончании работ следует очистить спецодежду от пыли, тщательно вымыть руки с мылом, принять душ. К работе с продуктом допускаются лица, прошедшие предварительные при поступлении на работу и периодические медицинские осмотры</w:t>
      </w:r>
      <w:r w:rsidR="00C749FD" w:rsidRPr="0000310F">
        <w:rPr>
          <w:rFonts w:ascii="Times New Roman" w:hAnsi="Times New Roman" w:cs="Times New Roman"/>
          <w:sz w:val="28"/>
          <w:szCs w:val="28"/>
        </w:rPr>
        <w:t>.</w:t>
      </w:r>
    </w:p>
    <w:p w:rsidR="0064445D" w:rsidRPr="0000310F" w:rsidRDefault="0064445D" w:rsidP="00D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445D" w:rsidRPr="0000310F" w:rsidSect="0051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D"/>
    <w:rsid w:val="0000310F"/>
    <w:rsid w:val="000D15A3"/>
    <w:rsid w:val="00117705"/>
    <w:rsid w:val="0018611C"/>
    <w:rsid w:val="002564BF"/>
    <w:rsid w:val="00315876"/>
    <w:rsid w:val="003D0EED"/>
    <w:rsid w:val="00451F52"/>
    <w:rsid w:val="00514FCE"/>
    <w:rsid w:val="00581495"/>
    <w:rsid w:val="0058532F"/>
    <w:rsid w:val="005929C5"/>
    <w:rsid w:val="005E308D"/>
    <w:rsid w:val="00641746"/>
    <w:rsid w:val="0064445D"/>
    <w:rsid w:val="006B5FF0"/>
    <w:rsid w:val="006F4AC7"/>
    <w:rsid w:val="008B621E"/>
    <w:rsid w:val="00977A52"/>
    <w:rsid w:val="009965A5"/>
    <w:rsid w:val="00AC707D"/>
    <w:rsid w:val="00B819A0"/>
    <w:rsid w:val="00C200A1"/>
    <w:rsid w:val="00C749FD"/>
    <w:rsid w:val="00CC093D"/>
    <w:rsid w:val="00D724F1"/>
    <w:rsid w:val="00DB5CD9"/>
    <w:rsid w:val="00DE4B22"/>
    <w:rsid w:val="00E81B31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Татьяна Викторовна</dc:creator>
  <cp:lastModifiedBy>Хомутова Елена Геннадьевна</cp:lastModifiedBy>
  <cp:revision>4</cp:revision>
  <dcterms:created xsi:type="dcterms:W3CDTF">2022-06-03T11:02:00Z</dcterms:created>
  <dcterms:modified xsi:type="dcterms:W3CDTF">2022-06-06T08:38:00Z</dcterms:modified>
</cp:coreProperties>
</file>