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5314C7">
        <w:rPr>
          <w:sz w:val="28"/>
          <w:szCs w:val="28"/>
        </w:rPr>
        <w:t>01.04.2022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  <w:gridCol w:w="3119"/>
        <w:gridCol w:w="1701"/>
        <w:gridCol w:w="2126"/>
      </w:tblGrid>
      <w:tr w:rsidR="00B347FF" w:rsidRPr="005314C7" w:rsidTr="0013296E">
        <w:trPr>
          <w:cantSplit/>
          <w:trHeight w:val="506"/>
        </w:trPr>
        <w:tc>
          <w:tcPr>
            <w:tcW w:w="568" w:type="dxa"/>
          </w:tcPr>
          <w:p w:rsidR="00B347FF" w:rsidRPr="005314C7" w:rsidRDefault="00B347FF" w:rsidP="005C60F0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№</w:t>
            </w:r>
          </w:p>
          <w:p w:rsidR="00B347FF" w:rsidRPr="005314C7" w:rsidRDefault="00B347FF" w:rsidP="005C60F0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лота</w:t>
            </w:r>
          </w:p>
        </w:tc>
        <w:tc>
          <w:tcPr>
            <w:tcW w:w="6662" w:type="dxa"/>
          </w:tcPr>
          <w:p w:rsidR="00B347FF" w:rsidRPr="005314C7" w:rsidRDefault="00B347FF" w:rsidP="005C60F0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Наименование и местонахождение</w:t>
            </w:r>
          </w:p>
          <w:p w:rsidR="00B347FF" w:rsidRPr="005314C7" w:rsidRDefault="00B347FF" w:rsidP="005C60F0">
            <w:pPr>
              <w:jc w:val="center"/>
              <w:rPr>
                <w:b/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559" w:type="dxa"/>
          </w:tcPr>
          <w:p w:rsidR="00B347FF" w:rsidRPr="005314C7" w:rsidRDefault="00B347FF" w:rsidP="00A756A3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 xml:space="preserve">Кол-во </w:t>
            </w:r>
            <w:proofErr w:type="gramStart"/>
            <w:r w:rsidRPr="005314C7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5314C7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заявок</w:t>
            </w:r>
          </w:p>
        </w:tc>
        <w:tc>
          <w:tcPr>
            <w:tcW w:w="3119" w:type="dxa"/>
          </w:tcPr>
          <w:p w:rsidR="00B347FF" w:rsidRPr="005314C7" w:rsidRDefault="00B347FF" w:rsidP="00A756A3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5314C7" w:rsidRDefault="00B347FF" w:rsidP="00A756A3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5314C7" w:rsidRDefault="00B347FF" w:rsidP="00A756A3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Покупатель</w:t>
            </w:r>
          </w:p>
        </w:tc>
      </w:tr>
      <w:tr w:rsidR="005314C7" w:rsidRPr="005314C7" w:rsidTr="0013296E">
        <w:trPr>
          <w:cantSplit/>
          <w:trHeight w:val="520"/>
        </w:trPr>
        <w:tc>
          <w:tcPr>
            <w:tcW w:w="568" w:type="dxa"/>
            <w:vAlign w:val="center"/>
          </w:tcPr>
          <w:p w:rsidR="005314C7" w:rsidRPr="005314C7" w:rsidRDefault="005314C7" w:rsidP="00290DA1">
            <w:pPr>
              <w:pStyle w:val="30"/>
              <w:spacing w:line="200" w:lineRule="exact"/>
              <w:rPr>
                <w:b w:val="0"/>
                <w:szCs w:val="24"/>
              </w:rPr>
            </w:pPr>
            <w:r w:rsidRPr="005314C7">
              <w:rPr>
                <w:b w:val="0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314C7" w:rsidRPr="005314C7" w:rsidRDefault="005314C7" w:rsidP="006D4EC0">
            <w:pPr>
              <w:tabs>
                <w:tab w:val="left" w:pos="7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 xml:space="preserve">Кинотеатр, назначение: нежилое, количество этажей: 3, в том числе подземных 1, общая площадь: 888,8 </w:t>
            </w:r>
            <w:proofErr w:type="spellStart"/>
            <w:r w:rsidRPr="005314C7">
              <w:rPr>
                <w:sz w:val="24"/>
                <w:szCs w:val="24"/>
              </w:rPr>
              <w:t>кв</w:t>
            </w:r>
            <w:proofErr w:type="gramStart"/>
            <w:r w:rsidRPr="005314C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14C7">
              <w:rPr>
                <w:sz w:val="24"/>
                <w:szCs w:val="24"/>
              </w:rPr>
              <w:t xml:space="preserve">, кадастровый номер: 59:37:0620302:189 с земельным участком общей площадью 2002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, кадастровый номер: 59:37:0620302:43; противопожарный водоем; гараж, назначение: нежилое, количество этажей: 1, в том числе подземных 0, общая площадь: 70,3 </w:t>
            </w:r>
            <w:proofErr w:type="spellStart"/>
            <w:r w:rsidRPr="005314C7">
              <w:rPr>
                <w:sz w:val="24"/>
                <w:szCs w:val="24"/>
              </w:rPr>
              <w:t>кв</w:t>
            </w:r>
            <w:proofErr w:type="gramStart"/>
            <w:r w:rsidRPr="005314C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14C7">
              <w:rPr>
                <w:sz w:val="24"/>
                <w:szCs w:val="24"/>
              </w:rPr>
              <w:t xml:space="preserve">, кадастровый номер: 59:37:0620302:190 с земельным участком общей площадью 987+/-11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>, кадастровый номер: 59:37:0620302:713 по адресу: г. Усолье, ул. Елькина, 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7" w:rsidRPr="005314C7" w:rsidRDefault="005314C7" w:rsidP="00A756A3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7" w:rsidRPr="005314C7" w:rsidRDefault="005314C7" w:rsidP="0013296E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7" w:rsidRPr="005314C7" w:rsidRDefault="005314C7" w:rsidP="00A756A3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314C7" w:rsidRPr="005314C7" w:rsidRDefault="005314C7" w:rsidP="003B7B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</w:tr>
      <w:tr w:rsidR="005314C7" w:rsidRPr="005314C7" w:rsidTr="0013296E">
        <w:trPr>
          <w:cantSplit/>
          <w:trHeight w:val="520"/>
        </w:trPr>
        <w:tc>
          <w:tcPr>
            <w:tcW w:w="568" w:type="dxa"/>
            <w:vAlign w:val="center"/>
          </w:tcPr>
          <w:p w:rsidR="005314C7" w:rsidRPr="005314C7" w:rsidRDefault="005314C7" w:rsidP="00290DA1">
            <w:pPr>
              <w:pStyle w:val="30"/>
              <w:spacing w:line="200" w:lineRule="exact"/>
              <w:rPr>
                <w:b w:val="0"/>
                <w:szCs w:val="24"/>
              </w:rPr>
            </w:pPr>
            <w:bookmarkStart w:id="0" w:name="_GoBack" w:colFirst="2" w:colLast="5"/>
            <w:r w:rsidRPr="005314C7">
              <w:rPr>
                <w:b w:val="0"/>
                <w:szCs w:val="24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314C7" w:rsidRPr="005314C7" w:rsidRDefault="005314C7" w:rsidP="006D4EC0">
            <w:pPr>
              <w:tabs>
                <w:tab w:val="left" w:pos="7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 xml:space="preserve">Кирпичное здание филиала ПГНИУ, назначение: нежилое, количество этажей: 6, в том числе подземных 1, общая площадь 7221 </w:t>
            </w:r>
            <w:proofErr w:type="spellStart"/>
            <w:r w:rsidRPr="005314C7">
              <w:rPr>
                <w:sz w:val="24"/>
                <w:szCs w:val="24"/>
              </w:rPr>
              <w:t>кв</w:t>
            </w:r>
            <w:proofErr w:type="gramStart"/>
            <w:r w:rsidRPr="005314C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14C7">
              <w:rPr>
                <w:sz w:val="24"/>
                <w:szCs w:val="24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5314C7">
              <w:rPr>
                <w:sz w:val="24"/>
                <w:szCs w:val="24"/>
              </w:rPr>
              <w:t>кв</w:t>
            </w:r>
            <w:proofErr w:type="gramStart"/>
            <w:r w:rsidRPr="005314C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14C7">
              <w:rPr>
                <w:sz w:val="24"/>
                <w:szCs w:val="24"/>
              </w:rPr>
              <w:t xml:space="preserve">, кадастровый номер: 59:03:0400091:15, адрес объекта: г. Березники, </w:t>
            </w:r>
            <w:proofErr w:type="spellStart"/>
            <w:r w:rsidRPr="005314C7">
              <w:rPr>
                <w:sz w:val="24"/>
                <w:szCs w:val="24"/>
              </w:rPr>
              <w:t>пр-кт</w:t>
            </w:r>
            <w:proofErr w:type="spellEnd"/>
            <w:r w:rsidRPr="005314C7">
              <w:rPr>
                <w:sz w:val="24"/>
                <w:szCs w:val="24"/>
              </w:rPr>
              <w:t xml:space="preserve"> Ленина, 33 (объект обременен договорами аренды: 1) 197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16.08.2026г.; 2)  156,6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10.01.2023г.; 3) 5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23.04.2023г.; 4) 46,8 по 14.05.2023г.; 5) 1151,2кв.м по 14.05.2023г.; 6) 123,7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16.09.2023г.; 7) 29,2 </w:t>
            </w:r>
            <w:proofErr w:type="spellStart"/>
            <w:r w:rsidRPr="005314C7">
              <w:rPr>
                <w:sz w:val="24"/>
                <w:szCs w:val="24"/>
              </w:rPr>
              <w:t>кв</w:t>
            </w:r>
            <w:proofErr w:type="gramStart"/>
            <w:r w:rsidRPr="005314C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14C7">
              <w:rPr>
                <w:sz w:val="24"/>
                <w:szCs w:val="24"/>
              </w:rPr>
              <w:t xml:space="preserve"> по 02.09.2024г.; 8) 98,1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28.10.2024г.; 9) 171,6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30.01.2025г.; 10) 144,4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09.10.2025г.; 11) 239,7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08.11.2025г.; 12) 36,7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14.03.2026г.; 13) 100,9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на </w:t>
            </w:r>
            <w:proofErr w:type="spellStart"/>
            <w:r w:rsidRPr="005314C7">
              <w:rPr>
                <w:sz w:val="24"/>
                <w:szCs w:val="24"/>
              </w:rPr>
              <w:t>неопред</w:t>
            </w:r>
            <w:proofErr w:type="spellEnd"/>
            <w:r w:rsidRPr="005314C7">
              <w:rPr>
                <w:sz w:val="24"/>
                <w:szCs w:val="24"/>
              </w:rPr>
              <w:t xml:space="preserve">. срок; 14) 113 </w:t>
            </w:r>
            <w:proofErr w:type="spellStart"/>
            <w:r w:rsidRPr="005314C7">
              <w:rPr>
                <w:sz w:val="24"/>
                <w:szCs w:val="24"/>
              </w:rPr>
              <w:t>кв</w:t>
            </w:r>
            <w:proofErr w:type="gramStart"/>
            <w:r w:rsidRPr="005314C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14C7">
              <w:rPr>
                <w:sz w:val="24"/>
                <w:szCs w:val="24"/>
              </w:rPr>
              <w:t xml:space="preserve"> на </w:t>
            </w:r>
            <w:proofErr w:type="spellStart"/>
            <w:r w:rsidRPr="005314C7">
              <w:rPr>
                <w:sz w:val="24"/>
                <w:szCs w:val="24"/>
              </w:rPr>
              <w:t>неопред</w:t>
            </w:r>
            <w:proofErr w:type="spellEnd"/>
            <w:r w:rsidRPr="005314C7">
              <w:rPr>
                <w:sz w:val="24"/>
                <w:szCs w:val="24"/>
              </w:rPr>
              <w:t xml:space="preserve">. срок; 15) 233,3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31.01.2025г; 16) 156,4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26.07.2024г; 17) 72,8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09.01.2025г. Объект обременен договорами аренды безвозмездного пользования: 1) 521,4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31.12.2022г.; 2) 87,5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по 17.05.2025г.; 3) 91 </w:t>
            </w:r>
            <w:proofErr w:type="spellStart"/>
            <w:r w:rsidRPr="005314C7">
              <w:rPr>
                <w:sz w:val="24"/>
                <w:szCs w:val="24"/>
              </w:rPr>
              <w:t>кв.м</w:t>
            </w:r>
            <w:proofErr w:type="spellEnd"/>
            <w:r w:rsidRPr="005314C7">
              <w:rPr>
                <w:sz w:val="24"/>
                <w:szCs w:val="24"/>
              </w:rPr>
              <w:t xml:space="preserve"> на </w:t>
            </w:r>
            <w:proofErr w:type="spellStart"/>
            <w:r w:rsidRPr="005314C7">
              <w:rPr>
                <w:sz w:val="24"/>
                <w:szCs w:val="24"/>
              </w:rPr>
              <w:t>неопред</w:t>
            </w:r>
            <w:proofErr w:type="spellEnd"/>
            <w:r w:rsidRPr="005314C7">
              <w:rPr>
                <w:sz w:val="24"/>
                <w:szCs w:val="24"/>
              </w:rPr>
              <w:t xml:space="preserve">. срок; 4) 143,2 </w:t>
            </w:r>
            <w:proofErr w:type="spellStart"/>
            <w:r w:rsidRPr="005314C7">
              <w:rPr>
                <w:sz w:val="24"/>
                <w:szCs w:val="24"/>
              </w:rPr>
              <w:t>кв</w:t>
            </w:r>
            <w:proofErr w:type="gramStart"/>
            <w:r w:rsidRPr="005314C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314C7">
              <w:rPr>
                <w:sz w:val="24"/>
                <w:szCs w:val="24"/>
              </w:rPr>
              <w:t xml:space="preserve"> на </w:t>
            </w:r>
            <w:proofErr w:type="spellStart"/>
            <w:r w:rsidRPr="005314C7">
              <w:rPr>
                <w:sz w:val="24"/>
                <w:szCs w:val="24"/>
              </w:rPr>
              <w:t>неопред</w:t>
            </w:r>
            <w:proofErr w:type="spellEnd"/>
            <w:r w:rsidRPr="005314C7">
              <w:rPr>
                <w:sz w:val="24"/>
                <w:szCs w:val="24"/>
              </w:rPr>
              <w:t xml:space="preserve">. срок)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7" w:rsidRPr="005314C7" w:rsidRDefault="005314C7" w:rsidP="006D4EC0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7" w:rsidRPr="005314C7" w:rsidRDefault="005314C7" w:rsidP="006D4EC0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C7" w:rsidRPr="005314C7" w:rsidRDefault="005314C7" w:rsidP="006D4EC0">
            <w:pPr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314C7" w:rsidRPr="005314C7" w:rsidRDefault="005314C7" w:rsidP="006D4E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14C7">
              <w:rPr>
                <w:sz w:val="24"/>
                <w:szCs w:val="24"/>
              </w:rPr>
              <w:t>-</w:t>
            </w:r>
          </w:p>
        </w:tc>
      </w:tr>
      <w:bookmarkEnd w:id="0"/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01" w:rsidRDefault="00230901">
      <w:r>
        <w:separator/>
      </w:r>
    </w:p>
  </w:endnote>
  <w:endnote w:type="continuationSeparator" w:id="0">
    <w:p w:rsidR="00230901" w:rsidRDefault="002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14C7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01" w:rsidRDefault="00230901">
      <w:r>
        <w:separator/>
      </w:r>
    </w:p>
  </w:footnote>
  <w:footnote w:type="continuationSeparator" w:id="0">
    <w:p w:rsidR="00230901" w:rsidRDefault="0023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6E34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6E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01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B7BD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1E9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1E0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14C7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D06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84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969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879FF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95F4-3E71-4972-9A03-C1970F6D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2021-12-10T08:48:00Z</cp:lastPrinted>
  <dcterms:created xsi:type="dcterms:W3CDTF">2022-04-01T09:39:00Z</dcterms:created>
  <dcterms:modified xsi:type="dcterms:W3CDTF">2022-04-01T09:40:00Z</dcterms:modified>
</cp:coreProperties>
</file>