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EC2649" w:rsidP="00EC2649">
            <w:pPr>
              <w:spacing w:after="0" w:line="240" w:lineRule="auto"/>
              <w:ind w:firstLine="0"/>
              <w:jc w:val="center"/>
            </w:pPr>
            <w:r w:rsidRPr="00EC2649">
              <w:t>0</w:t>
            </w:r>
            <w:r>
              <w:t>4</w:t>
            </w:r>
            <w:r w:rsidRPr="00EC2649">
              <w:t>.02.2022         18-01-05-9</w:t>
            </w:r>
            <w:r>
              <w:t>2</w:t>
            </w:r>
            <w:bookmarkStart w:id="0" w:name="_GoBack"/>
            <w:bookmarkEnd w:id="0"/>
            <w:r w:rsidRPr="00EC2649">
              <w:t>п</w:t>
            </w: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024814" w:rsidRPr="002B5D6F" w:rsidRDefault="00024814" w:rsidP="00024814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FF4EF3">
        <w:rPr>
          <w:spacing w:val="0"/>
          <w:sz w:val="28"/>
          <w:szCs w:val="28"/>
        </w:rPr>
        <w:t>1</w:t>
      </w:r>
      <w:r w:rsidRPr="002B5D6F">
        <w:rPr>
          <w:spacing w:val="0"/>
          <w:sz w:val="28"/>
          <w:szCs w:val="28"/>
        </w:rPr>
        <w:t xml:space="preserve"> от </w:t>
      </w:r>
      <w:r w:rsidR="00FF4EF3">
        <w:rPr>
          <w:spacing w:val="0"/>
          <w:sz w:val="28"/>
          <w:szCs w:val="28"/>
        </w:rPr>
        <w:t>02.02.2022</w:t>
      </w:r>
      <w:r w:rsidRPr="002B5D6F">
        <w:rPr>
          <w:spacing w:val="0"/>
          <w:sz w:val="28"/>
          <w:szCs w:val="28"/>
        </w:rPr>
        <w:t xml:space="preserve"> г. </w:t>
      </w:r>
    </w:p>
    <w:p w:rsidR="00024814" w:rsidRPr="002B5D6F" w:rsidRDefault="00024814" w:rsidP="00024814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024814" w:rsidRPr="006427F7" w:rsidRDefault="00024814" w:rsidP="00024814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FE1745">
        <w:rPr>
          <w:spacing w:val="0"/>
          <w:sz w:val="28"/>
          <w:szCs w:val="28"/>
        </w:rPr>
        <w:t xml:space="preserve">- </w:t>
      </w:r>
      <w:r w:rsidR="00590C5E">
        <w:rPr>
          <w:spacing w:val="0"/>
          <w:sz w:val="28"/>
          <w:szCs w:val="28"/>
        </w:rPr>
        <w:t>встроенное нежилое помещение, состоящее из гаража</w:t>
      </w:r>
      <w:r w:rsidR="00590C5E" w:rsidRPr="00700C03">
        <w:rPr>
          <w:spacing w:val="0"/>
          <w:sz w:val="28"/>
          <w:szCs w:val="28"/>
        </w:rPr>
        <w:t xml:space="preserve">, назначение: нежилое, общей площадью </w:t>
      </w:r>
      <w:r w:rsidR="00590C5E">
        <w:rPr>
          <w:spacing w:val="0"/>
          <w:sz w:val="28"/>
          <w:szCs w:val="28"/>
        </w:rPr>
        <w:t xml:space="preserve">47,4 </w:t>
      </w:r>
      <w:proofErr w:type="spellStart"/>
      <w:r w:rsidR="00590C5E" w:rsidRPr="00700C03">
        <w:rPr>
          <w:spacing w:val="0"/>
          <w:sz w:val="28"/>
          <w:szCs w:val="28"/>
        </w:rPr>
        <w:t>кв</w:t>
      </w:r>
      <w:proofErr w:type="gramStart"/>
      <w:r w:rsidR="00590C5E" w:rsidRPr="00700C03">
        <w:rPr>
          <w:spacing w:val="0"/>
          <w:sz w:val="28"/>
          <w:szCs w:val="28"/>
        </w:rPr>
        <w:t>.м</w:t>
      </w:r>
      <w:proofErr w:type="spellEnd"/>
      <w:proofErr w:type="gramEnd"/>
      <w:r w:rsidR="00590C5E" w:rsidRPr="00700C03">
        <w:rPr>
          <w:spacing w:val="0"/>
          <w:sz w:val="28"/>
          <w:szCs w:val="28"/>
        </w:rPr>
        <w:t xml:space="preserve">, </w:t>
      </w:r>
      <w:r w:rsidR="00590C5E">
        <w:rPr>
          <w:spacing w:val="0"/>
          <w:sz w:val="28"/>
          <w:szCs w:val="28"/>
        </w:rPr>
        <w:t>этаж № 1</w:t>
      </w:r>
      <w:r w:rsidR="00590C5E" w:rsidRPr="00700C03">
        <w:rPr>
          <w:spacing w:val="0"/>
          <w:sz w:val="28"/>
          <w:szCs w:val="28"/>
        </w:rPr>
        <w:t>, кадастровый номер: 59:</w:t>
      </w:r>
      <w:r w:rsidR="00590C5E">
        <w:rPr>
          <w:spacing w:val="0"/>
          <w:sz w:val="28"/>
          <w:szCs w:val="28"/>
        </w:rPr>
        <w:t>03</w:t>
      </w:r>
      <w:r w:rsidR="00590C5E" w:rsidRPr="00700C03">
        <w:rPr>
          <w:spacing w:val="0"/>
          <w:sz w:val="28"/>
          <w:szCs w:val="28"/>
        </w:rPr>
        <w:t>:</w:t>
      </w:r>
      <w:r w:rsidR="00590C5E">
        <w:rPr>
          <w:spacing w:val="0"/>
          <w:sz w:val="28"/>
          <w:szCs w:val="28"/>
        </w:rPr>
        <w:t>0400087</w:t>
      </w:r>
      <w:r w:rsidR="00590C5E" w:rsidRPr="00700C03">
        <w:rPr>
          <w:spacing w:val="0"/>
          <w:sz w:val="28"/>
          <w:szCs w:val="28"/>
        </w:rPr>
        <w:t>:</w:t>
      </w:r>
      <w:r w:rsidR="00590C5E">
        <w:rPr>
          <w:spacing w:val="0"/>
          <w:sz w:val="28"/>
          <w:szCs w:val="28"/>
        </w:rPr>
        <w:t>5155</w:t>
      </w:r>
      <w:r w:rsidR="00590C5E" w:rsidRPr="00700C03">
        <w:rPr>
          <w:spacing w:val="0"/>
          <w:sz w:val="28"/>
          <w:szCs w:val="28"/>
        </w:rPr>
        <w:t xml:space="preserve">, по адресу: </w:t>
      </w:r>
      <w:r w:rsidR="00590C5E">
        <w:rPr>
          <w:spacing w:val="0"/>
          <w:sz w:val="28"/>
          <w:szCs w:val="28"/>
        </w:rPr>
        <w:t>Пермский край, г. Березники, ул. Пятилетки, д. 95</w:t>
      </w:r>
      <w:r w:rsidR="004A3B73" w:rsidRPr="004812B6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590C5E">
        <w:rPr>
          <w:spacing w:val="0"/>
          <w:sz w:val="28"/>
          <w:szCs w:val="28"/>
        </w:rPr>
        <w:t>1 201 709</w:t>
      </w:r>
      <w:r w:rsidR="004A3B73" w:rsidRPr="004812B6">
        <w:rPr>
          <w:spacing w:val="0"/>
          <w:sz w:val="28"/>
          <w:szCs w:val="28"/>
        </w:rPr>
        <w:t xml:space="preserve"> (</w:t>
      </w:r>
      <w:r w:rsidR="00590C5E">
        <w:rPr>
          <w:spacing w:val="0"/>
          <w:sz w:val="28"/>
          <w:szCs w:val="28"/>
        </w:rPr>
        <w:t>Один миллион двести одн</w:t>
      </w:r>
      <w:r w:rsidR="00FD2F6D">
        <w:rPr>
          <w:spacing w:val="0"/>
          <w:sz w:val="28"/>
          <w:szCs w:val="28"/>
        </w:rPr>
        <w:t>а</w:t>
      </w:r>
      <w:r w:rsidR="00590C5E">
        <w:rPr>
          <w:spacing w:val="0"/>
          <w:sz w:val="28"/>
          <w:szCs w:val="28"/>
        </w:rPr>
        <w:t xml:space="preserve"> тысяча семьсот девять</w:t>
      </w:r>
      <w:r>
        <w:rPr>
          <w:spacing w:val="0"/>
          <w:sz w:val="28"/>
          <w:szCs w:val="28"/>
        </w:rPr>
        <w:t>)</w:t>
      </w:r>
      <w:r w:rsidR="004A3B73" w:rsidRPr="004812B6">
        <w:rPr>
          <w:spacing w:val="0"/>
          <w:sz w:val="28"/>
          <w:szCs w:val="28"/>
        </w:rPr>
        <w:t xml:space="preserve"> рублей </w:t>
      </w:r>
      <w:r w:rsidR="00590C5E">
        <w:rPr>
          <w:spacing w:val="0"/>
          <w:sz w:val="28"/>
          <w:szCs w:val="28"/>
        </w:rPr>
        <w:t>00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</w:t>
      </w:r>
      <w:proofErr w:type="gramStart"/>
      <w:r w:rsidR="004A3B73" w:rsidRPr="004812B6">
        <w:rPr>
          <w:spacing w:val="0"/>
          <w:sz w:val="28"/>
          <w:szCs w:val="28"/>
        </w:rPr>
        <w:t xml:space="preserve">у </w:t>
      </w:r>
      <w:r>
        <w:rPr>
          <w:spacing w:val="0"/>
          <w:sz w:val="28"/>
          <w:szCs w:val="28"/>
        </w:rPr>
        <w:t>ООО</w:t>
      </w:r>
      <w:proofErr w:type="gramEnd"/>
      <w:r>
        <w:rPr>
          <w:spacing w:val="0"/>
          <w:sz w:val="28"/>
          <w:szCs w:val="28"/>
        </w:rPr>
        <w:t xml:space="preserve"> «</w:t>
      </w:r>
      <w:proofErr w:type="spellStart"/>
      <w:r w:rsidR="00590C5E">
        <w:rPr>
          <w:spacing w:val="0"/>
          <w:sz w:val="28"/>
          <w:szCs w:val="28"/>
        </w:rPr>
        <w:t>Рудан</w:t>
      </w:r>
      <w:proofErr w:type="spellEnd"/>
      <w:r>
        <w:rPr>
          <w:spacing w:val="0"/>
          <w:sz w:val="28"/>
          <w:szCs w:val="28"/>
        </w:rPr>
        <w:t>»</w:t>
      </w:r>
      <w:r w:rsidR="004A3B73" w:rsidRPr="004812B6">
        <w:rPr>
          <w:spacing w:val="0"/>
          <w:sz w:val="28"/>
          <w:szCs w:val="28"/>
        </w:rPr>
        <w:t xml:space="preserve"> в рассрочку на </w:t>
      </w:r>
      <w:r w:rsidR="004812B6" w:rsidRPr="004812B6">
        <w:rPr>
          <w:spacing w:val="0"/>
          <w:sz w:val="28"/>
          <w:szCs w:val="28"/>
        </w:rPr>
        <w:t>пять</w:t>
      </w:r>
      <w:r w:rsidR="004A3B73" w:rsidRPr="004812B6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2. Отделу распоряжения и учета муниципального имущества, на основании представленных отделом содержания, приватизации имущества муниципальной </w:t>
      </w:r>
      <w:r w:rsidRPr="002B5D6F">
        <w:rPr>
          <w:spacing w:val="0"/>
          <w:sz w:val="28"/>
          <w:szCs w:val="28"/>
        </w:rPr>
        <w:lastRenderedPageBreak/>
        <w:t>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      </w:t>
      </w:r>
      <w:r w:rsidR="00435CF0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FE59D6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4814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35CF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0C5E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4541"/>
    <w:rsid w:val="00D4750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C2649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D2F6D"/>
    <w:rsid w:val="00FE1745"/>
    <w:rsid w:val="00FE59D6"/>
    <w:rsid w:val="00FF2EC2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9A8A-7E81-485D-B4F8-8A48B9A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9</cp:revision>
  <cp:lastPrinted>2021-09-17T11:10:00Z</cp:lastPrinted>
  <dcterms:created xsi:type="dcterms:W3CDTF">2021-09-17T11:07:00Z</dcterms:created>
  <dcterms:modified xsi:type="dcterms:W3CDTF">2022-02-14T07:01:00Z</dcterms:modified>
</cp:coreProperties>
</file>