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F6" w:rsidRPr="003B282C" w:rsidRDefault="00CD64F6" w:rsidP="003B282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vanish/>
          <w:color w:val="353535"/>
          <w:spacing w:val="-6"/>
          <w:sz w:val="24"/>
          <w:szCs w:val="24"/>
          <w:lang w:eastAsia="ru-RU"/>
        </w:rPr>
      </w:pPr>
    </w:p>
    <w:p w:rsidR="00CD64F6" w:rsidRPr="003B282C" w:rsidRDefault="00CD64F6" w:rsidP="003B282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vanish/>
          <w:color w:val="353535"/>
          <w:spacing w:val="-6"/>
          <w:sz w:val="24"/>
          <w:szCs w:val="24"/>
          <w:lang w:eastAsia="ru-RU"/>
        </w:rPr>
      </w:pPr>
    </w:p>
    <w:p w:rsidR="00CD64F6" w:rsidRPr="003B282C" w:rsidRDefault="00CD64F6" w:rsidP="003B282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vanish/>
          <w:color w:val="353535"/>
          <w:spacing w:val="-6"/>
          <w:sz w:val="24"/>
          <w:szCs w:val="24"/>
          <w:lang w:eastAsia="ru-RU"/>
        </w:rPr>
      </w:pPr>
    </w:p>
    <w:tbl>
      <w:tblPr>
        <w:tblW w:w="15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1259"/>
        <w:gridCol w:w="700"/>
        <w:gridCol w:w="7553"/>
        <w:gridCol w:w="1240"/>
        <w:gridCol w:w="2353"/>
        <w:gridCol w:w="2172"/>
      </w:tblGrid>
      <w:tr w:rsidR="00CD64F6" w:rsidRPr="00323973" w:rsidTr="00323973">
        <w:tc>
          <w:tcPr>
            <w:tcW w:w="59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64F6" w:rsidRPr="00323973" w:rsidRDefault="00CD64F6" w:rsidP="003B28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39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39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/</w:t>
            </w:r>
            <w:proofErr w:type="spellStart"/>
            <w:r w:rsidRPr="003239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64F6" w:rsidRPr="00323973" w:rsidRDefault="00CD64F6" w:rsidP="003B28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0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64F6" w:rsidRPr="00323973" w:rsidRDefault="00CD64F6" w:rsidP="003B28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7553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64F6" w:rsidRPr="00323973" w:rsidRDefault="00CD64F6" w:rsidP="003B28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24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64F6" w:rsidRPr="00323973" w:rsidRDefault="00CD64F6" w:rsidP="003B28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3239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.м</w:t>
            </w:r>
            <w:proofErr w:type="gramEnd"/>
            <w:r w:rsidRPr="003239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3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64F6" w:rsidRPr="00323973" w:rsidRDefault="00CD64F6" w:rsidP="003B28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Обременение правами третьих лиц</w:t>
            </w:r>
          </w:p>
        </w:tc>
        <w:tc>
          <w:tcPr>
            <w:tcW w:w="217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64F6" w:rsidRPr="00323973" w:rsidRDefault="00CD64F6" w:rsidP="003B28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Целевое использование объекта</w:t>
            </w:r>
          </w:p>
        </w:tc>
      </w:tr>
      <w:tr w:rsidR="00CD64F6" w:rsidRPr="00323973" w:rsidTr="00D915FD">
        <w:tc>
          <w:tcPr>
            <w:tcW w:w="15867" w:type="dxa"/>
            <w:gridSpan w:val="7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64F6" w:rsidRPr="00323973" w:rsidRDefault="00CD64F6" w:rsidP="003B28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Пермский край, поселок Лысьва</w:t>
            </w:r>
          </w:p>
        </w:tc>
      </w:tr>
      <w:tr w:rsidR="00323973" w:rsidRPr="00323973" w:rsidTr="00323973">
        <w:tc>
          <w:tcPr>
            <w:tcW w:w="59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А. Жарова</w:t>
            </w:r>
          </w:p>
        </w:tc>
        <w:tc>
          <w:tcPr>
            <w:tcW w:w="70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Встроенное нежилое помещение, </w:t>
            </w:r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  <w:lang/>
              </w:rPr>
              <w:t>общей площадью 16,5 кв.м. (в том числе основная площадь 10,4 кв.м. (номер на поэтажном плане 5) и места общего пользования 6,1 кв.м.),</w:t>
            </w: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/>
              </w:rPr>
              <w:t xml:space="preserve">расположенные </w:t>
            </w:r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первом этаже отдельно стоящего здания, общей площадью 462,3 кв.м., кадастровый номер 59:37:0430101:491, по адресу: Пермский край, п. Лысьва, ул. А. Жарова, 1</w:t>
            </w:r>
          </w:p>
        </w:tc>
        <w:tc>
          <w:tcPr>
            <w:tcW w:w="12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353" w:type="dxa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закреплено</w:t>
            </w: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 праве оперативного управления за МКУ «УЭАЗ»;</w:t>
            </w:r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участниками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172" w:type="dxa"/>
            <w:vMerge w:val="restart"/>
            <w:vAlign w:val="center"/>
            <w:hideMark/>
          </w:tcPr>
          <w:p w:rsidR="00323973" w:rsidRPr="00323973" w:rsidRDefault="00323973" w:rsidP="00AB40D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соответствии с нормативными требованиями и видами разрешенного использования, определенными </w:t>
            </w:r>
            <w:r w:rsidRPr="00323973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Правилами</w:t>
            </w:r>
            <w:r w:rsidRPr="0032397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землепользования и застройки муниципального образования «Город Березники»</w:t>
            </w:r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Пермского края, утвержденными постановлением администрации города Березники от 13.08.2021 № 01-02-10-44 </w:t>
            </w: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(далее — в соответствии с требованиями и видами разрешенного использования)</w:t>
            </w:r>
          </w:p>
        </w:tc>
      </w:tr>
      <w:tr w:rsidR="00323973" w:rsidRPr="00323973" w:rsidTr="00323973">
        <w:tc>
          <w:tcPr>
            <w:tcW w:w="59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А. Жарова</w:t>
            </w:r>
          </w:p>
        </w:tc>
        <w:tc>
          <w:tcPr>
            <w:tcW w:w="70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Встроенные нежилые помещения, </w:t>
            </w:r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  <w:lang/>
              </w:rPr>
              <w:t>общей площадью 39,9 кв.м. (в том числе основная площадь 25,1 кв.м. (номер на поэтажном плане 4) и места общего пользования 14,8 кв.м.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/>
              </w:rPr>
              <w:t xml:space="preserve">, расположенные </w:t>
            </w:r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первом этаже отдельно стоящего здания, общей площадью 462,3 кв.м., кадастровый номер 59:37:0430101:491, по адресу:</w:t>
            </w:r>
            <w:proofErr w:type="gramEnd"/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Пермский край, п. Лысьва, ул. А. Жарова, 1</w:t>
            </w:r>
          </w:p>
        </w:tc>
        <w:tc>
          <w:tcPr>
            <w:tcW w:w="12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2353" w:type="dxa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23973" w:rsidRPr="00323973" w:rsidRDefault="00323973" w:rsidP="00E96509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:rsidR="00323973" w:rsidRPr="00323973" w:rsidRDefault="00323973" w:rsidP="00AB40D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23973" w:rsidRPr="00323973" w:rsidTr="00323973">
        <w:tc>
          <w:tcPr>
            <w:tcW w:w="59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А. Жарова</w:t>
            </w:r>
          </w:p>
        </w:tc>
        <w:tc>
          <w:tcPr>
            <w:tcW w:w="70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Встроенные нежилые помещения, </w:t>
            </w:r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  <w:lang/>
              </w:rPr>
              <w:t>общей 34,8 кв.м. (в том числе основная площадь 21,9 кв.м. (номер на поэтажном плане 22) и места общего пользования 12,9 кв.м.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/>
              </w:rPr>
              <w:t xml:space="preserve">, расположенные </w:t>
            </w:r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первом этаже отдельно стоящего здания, общей площадью 462,3 кв.м., кадастровый номер 59:37:0430101:491, по адресу:</w:t>
            </w:r>
            <w:proofErr w:type="gramEnd"/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Пермский край, п. Лысьва, ул. А. Жарова, 1</w:t>
            </w:r>
          </w:p>
        </w:tc>
        <w:tc>
          <w:tcPr>
            <w:tcW w:w="12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2353" w:type="dxa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23973" w:rsidRPr="00323973" w:rsidRDefault="00323973" w:rsidP="00E96509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:rsidR="00323973" w:rsidRPr="00323973" w:rsidRDefault="00323973" w:rsidP="00AB40D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23973" w:rsidRPr="00323973" w:rsidTr="00323973">
        <w:tc>
          <w:tcPr>
            <w:tcW w:w="59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0B7E84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А. Жарова</w:t>
            </w:r>
          </w:p>
        </w:tc>
        <w:tc>
          <w:tcPr>
            <w:tcW w:w="70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0B7E84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Встроенные нежилые помещения, </w:t>
            </w:r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  <w:lang/>
              </w:rPr>
              <w:t>общей площадью 41,8 кв.м. (в том числе основная площадь 26,3 кв.м. (номер на поэтажном плане 20) и места общего пользования 15,5 кв.м.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/>
              </w:rPr>
              <w:t xml:space="preserve">, расположенные </w:t>
            </w:r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первом этаже отдельно стоящего здания, общей площадью 462,3 кв.м., кадастровый номер 59:37:0430101:491, по адресу:</w:t>
            </w:r>
            <w:proofErr w:type="gramEnd"/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Пермский край, п. Лысьва, ул. А. Жарова, 1</w:t>
            </w:r>
          </w:p>
        </w:tc>
        <w:tc>
          <w:tcPr>
            <w:tcW w:w="12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2353" w:type="dxa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23973" w:rsidRPr="00323973" w:rsidRDefault="00323973" w:rsidP="00E96509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:rsidR="00323973" w:rsidRPr="00323973" w:rsidRDefault="00323973" w:rsidP="00AB40D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23973" w:rsidRPr="00323973" w:rsidTr="00323973">
        <w:tc>
          <w:tcPr>
            <w:tcW w:w="59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0B7E84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А. Жарова</w:t>
            </w:r>
          </w:p>
        </w:tc>
        <w:tc>
          <w:tcPr>
            <w:tcW w:w="70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0B7E84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3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Встроенные нежилые помещения, </w:t>
            </w:r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  <w:lang/>
              </w:rPr>
              <w:t>общей площадью 28,6 кв.м. (в том числе основная площадь 18,0 кв.м. (номер на поэтажном плане 16) и места общего пользования 10,6 кв.м.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/>
              </w:rPr>
              <w:t xml:space="preserve">, расположенные </w:t>
            </w:r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первом этаже отдельно стоящего здания, общей площадью 462,3 кв.м., кадастровый номер 59:37:0430101:491, по адресу:</w:t>
            </w:r>
            <w:proofErr w:type="gramEnd"/>
            <w:r w:rsidRPr="00323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Пермский край, п. Лысьва, ул. А. Жарова, 1</w:t>
            </w:r>
          </w:p>
        </w:tc>
        <w:tc>
          <w:tcPr>
            <w:tcW w:w="124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23973" w:rsidRPr="00323973" w:rsidRDefault="00323973" w:rsidP="0032397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2353" w:type="dxa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23973" w:rsidRPr="00323973" w:rsidRDefault="00323973" w:rsidP="00E96509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:rsidR="00323973" w:rsidRPr="00323973" w:rsidRDefault="00323973" w:rsidP="00AB40D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D915FD" w:rsidRPr="00323973" w:rsidRDefault="00D915FD" w:rsidP="00323973">
      <w:pPr>
        <w:spacing w:after="0" w:line="240" w:lineRule="exact"/>
        <w:rPr>
          <w:rFonts w:ascii="Times New Roman" w:hAnsi="Times New Roman" w:cs="Times New Roman"/>
          <w:spacing w:val="-6"/>
          <w:sz w:val="24"/>
          <w:szCs w:val="24"/>
        </w:rPr>
      </w:pPr>
    </w:p>
    <w:sectPr w:rsidR="00D915FD" w:rsidRPr="00323973" w:rsidSect="00FA42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41F"/>
    <w:multiLevelType w:val="multilevel"/>
    <w:tmpl w:val="81D6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64F6"/>
    <w:rsid w:val="00240ED9"/>
    <w:rsid w:val="002618AB"/>
    <w:rsid w:val="00323973"/>
    <w:rsid w:val="003B282C"/>
    <w:rsid w:val="00453DCA"/>
    <w:rsid w:val="004D3449"/>
    <w:rsid w:val="00505FEC"/>
    <w:rsid w:val="005D4676"/>
    <w:rsid w:val="00606498"/>
    <w:rsid w:val="00A42590"/>
    <w:rsid w:val="00AB40D2"/>
    <w:rsid w:val="00AC49B8"/>
    <w:rsid w:val="00B13B67"/>
    <w:rsid w:val="00BE19E0"/>
    <w:rsid w:val="00CD64F6"/>
    <w:rsid w:val="00D777E0"/>
    <w:rsid w:val="00D915FD"/>
    <w:rsid w:val="00F117A9"/>
    <w:rsid w:val="00FA1046"/>
    <w:rsid w:val="00FA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4F6"/>
    <w:rPr>
      <w:b/>
      <w:bCs/>
    </w:rPr>
  </w:style>
  <w:style w:type="character" w:styleId="a5">
    <w:name w:val="Hyperlink"/>
    <w:basedOn w:val="a0"/>
    <w:uiPriority w:val="99"/>
    <w:semiHidden/>
    <w:unhideWhenUsed/>
    <w:rsid w:val="00CD6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334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3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77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2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10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pakulina_o</cp:lastModifiedBy>
  <cp:revision>9</cp:revision>
  <dcterms:created xsi:type="dcterms:W3CDTF">2020-12-31T07:21:00Z</dcterms:created>
  <dcterms:modified xsi:type="dcterms:W3CDTF">2021-10-27T10:22:00Z</dcterms:modified>
</cp:coreProperties>
</file>