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B18" w:rsidRPr="00022187" w:rsidRDefault="00A93B18" w:rsidP="005C0B33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/>
          <w:b/>
          <w:spacing w:val="16"/>
          <w:sz w:val="24"/>
          <w:szCs w:val="24"/>
        </w:rPr>
      </w:pPr>
      <w:r w:rsidRPr="00022187">
        <w:rPr>
          <w:rFonts w:ascii="Times New Roman" w:hAnsi="Times New Roman"/>
          <w:b/>
          <w:spacing w:val="16"/>
          <w:sz w:val="24"/>
          <w:szCs w:val="24"/>
        </w:rPr>
        <w:t>ОТЧЕТ</w:t>
      </w:r>
    </w:p>
    <w:p w:rsidR="00A93B18" w:rsidRPr="00022187" w:rsidRDefault="00A93B18" w:rsidP="005C0B33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/>
          <w:b/>
          <w:spacing w:val="16"/>
          <w:sz w:val="24"/>
          <w:szCs w:val="24"/>
        </w:rPr>
      </w:pPr>
      <w:r w:rsidRPr="00022187">
        <w:rPr>
          <w:rFonts w:ascii="Times New Roman" w:hAnsi="Times New Roman"/>
          <w:b/>
          <w:spacing w:val="16"/>
          <w:sz w:val="24"/>
          <w:szCs w:val="24"/>
        </w:rPr>
        <w:t>об оценке регулирующего воздействия проекта муниципального нормативного правового акта органа местного самоуправления города Березники, затрагивающего вопросы осуществления предпринимательской и инвестиционной деятельности</w:t>
      </w:r>
    </w:p>
    <w:p w:rsidR="00A93B18" w:rsidRPr="00022187" w:rsidRDefault="00A93B18" w:rsidP="0002218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93B18" w:rsidRPr="00022187" w:rsidRDefault="00A93B18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022187">
        <w:rPr>
          <w:rFonts w:ascii="Times New Roman" w:hAnsi="Times New Roman"/>
          <w:spacing w:val="-4"/>
          <w:sz w:val="24"/>
          <w:szCs w:val="24"/>
        </w:rPr>
        <w:t>1.Общая информация.</w:t>
      </w:r>
    </w:p>
    <w:p w:rsidR="00A93B18" w:rsidRPr="003C1021" w:rsidRDefault="00A93B18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022187">
        <w:rPr>
          <w:rFonts w:ascii="Times New Roman" w:hAnsi="Times New Roman"/>
          <w:spacing w:val="-4"/>
          <w:sz w:val="24"/>
          <w:szCs w:val="24"/>
        </w:rPr>
        <w:t xml:space="preserve">1.1.Разработчик - Управление </w:t>
      </w:r>
      <w:r w:rsidRPr="003C1021">
        <w:rPr>
          <w:rFonts w:ascii="Times New Roman" w:hAnsi="Times New Roman"/>
          <w:spacing w:val="-4"/>
          <w:sz w:val="24"/>
          <w:szCs w:val="24"/>
        </w:rPr>
        <w:t>имущественных и земельных отношений администрации города Березники (УИЗО).</w:t>
      </w:r>
    </w:p>
    <w:p w:rsidR="00A93B18" w:rsidRPr="00011D20" w:rsidRDefault="00A93B18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C1021">
        <w:rPr>
          <w:rFonts w:ascii="Times New Roman" w:hAnsi="Times New Roman"/>
          <w:spacing w:val="-4"/>
          <w:sz w:val="24"/>
          <w:szCs w:val="24"/>
        </w:rPr>
        <w:t xml:space="preserve">1.2.Наименование проекта муниципального нормативного правового акта органа местного самоуправления города </w:t>
      </w:r>
      <w:r w:rsidRPr="00011D20">
        <w:rPr>
          <w:rFonts w:ascii="Times New Roman" w:hAnsi="Times New Roman"/>
          <w:spacing w:val="-4"/>
          <w:sz w:val="24"/>
          <w:szCs w:val="24"/>
        </w:rPr>
        <w:t xml:space="preserve">Березники (далее - правовой акт) - </w:t>
      </w:r>
      <w:r w:rsidRPr="00011D20">
        <w:rPr>
          <w:rFonts w:ascii="Times New Roman" w:hAnsi="Times New Roman"/>
          <w:sz w:val="24"/>
          <w:szCs w:val="24"/>
        </w:rPr>
        <w:t>постановление администрации города Березники «Об утверждении Административного регламента по предоставлению муниципальной услуги «Предоставление земельного участка, находящегося в муниципальной собственности, или государственная собственность на которые не разграничена, на торгах»». (далее – Регламент).</w:t>
      </w:r>
    </w:p>
    <w:p w:rsidR="00A93B18" w:rsidRPr="00B91227" w:rsidRDefault="00A93B18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B91227">
        <w:rPr>
          <w:rFonts w:ascii="Times New Roman" w:hAnsi="Times New Roman"/>
          <w:spacing w:val="-4"/>
          <w:sz w:val="24"/>
          <w:szCs w:val="24"/>
        </w:rPr>
        <w:t>1.3.Предполагаемая дата вступления в силу правового акта: со дня, следующего за днем его официального опубликования.</w:t>
      </w:r>
    </w:p>
    <w:p w:rsidR="00A93B18" w:rsidRPr="000A43EF" w:rsidRDefault="00A93B18" w:rsidP="005C0B33">
      <w:pPr>
        <w:tabs>
          <w:tab w:val="left" w:pos="1134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91227">
        <w:rPr>
          <w:rFonts w:ascii="Times New Roman" w:hAnsi="Times New Roman"/>
          <w:spacing w:val="-4"/>
          <w:sz w:val="24"/>
          <w:szCs w:val="24"/>
        </w:rPr>
        <w:t xml:space="preserve">1.4.Основные группы субъектов предпринимательской и инвестиционной деятельности, иные лица, интересы которых будут затронуты предлагаемым правовым регулированием, оценка количества таких субъектов - </w:t>
      </w:r>
      <w:r w:rsidRPr="00B91227">
        <w:rPr>
          <w:rFonts w:ascii="Times New Roman" w:hAnsi="Times New Roman"/>
          <w:sz w:val="24"/>
          <w:szCs w:val="24"/>
        </w:rPr>
        <w:t xml:space="preserve">субъекты малого и среднего </w:t>
      </w:r>
      <w:r w:rsidRPr="000A43EF">
        <w:rPr>
          <w:rFonts w:ascii="Times New Roman" w:hAnsi="Times New Roman"/>
          <w:sz w:val="24"/>
          <w:szCs w:val="24"/>
        </w:rPr>
        <w:t xml:space="preserve">предпринимательства - юридические лица либо индивидуальные предприниматели, которые </w:t>
      </w:r>
      <w:r>
        <w:rPr>
          <w:rFonts w:ascii="Times New Roman" w:hAnsi="Times New Roman"/>
          <w:sz w:val="24"/>
          <w:szCs w:val="24"/>
        </w:rPr>
        <w:t>имеют право принимать участие в торгах по продаже земельных участков и прав их аренды, находящихся в муниципальной или государственной собственности.</w:t>
      </w:r>
    </w:p>
    <w:p w:rsidR="00A93B18" w:rsidRPr="00011D20" w:rsidRDefault="00A93B18" w:rsidP="005C0B33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A43EF">
        <w:rPr>
          <w:rFonts w:ascii="Times New Roman" w:hAnsi="Times New Roman"/>
          <w:sz w:val="24"/>
          <w:szCs w:val="24"/>
        </w:rPr>
        <w:t xml:space="preserve">1.5.Контактная информация </w:t>
      </w:r>
      <w:r w:rsidRPr="00011D20">
        <w:rPr>
          <w:rFonts w:ascii="Times New Roman" w:hAnsi="Times New Roman"/>
          <w:sz w:val="24"/>
          <w:szCs w:val="24"/>
        </w:rPr>
        <w:t xml:space="preserve">разработчика: </w:t>
      </w:r>
      <w:smartTag w:uri="urn:schemas-microsoft-com:office:smarttags" w:element="PersonName">
        <w:r w:rsidRPr="00011D20">
          <w:rPr>
            <w:rFonts w:ascii="Times New Roman" w:hAnsi="Times New Roman"/>
            <w:sz w:val="24"/>
            <w:szCs w:val="24"/>
          </w:rPr>
          <w:t>Журавлева Екатерина</w:t>
        </w:r>
      </w:smartTag>
      <w:r w:rsidRPr="00011D20">
        <w:rPr>
          <w:rFonts w:ascii="Times New Roman" w:hAnsi="Times New Roman"/>
          <w:sz w:val="24"/>
          <w:szCs w:val="24"/>
        </w:rPr>
        <w:t xml:space="preserve"> Витальевна, заместитель начальника УИЗО, 8(3424) 20-91-82, </w:t>
      </w:r>
      <w:r w:rsidRPr="00011D20">
        <w:rPr>
          <w:rFonts w:ascii="Times New Roman" w:hAnsi="Times New Roman"/>
          <w:spacing w:val="-2"/>
          <w:sz w:val="24"/>
          <w:szCs w:val="24"/>
          <w:lang w:val="en-US"/>
        </w:rPr>
        <w:t>zhuravleva</w:t>
      </w:r>
      <w:r w:rsidRPr="00011D20">
        <w:rPr>
          <w:rFonts w:ascii="Times New Roman" w:hAnsi="Times New Roman"/>
          <w:spacing w:val="-2"/>
          <w:sz w:val="24"/>
          <w:szCs w:val="24"/>
        </w:rPr>
        <w:t>_</w:t>
      </w:r>
      <w:r w:rsidRPr="00011D20">
        <w:rPr>
          <w:rFonts w:ascii="Times New Roman" w:hAnsi="Times New Roman"/>
          <w:spacing w:val="-2"/>
          <w:sz w:val="24"/>
          <w:szCs w:val="24"/>
          <w:lang w:val="en-US"/>
        </w:rPr>
        <w:t>e</w:t>
      </w:r>
      <w:r w:rsidRPr="00011D20">
        <w:rPr>
          <w:rFonts w:ascii="Times New Roman" w:hAnsi="Times New Roman"/>
          <w:spacing w:val="-2"/>
          <w:sz w:val="24"/>
          <w:szCs w:val="24"/>
        </w:rPr>
        <w:t>@</w:t>
      </w:r>
      <w:r w:rsidRPr="00011D20">
        <w:rPr>
          <w:rFonts w:ascii="Times New Roman" w:hAnsi="Times New Roman"/>
          <w:spacing w:val="-2"/>
          <w:sz w:val="24"/>
          <w:szCs w:val="24"/>
          <w:lang w:val="en-US"/>
        </w:rPr>
        <w:t>berezniki</w:t>
      </w:r>
      <w:r w:rsidRPr="00011D20">
        <w:rPr>
          <w:rFonts w:ascii="Times New Roman" w:hAnsi="Times New Roman"/>
          <w:spacing w:val="-2"/>
          <w:sz w:val="24"/>
          <w:szCs w:val="24"/>
        </w:rPr>
        <w:t>.</w:t>
      </w:r>
      <w:r w:rsidRPr="00011D20">
        <w:rPr>
          <w:rFonts w:ascii="Times New Roman" w:hAnsi="Times New Roman"/>
          <w:spacing w:val="-2"/>
          <w:sz w:val="24"/>
          <w:szCs w:val="24"/>
          <w:lang w:val="en-US"/>
        </w:rPr>
        <w:t>perm</w:t>
      </w:r>
      <w:r w:rsidRPr="00011D20">
        <w:rPr>
          <w:rFonts w:ascii="Times New Roman" w:hAnsi="Times New Roman"/>
          <w:spacing w:val="-2"/>
          <w:sz w:val="24"/>
          <w:szCs w:val="24"/>
        </w:rPr>
        <w:t>.</w:t>
      </w:r>
      <w:r w:rsidRPr="00011D20">
        <w:rPr>
          <w:rFonts w:ascii="Times New Roman" w:hAnsi="Times New Roman"/>
          <w:spacing w:val="-2"/>
          <w:sz w:val="24"/>
          <w:szCs w:val="24"/>
          <w:lang w:val="en-US"/>
        </w:rPr>
        <w:t>ru</w:t>
      </w:r>
      <w:r w:rsidRPr="00011D20">
        <w:rPr>
          <w:rFonts w:ascii="Times New Roman" w:hAnsi="Times New Roman"/>
          <w:sz w:val="24"/>
          <w:szCs w:val="24"/>
        </w:rPr>
        <w:t>.</w:t>
      </w:r>
    </w:p>
    <w:p w:rsidR="00A93B18" w:rsidRPr="00011D20" w:rsidRDefault="00A93B18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11D20">
        <w:rPr>
          <w:rFonts w:ascii="Times New Roman" w:hAnsi="Times New Roman"/>
          <w:sz w:val="24"/>
          <w:szCs w:val="24"/>
        </w:rPr>
        <w:t>2.Описание проблемы, на решение которой направлено предлагаемое правовое регулирование.</w:t>
      </w:r>
    </w:p>
    <w:p w:rsidR="00A93B18" w:rsidRPr="000A43EF" w:rsidRDefault="00A93B18" w:rsidP="005C0B33">
      <w:pPr>
        <w:shd w:val="clear" w:color="auto" w:fill="FFFFFF"/>
        <w:tabs>
          <w:tab w:val="left" w:pos="709"/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A43EF">
        <w:rPr>
          <w:rFonts w:ascii="Times New Roman" w:hAnsi="Times New Roman"/>
          <w:sz w:val="24"/>
          <w:szCs w:val="24"/>
        </w:rPr>
        <w:t>2.1.Формулировка проблемы и краткое ее описание:</w:t>
      </w:r>
    </w:p>
    <w:p w:rsidR="00A93B18" w:rsidRPr="00B91227" w:rsidRDefault="00A93B18" w:rsidP="003C1021">
      <w:pPr>
        <w:pStyle w:val="BodyText2"/>
        <w:spacing w:line="340" w:lineRule="exact"/>
        <w:ind w:firstLine="709"/>
        <w:rPr>
          <w:b w:val="0"/>
          <w:spacing w:val="0"/>
          <w:sz w:val="24"/>
          <w:szCs w:val="24"/>
        </w:rPr>
      </w:pPr>
      <w:r w:rsidRPr="000A43EF">
        <w:rPr>
          <w:b w:val="0"/>
          <w:spacing w:val="0"/>
          <w:sz w:val="24"/>
          <w:szCs w:val="24"/>
        </w:rPr>
        <w:t xml:space="preserve">Необходимость разработки нормативного правового акта, регламентирующего порядок и стандарт предоставления муниципальной услуги, предусмотрена Указом Президента РФ от 21 июля </w:t>
      </w:r>
      <w:smartTag w:uri="urn:schemas-microsoft-com:office:smarttags" w:element="metricconverter">
        <w:smartTagPr>
          <w:attr w:name="ProductID" w:val="2020 г"/>
        </w:smartTagPr>
        <w:r w:rsidRPr="000A43EF">
          <w:rPr>
            <w:b w:val="0"/>
            <w:spacing w:val="0"/>
            <w:sz w:val="24"/>
            <w:szCs w:val="24"/>
          </w:rPr>
          <w:t>2020 г</w:t>
        </w:r>
      </w:smartTag>
      <w:r w:rsidRPr="000A43EF">
        <w:rPr>
          <w:b w:val="0"/>
          <w:spacing w:val="0"/>
          <w:sz w:val="24"/>
          <w:szCs w:val="24"/>
        </w:rPr>
        <w:t>. № 474 «О национальных целях развития Российской Федерации на период до 2030 года», пунктом 11 Плана перевода массовых социально значимых услуг в электронный формат,</w:t>
      </w:r>
      <w:r w:rsidRPr="00B91227">
        <w:rPr>
          <w:b w:val="0"/>
          <w:spacing w:val="0"/>
          <w:sz w:val="24"/>
          <w:szCs w:val="24"/>
        </w:rPr>
        <w:t xml:space="preserve"> утвержденного протоколом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от 25 июня </w:t>
      </w:r>
      <w:smartTag w:uri="urn:schemas-microsoft-com:office:smarttags" w:element="metricconverter">
        <w:smartTagPr>
          <w:attr w:name="ProductID" w:val="2020 г"/>
        </w:smartTagPr>
        <w:r w:rsidRPr="00B91227">
          <w:rPr>
            <w:b w:val="0"/>
            <w:spacing w:val="0"/>
            <w:sz w:val="24"/>
            <w:szCs w:val="24"/>
          </w:rPr>
          <w:t>2021 г</w:t>
        </w:r>
      </w:smartTag>
      <w:r w:rsidRPr="00B91227">
        <w:rPr>
          <w:b w:val="0"/>
          <w:spacing w:val="0"/>
          <w:sz w:val="24"/>
          <w:szCs w:val="24"/>
        </w:rPr>
        <w:t xml:space="preserve">. № 19. </w:t>
      </w:r>
    </w:p>
    <w:p w:rsidR="00A93B18" w:rsidRPr="00B91227" w:rsidRDefault="00A93B18" w:rsidP="006A5F40">
      <w:pPr>
        <w:widowControl w:val="0"/>
        <w:autoSpaceDE w:val="0"/>
        <w:autoSpaceDN w:val="0"/>
        <w:adjustRightInd w:val="0"/>
        <w:spacing w:after="0" w:line="300" w:lineRule="atLeas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B91227">
        <w:rPr>
          <w:rFonts w:ascii="Times New Roman" w:hAnsi="Times New Roman"/>
          <w:spacing w:val="-4"/>
          <w:sz w:val="24"/>
          <w:szCs w:val="24"/>
        </w:rPr>
        <w:t>2.2.Характеристика негативных эффектов, возникающих в связи с наличием проблемы, их количественная оценка:</w:t>
      </w:r>
    </w:p>
    <w:p w:rsidR="00A93B18" w:rsidRPr="00B91227" w:rsidRDefault="00A93B18" w:rsidP="00D27A4A">
      <w:pPr>
        <w:widowControl w:val="0"/>
        <w:autoSpaceDE w:val="0"/>
        <w:autoSpaceDN w:val="0"/>
        <w:adjustRightInd w:val="0"/>
        <w:spacing w:after="0" w:line="3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91227">
        <w:rPr>
          <w:rFonts w:ascii="Times New Roman" w:hAnsi="Times New Roman"/>
          <w:sz w:val="24"/>
          <w:szCs w:val="24"/>
        </w:rPr>
        <w:t xml:space="preserve">Проект постановления приводит положения муниципального нормативного правого акта в соответствии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B91227">
        <w:rPr>
          <w:rFonts w:ascii="Times New Roman" w:hAnsi="Times New Roman"/>
          <w:sz w:val="24"/>
          <w:szCs w:val="24"/>
        </w:rPr>
        <w:t xml:space="preserve">Указом Президента РФ от 21 июля </w:t>
      </w:r>
      <w:smartTag w:uri="urn:schemas-microsoft-com:office:smarttags" w:element="metricconverter">
        <w:smartTagPr>
          <w:attr w:name="ProductID" w:val="2020 г"/>
        </w:smartTagPr>
        <w:r w:rsidRPr="00B91227">
          <w:rPr>
            <w:rFonts w:ascii="Times New Roman" w:hAnsi="Times New Roman"/>
            <w:sz w:val="24"/>
            <w:szCs w:val="24"/>
          </w:rPr>
          <w:t>2020 г</w:t>
        </w:r>
      </w:smartTag>
      <w:r w:rsidRPr="00B91227">
        <w:rPr>
          <w:rFonts w:ascii="Times New Roman" w:hAnsi="Times New Roman"/>
          <w:sz w:val="24"/>
          <w:szCs w:val="24"/>
        </w:rPr>
        <w:t>. № 474 «О национальных целях развития Российской Федерации на период до 2030 года».</w:t>
      </w:r>
    </w:p>
    <w:p w:rsidR="00A93B18" w:rsidRPr="00B91227" w:rsidRDefault="00A93B18" w:rsidP="00D27A4A">
      <w:pPr>
        <w:spacing w:after="0" w:line="3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91227">
        <w:rPr>
          <w:rFonts w:ascii="Times New Roman" w:hAnsi="Times New Roman"/>
          <w:spacing w:val="-4"/>
          <w:sz w:val="24"/>
          <w:szCs w:val="24"/>
        </w:rPr>
        <w:t>2.3.Причины невозможности решения проблемы без вмешательства органов местного самоуправления: решение проблемы без вмешательства органов местного самоуправления невозможно, в связи с тем, что предоставление указанной муниципальной услуги находится в их компетенции.</w:t>
      </w:r>
    </w:p>
    <w:p w:rsidR="00A93B18" w:rsidRPr="00B91227" w:rsidRDefault="00A93B18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B91227">
        <w:rPr>
          <w:rFonts w:ascii="Times New Roman" w:hAnsi="Times New Roman"/>
          <w:spacing w:val="-4"/>
          <w:sz w:val="24"/>
          <w:szCs w:val="24"/>
        </w:rPr>
        <w:t>2.4.Иная информация о проблеме отсутствует.</w:t>
      </w:r>
    </w:p>
    <w:p w:rsidR="00A93B18" w:rsidRPr="00B91227" w:rsidRDefault="00A93B18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B91227">
        <w:rPr>
          <w:rFonts w:ascii="Times New Roman" w:hAnsi="Times New Roman"/>
          <w:spacing w:val="-4"/>
          <w:sz w:val="24"/>
          <w:szCs w:val="24"/>
        </w:rPr>
        <w:t>3.Описание целей предлагаемого правового регулирования.</w:t>
      </w:r>
    </w:p>
    <w:p w:rsidR="00A93B18" w:rsidRPr="00B91227" w:rsidRDefault="00A93B18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B91227">
        <w:rPr>
          <w:rFonts w:ascii="Times New Roman" w:hAnsi="Times New Roman"/>
          <w:spacing w:val="-4"/>
          <w:sz w:val="24"/>
          <w:szCs w:val="24"/>
        </w:rPr>
        <w:t>3.1. Цели предлагаемого правового регулирования:</w:t>
      </w:r>
    </w:p>
    <w:p w:rsidR="00A93B18" w:rsidRPr="00B91227" w:rsidRDefault="00A93B18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91227">
        <w:rPr>
          <w:rFonts w:ascii="Times New Roman" w:hAnsi="Times New Roman"/>
          <w:spacing w:val="-4"/>
          <w:sz w:val="24"/>
          <w:szCs w:val="24"/>
        </w:rPr>
        <w:t>Определение порядка и стандарта предоставления муниципальной услуги.</w:t>
      </w:r>
    </w:p>
    <w:p w:rsidR="00A93B18" w:rsidRPr="00B91227" w:rsidRDefault="00A93B18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B91227">
        <w:rPr>
          <w:rFonts w:ascii="Times New Roman" w:hAnsi="Times New Roman"/>
          <w:spacing w:val="-4"/>
          <w:sz w:val="24"/>
          <w:szCs w:val="24"/>
        </w:rPr>
        <w:t>3.2.Действующие нормативные правовые акты, поручения, другие решения, на основании которых необходима разработка предлагаемого правового регулирования в данной области, которые определяют необходимость постановки указанных целей:</w:t>
      </w:r>
    </w:p>
    <w:p w:rsidR="00A93B18" w:rsidRPr="00B91227" w:rsidRDefault="00A93B18" w:rsidP="009C52F6">
      <w:pPr>
        <w:widowControl w:val="0"/>
        <w:autoSpaceDE w:val="0"/>
        <w:autoSpaceDN w:val="0"/>
        <w:adjustRightInd w:val="0"/>
        <w:spacing w:after="0" w:line="3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91227">
        <w:rPr>
          <w:rFonts w:ascii="Times New Roman" w:hAnsi="Times New Roman"/>
          <w:sz w:val="24"/>
          <w:szCs w:val="24"/>
        </w:rPr>
        <w:t xml:space="preserve">Указ Президента РФ от 21 июля </w:t>
      </w:r>
      <w:smartTag w:uri="urn:schemas-microsoft-com:office:smarttags" w:element="metricconverter">
        <w:smartTagPr>
          <w:attr w:name="ProductID" w:val="2020 г"/>
        </w:smartTagPr>
        <w:r w:rsidRPr="00B91227">
          <w:rPr>
            <w:rFonts w:ascii="Times New Roman" w:hAnsi="Times New Roman"/>
            <w:sz w:val="24"/>
            <w:szCs w:val="24"/>
          </w:rPr>
          <w:t>2020 г</w:t>
        </w:r>
      </w:smartTag>
      <w:r w:rsidRPr="00B91227">
        <w:rPr>
          <w:rFonts w:ascii="Times New Roman" w:hAnsi="Times New Roman"/>
          <w:sz w:val="24"/>
          <w:szCs w:val="24"/>
        </w:rPr>
        <w:t>. № 474 «О национальных целях развития Российской Федерации на период до 2030 года».</w:t>
      </w:r>
    </w:p>
    <w:p w:rsidR="00A93B18" w:rsidRPr="00B91227" w:rsidRDefault="00A93B18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B91227">
        <w:rPr>
          <w:rFonts w:ascii="Times New Roman" w:hAnsi="Times New Roman"/>
          <w:spacing w:val="-4"/>
          <w:sz w:val="24"/>
          <w:szCs w:val="24"/>
        </w:rPr>
        <w:t>4.Описание содержания предлагаемого правового регулирования и иных возможных способов решения проблемы: не требуются.</w:t>
      </w:r>
    </w:p>
    <w:p w:rsidR="00A93B18" w:rsidRPr="00B91227" w:rsidRDefault="00A93B18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B91227">
        <w:rPr>
          <w:rFonts w:ascii="Times New Roman" w:hAnsi="Times New Roman"/>
          <w:spacing w:val="-4"/>
          <w:sz w:val="24"/>
          <w:szCs w:val="24"/>
        </w:rPr>
        <w:t>5.Описание изменений функции, полномочий, обязанностей и прав структурных подразделений администрации города Березники, Березниковской городской Думы, а также порядка их реализации в связи с введением предлагаемого правового регулирования – не предполагается.</w:t>
      </w:r>
    </w:p>
    <w:p w:rsidR="00A93B18" w:rsidRPr="00B91227" w:rsidRDefault="00A93B18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B91227">
        <w:rPr>
          <w:rFonts w:ascii="Times New Roman" w:hAnsi="Times New Roman"/>
          <w:spacing w:val="-4"/>
          <w:sz w:val="24"/>
          <w:szCs w:val="24"/>
        </w:rPr>
        <w:t>6.Оценка расходов (доходов) бюджета города Березники, связанных с введением предлагаемого правового регулирования:</w:t>
      </w:r>
    </w:p>
    <w:p w:rsidR="00A93B18" w:rsidRPr="00B91227" w:rsidRDefault="00A93B18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B91227">
        <w:rPr>
          <w:rFonts w:ascii="Times New Roman" w:hAnsi="Times New Roman"/>
          <w:spacing w:val="-4"/>
          <w:sz w:val="24"/>
          <w:szCs w:val="24"/>
        </w:rPr>
        <w:t>Принятие муниципального нормативно-правового акта не повлечет дополнительных расходов (доходов).</w:t>
      </w:r>
    </w:p>
    <w:p w:rsidR="00A93B18" w:rsidRPr="00B91227" w:rsidRDefault="00A93B18" w:rsidP="005C0B33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B91227">
        <w:rPr>
          <w:rFonts w:ascii="Times New Roman" w:hAnsi="Times New Roman"/>
          <w:spacing w:val="-4"/>
          <w:sz w:val="24"/>
          <w:szCs w:val="24"/>
        </w:rPr>
        <w:t>7.Новые обязанности или ограничения, которые предполагается возложить на потенциальных адресатов предлагаемого правового регулирования, и связанные с ними дополнительные расходы (доходы)- отсутствуют.</w:t>
      </w:r>
    </w:p>
    <w:p w:rsidR="00A93B18" w:rsidRPr="00B91227" w:rsidRDefault="00A93B18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B91227">
        <w:rPr>
          <w:rFonts w:ascii="Times New Roman" w:hAnsi="Times New Roman"/>
          <w:spacing w:val="-4"/>
          <w:sz w:val="24"/>
          <w:szCs w:val="24"/>
        </w:rPr>
        <w:t>8.Оценка рисков негативных последствий применения предлагаемого правового регулирования -отсутствуют.</w:t>
      </w:r>
    </w:p>
    <w:p w:rsidR="00A93B18" w:rsidRPr="00022187" w:rsidRDefault="00A93B18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022187">
        <w:rPr>
          <w:rFonts w:ascii="Times New Roman" w:hAnsi="Times New Roman"/>
          <w:spacing w:val="-4"/>
          <w:sz w:val="24"/>
          <w:szCs w:val="24"/>
        </w:rPr>
        <w:t>9.Необходимые для достижения заявленных целей регулирования организационно-технические, методологические, информационные и иные мероприятия – опубликование муниципального правового акта в установленном порядке.</w:t>
      </w:r>
    </w:p>
    <w:p w:rsidR="00A93B18" w:rsidRPr="00022187" w:rsidRDefault="00A93B18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022187">
        <w:rPr>
          <w:rFonts w:ascii="Times New Roman" w:hAnsi="Times New Roman"/>
          <w:spacing w:val="-4"/>
          <w:sz w:val="24"/>
          <w:szCs w:val="24"/>
        </w:rPr>
        <w:t>10.Иные сведения, которые согласно мнению разработчика позволяют оценить обоснованность предлагаемого правового регулирования - отсутствуют.</w:t>
      </w:r>
    </w:p>
    <w:p w:rsidR="00A93B18" w:rsidRPr="00022187" w:rsidRDefault="00A93B18" w:rsidP="00022187">
      <w:pPr>
        <w:widowControl w:val="0"/>
        <w:autoSpaceDE w:val="0"/>
        <w:autoSpaceDN w:val="0"/>
        <w:adjustRightInd w:val="0"/>
        <w:spacing w:before="480" w:after="0" w:line="240" w:lineRule="exact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Н</w:t>
      </w:r>
      <w:r w:rsidRPr="00022187">
        <w:rPr>
          <w:rFonts w:ascii="Times New Roman" w:hAnsi="Times New Roman"/>
          <w:spacing w:val="-4"/>
          <w:sz w:val="24"/>
          <w:szCs w:val="24"/>
        </w:rPr>
        <w:t xml:space="preserve">ачальник управления </w:t>
      </w:r>
    </w:p>
    <w:p w:rsidR="00A93B18" w:rsidRPr="00022187" w:rsidRDefault="00A93B18" w:rsidP="0002218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pacing w:val="-4"/>
          <w:sz w:val="24"/>
          <w:szCs w:val="24"/>
        </w:rPr>
      </w:pPr>
      <w:r w:rsidRPr="00022187">
        <w:rPr>
          <w:rFonts w:ascii="Times New Roman" w:hAnsi="Times New Roman"/>
          <w:spacing w:val="-4"/>
          <w:sz w:val="24"/>
          <w:szCs w:val="24"/>
        </w:rPr>
        <w:t>имущественных и земельных отношений</w:t>
      </w:r>
    </w:p>
    <w:p w:rsidR="00A93B18" w:rsidRPr="00022187" w:rsidRDefault="00A93B18" w:rsidP="0002218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pacing w:val="-4"/>
          <w:sz w:val="24"/>
          <w:szCs w:val="24"/>
        </w:rPr>
      </w:pPr>
      <w:r w:rsidRPr="00022187">
        <w:rPr>
          <w:rFonts w:ascii="Times New Roman" w:hAnsi="Times New Roman"/>
          <w:spacing w:val="-4"/>
          <w:sz w:val="24"/>
          <w:szCs w:val="24"/>
        </w:rPr>
        <w:t xml:space="preserve">администрации города </w:t>
      </w:r>
      <w:r>
        <w:rPr>
          <w:rFonts w:ascii="Times New Roman" w:hAnsi="Times New Roman"/>
          <w:spacing w:val="-4"/>
          <w:sz w:val="24"/>
          <w:szCs w:val="24"/>
        </w:rPr>
        <w:t>Березники</w:t>
      </w:r>
      <w:r w:rsidRPr="00022187">
        <w:rPr>
          <w:rFonts w:ascii="Times New Roman" w:hAnsi="Times New Roman"/>
          <w:spacing w:val="-4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pacing w:val="-4"/>
          <w:sz w:val="24"/>
          <w:szCs w:val="24"/>
        </w:rPr>
        <w:t xml:space="preserve">                                           Н.А. Лежнева</w:t>
      </w:r>
    </w:p>
    <w:p w:rsidR="00A93B18" w:rsidRPr="00022187" w:rsidRDefault="00A93B18" w:rsidP="00022187">
      <w:pPr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</w:p>
    <w:sectPr w:rsidR="00A93B18" w:rsidRPr="00022187" w:rsidSect="00D04E8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6F2A"/>
    <w:rsid w:val="00010D5A"/>
    <w:rsid w:val="00011D20"/>
    <w:rsid w:val="000128B6"/>
    <w:rsid w:val="00022187"/>
    <w:rsid w:val="00061E29"/>
    <w:rsid w:val="00070CE9"/>
    <w:rsid w:val="0007478F"/>
    <w:rsid w:val="00082F39"/>
    <w:rsid w:val="000A43EF"/>
    <w:rsid w:val="000C1F19"/>
    <w:rsid w:val="000D151B"/>
    <w:rsid w:val="00100EDD"/>
    <w:rsid w:val="00102A6D"/>
    <w:rsid w:val="00123194"/>
    <w:rsid w:val="001312A7"/>
    <w:rsid w:val="001433D3"/>
    <w:rsid w:val="00155AC5"/>
    <w:rsid w:val="0017347B"/>
    <w:rsid w:val="00183D49"/>
    <w:rsid w:val="001919A9"/>
    <w:rsid w:val="001B4E86"/>
    <w:rsid w:val="001F7F40"/>
    <w:rsid w:val="002116C7"/>
    <w:rsid w:val="00224E49"/>
    <w:rsid w:val="00232706"/>
    <w:rsid w:val="0023672A"/>
    <w:rsid w:val="00241255"/>
    <w:rsid w:val="00252F89"/>
    <w:rsid w:val="002838E2"/>
    <w:rsid w:val="0029005A"/>
    <w:rsid w:val="002917EB"/>
    <w:rsid w:val="003008C7"/>
    <w:rsid w:val="00313BE6"/>
    <w:rsid w:val="00324D82"/>
    <w:rsid w:val="00334180"/>
    <w:rsid w:val="00336081"/>
    <w:rsid w:val="003A0455"/>
    <w:rsid w:val="003C1021"/>
    <w:rsid w:val="003F0EFA"/>
    <w:rsid w:val="00432594"/>
    <w:rsid w:val="0043458C"/>
    <w:rsid w:val="004638AD"/>
    <w:rsid w:val="00467A13"/>
    <w:rsid w:val="00481BCA"/>
    <w:rsid w:val="004926A6"/>
    <w:rsid w:val="004B60BE"/>
    <w:rsid w:val="004C07CD"/>
    <w:rsid w:val="00502649"/>
    <w:rsid w:val="00502AEB"/>
    <w:rsid w:val="00516518"/>
    <w:rsid w:val="00517882"/>
    <w:rsid w:val="005303FF"/>
    <w:rsid w:val="005311C1"/>
    <w:rsid w:val="0053568A"/>
    <w:rsid w:val="00580CE1"/>
    <w:rsid w:val="00583D96"/>
    <w:rsid w:val="00590A49"/>
    <w:rsid w:val="00590E98"/>
    <w:rsid w:val="005914F3"/>
    <w:rsid w:val="005942D6"/>
    <w:rsid w:val="00594385"/>
    <w:rsid w:val="005B7280"/>
    <w:rsid w:val="005C0B33"/>
    <w:rsid w:val="005E6612"/>
    <w:rsid w:val="005F5037"/>
    <w:rsid w:val="0062292E"/>
    <w:rsid w:val="006311B1"/>
    <w:rsid w:val="0063351B"/>
    <w:rsid w:val="00640210"/>
    <w:rsid w:val="00654507"/>
    <w:rsid w:val="0066299B"/>
    <w:rsid w:val="006631AA"/>
    <w:rsid w:val="006811E1"/>
    <w:rsid w:val="006A0E7E"/>
    <w:rsid w:val="006A5F40"/>
    <w:rsid w:val="006F3A38"/>
    <w:rsid w:val="006F3A54"/>
    <w:rsid w:val="00701B07"/>
    <w:rsid w:val="00705669"/>
    <w:rsid w:val="00716517"/>
    <w:rsid w:val="00750E27"/>
    <w:rsid w:val="00755E38"/>
    <w:rsid w:val="0076663F"/>
    <w:rsid w:val="007B2EA5"/>
    <w:rsid w:val="007C73F3"/>
    <w:rsid w:val="007C78B2"/>
    <w:rsid w:val="007D041D"/>
    <w:rsid w:val="007D6231"/>
    <w:rsid w:val="007E3207"/>
    <w:rsid w:val="008328CA"/>
    <w:rsid w:val="00832975"/>
    <w:rsid w:val="00836280"/>
    <w:rsid w:val="00837344"/>
    <w:rsid w:val="008456CA"/>
    <w:rsid w:val="00850E32"/>
    <w:rsid w:val="00857514"/>
    <w:rsid w:val="008704A4"/>
    <w:rsid w:val="008776E6"/>
    <w:rsid w:val="00881570"/>
    <w:rsid w:val="00894F59"/>
    <w:rsid w:val="008D299E"/>
    <w:rsid w:val="008D6277"/>
    <w:rsid w:val="00900E0D"/>
    <w:rsid w:val="00916F2A"/>
    <w:rsid w:val="00932450"/>
    <w:rsid w:val="009B6BD7"/>
    <w:rsid w:val="009C52F6"/>
    <w:rsid w:val="009D7F98"/>
    <w:rsid w:val="009F1379"/>
    <w:rsid w:val="009F449A"/>
    <w:rsid w:val="00A35D4C"/>
    <w:rsid w:val="00A724F4"/>
    <w:rsid w:val="00A927A5"/>
    <w:rsid w:val="00A93B18"/>
    <w:rsid w:val="00AA350D"/>
    <w:rsid w:val="00AC0B0F"/>
    <w:rsid w:val="00AC7267"/>
    <w:rsid w:val="00B0582C"/>
    <w:rsid w:val="00B11976"/>
    <w:rsid w:val="00B16EB3"/>
    <w:rsid w:val="00B716F9"/>
    <w:rsid w:val="00B91227"/>
    <w:rsid w:val="00B93FDE"/>
    <w:rsid w:val="00BB7C37"/>
    <w:rsid w:val="00BF7A04"/>
    <w:rsid w:val="00C235D7"/>
    <w:rsid w:val="00C304A4"/>
    <w:rsid w:val="00C319C3"/>
    <w:rsid w:val="00C54DD1"/>
    <w:rsid w:val="00C55ACC"/>
    <w:rsid w:val="00C61F47"/>
    <w:rsid w:val="00C83E70"/>
    <w:rsid w:val="00C911DD"/>
    <w:rsid w:val="00C91AAE"/>
    <w:rsid w:val="00CA1944"/>
    <w:rsid w:val="00CA43C4"/>
    <w:rsid w:val="00D04E85"/>
    <w:rsid w:val="00D06200"/>
    <w:rsid w:val="00D261B2"/>
    <w:rsid w:val="00D27A4A"/>
    <w:rsid w:val="00D36A42"/>
    <w:rsid w:val="00D57332"/>
    <w:rsid w:val="00D821BA"/>
    <w:rsid w:val="00D95962"/>
    <w:rsid w:val="00DA11B8"/>
    <w:rsid w:val="00DD5BA9"/>
    <w:rsid w:val="00DE0F3D"/>
    <w:rsid w:val="00DE1519"/>
    <w:rsid w:val="00DF7847"/>
    <w:rsid w:val="00E0292C"/>
    <w:rsid w:val="00E156BF"/>
    <w:rsid w:val="00E275BF"/>
    <w:rsid w:val="00E36EF4"/>
    <w:rsid w:val="00E41097"/>
    <w:rsid w:val="00E74F8B"/>
    <w:rsid w:val="00E9060F"/>
    <w:rsid w:val="00EB1E53"/>
    <w:rsid w:val="00F11CC9"/>
    <w:rsid w:val="00F139AD"/>
    <w:rsid w:val="00F22496"/>
    <w:rsid w:val="00F32803"/>
    <w:rsid w:val="00F362E8"/>
    <w:rsid w:val="00F828CB"/>
    <w:rsid w:val="00FA022E"/>
    <w:rsid w:val="00FB42F4"/>
    <w:rsid w:val="00FF17F9"/>
    <w:rsid w:val="00FF7E8B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D4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16F2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14">
    <w:name w:val="Основной текст (14)_"/>
    <w:basedOn w:val="DefaultParagraphFont"/>
    <w:link w:val="141"/>
    <w:uiPriority w:val="99"/>
    <w:locked/>
    <w:rsid w:val="007C73F3"/>
    <w:rPr>
      <w:rFonts w:ascii="Arial" w:hAnsi="Arial" w:cs="Arial"/>
      <w:sz w:val="10"/>
      <w:szCs w:val="10"/>
      <w:shd w:val="clear" w:color="auto" w:fill="FFFFFF"/>
    </w:rPr>
  </w:style>
  <w:style w:type="paragraph" w:customStyle="1" w:styleId="141">
    <w:name w:val="Основной текст (14)1"/>
    <w:basedOn w:val="Normal"/>
    <w:link w:val="14"/>
    <w:uiPriority w:val="99"/>
    <w:rsid w:val="007C73F3"/>
    <w:pPr>
      <w:widowControl w:val="0"/>
      <w:shd w:val="clear" w:color="auto" w:fill="FFFFFF"/>
      <w:spacing w:after="0" w:line="139" w:lineRule="exact"/>
    </w:pPr>
    <w:rPr>
      <w:rFonts w:ascii="Arial" w:hAnsi="Arial" w:cs="Arial"/>
      <w:sz w:val="10"/>
      <w:szCs w:val="10"/>
    </w:rPr>
  </w:style>
  <w:style w:type="paragraph" w:customStyle="1" w:styleId="ConsPlusTitle">
    <w:name w:val="ConsPlusTitle"/>
    <w:uiPriority w:val="99"/>
    <w:rsid w:val="00070CE9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ConsPlusNormal">
    <w:name w:val="ConsPlusNormal"/>
    <w:uiPriority w:val="99"/>
    <w:rsid w:val="00070CE9"/>
    <w:pPr>
      <w:widowControl w:val="0"/>
      <w:autoSpaceDE w:val="0"/>
      <w:autoSpaceDN w:val="0"/>
    </w:pPr>
    <w:rPr>
      <w:rFonts w:cs="Calibri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CA43C4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CA43C4"/>
    <w:rPr>
      <w:rFonts w:ascii="Times New Roman" w:hAnsi="Times New Roman"/>
      <w:sz w:val="20"/>
    </w:rPr>
  </w:style>
  <w:style w:type="paragraph" w:styleId="BodyText2">
    <w:name w:val="Body Text 2"/>
    <w:basedOn w:val="Normal"/>
    <w:link w:val="BodyText2Char"/>
    <w:uiPriority w:val="99"/>
    <w:rsid w:val="003C1021"/>
    <w:pPr>
      <w:spacing w:after="0" w:line="360" w:lineRule="exact"/>
      <w:jc w:val="both"/>
    </w:pPr>
    <w:rPr>
      <w:rFonts w:ascii="Times New Roman" w:hAnsi="Times New Roman"/>
      <w:b/>
      <w:bCs/>
      <w:spacing w:val="16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C1021"/>
    <w:rPr>
      <w:rFonts w:ascii="Times New Roman" w:hAnsi="Times New Roman" w:cs="Times New Roman"/>
      <w:b/>
      <w:bCs/>
      <w:spacing w:val="16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2</Pages>
  <Words>721</Words>
  <Characters>4115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zhuravleva_e</cp:lastModifiedBy>
  <cp:revision>7</cp:revision>
  <cp:lastPrinted>2021-07-20T03:47:00Z</cp:lastPrinted>
  <dcterms:created xsi:type="dcterms:W3CDTF">2021-11-02T07:07:00Z</dcterms:created>
  <dcterms:modified xsi:type="dcterms:W3CDTF">2021-11-09T09:17:00Z</dcterms:modified>
</cp:coreProperties>
</file>