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C5" w:rsidRPr="004136C5" w:rsidRDefault="004136C5" w:rsidP="004136C5">
      <w:pPr>
        <w:spacing w:after="200"/>
        <w:jc w:val="center"/>
        <w:rPr>
          <w:spacing w:val="16"/>
          <w:sz w:val="25"/>
          <w:szCs w:val="20"/>
        </w:rPr>
      </w:pPr>
      <w:r w:rsidRPr="004136C5">
        <w:rPr>
          <w:spacing w:val="16"/>
          <w:sz w:val="25"/>
          <w:szCs w:val="20"/>
        </w:rPr>
        <w:t xml:space="preserve">                                      </w:t>
      </w:r>
      <w:r>
        <w:rPr>
          <w:noProof/>
          <w:spacing w:val="16"/>
          <w:sz w:val="25"/>
          <w:szCs w:val="20"/>
        </w:rPr>
        <w:drawing>
          <wp:inline distT="0" distB="0" distL="0" distR="0">
            <wp:extent cx="695960" cy="77787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777875"/>
                    </a:xfrm>
                    <a:prstGeom prst="rect">
                      <a:avLst/>
                    </a:prstGeom>
                    <a:noFill/>
                    <a:ln>
                      <a:noFill/>
                    </a:ln>
                  </pic:spPr>
                </pic:pic>
              </a:graphicData>
            </a:graphic>
          </wp:inline>
        </w:drawing>
      </w:r>
      <w:r w:rsidRPr="004136C5">
        <w:rPr>
          <w:spacing w:val="16"/>
          <w:sz w:val="25"/>
          <w:szCs w:val="20"/>
        </w:rPr>
        <w:t xml:space="preserve">                          ПРОЕКТ</w:t>
      </w:r>
    </w:p>
    <w:p w:rsidR="004136C5" w:rsidRPr="004136C5" w:rsidRDefault="004136C5" w:rsidP="004136C5">
      <w:pPr>
        <w:spacing w:after="200"/>
        <w:jc w:val="center"/>
        <w:rPr>
          <w:spacing w:val="16"/>
          <w:sz w:val="2"/>
          <w:szCs w:val="20"/>
        </w:rPr>
      </w:pPr>
    </w:p>
    <w:p w:rsidR="004136C5" w:rsidRPr="004136C5" w:rsidRDefault="004136C5" w:rsidP="004136C5">
      <w:pPr>
        <w:spacing w:after="180"/>
        <w:jc w:val="center"/>
        <w:rPr>
          <w:b/>
          <w:spacing w:val="24"/>
          <w:sz w:val="20"/>
        </w:rPr>
      </w:pPr>
      <w:r w:rsidRPr="004136C5">
        <w:rPr>
          <w:b/>
          <w:spacing w:val="24"/>
        </w:rPr>
        <w:t>БЕРЕЗНИКОВСКАЯ ГОРОДСКАЯ ДУМА ПЕРМСКОГО КРАЯ</w:t>
      </w:r>
    </w:p>
    <w:p w:rsidR="004136C5" w:rsidRPr="004136C5" w:rsidRDefault="004136C5" w:rsidP="004136C5">
      <w:pPr>
        <w:keepNext/>
        <w:spacing w:after="240"/>
        <w:jc w:val="center"/>
        <w:outlineLvl w:val="0"/>
        <w:rPr>
          <w:b/>
          <w:spacing w:val="24"/>
          <w:sz w:val="28"/>
        </w:rPr>
      </w:pPr>
      <w:r w:rsidRPr="004136C5">
        <w:rPr>
          <w:b/>
          <w:spacing w:val="24"/>
          <w:lang w:val="en-US"/>
        </w:rPr>
        <w:t>VII</w:t>
      </w:r>
      <w:r w:rsidRPr="004136C5">
        <w:rPr>
          <w:b/>
          <w:spacing w:val="24"/>
        </w:rPr>
        <w:t xml:space="preserve"> СОЗЫВ</w:t>
      </w:r>
    </w:p>
    <w:p w:rsidR="004136C5" w:rsidRPr="004136C5" w:rsidRDefault="004136C5" w:rsidP="004136C5">
      <w:pPr>
        <w:spacing w:after="120" w:line="288" w:lineRule="auto"/>
        <w:jc w:val="center"/>
        <w:rPr>
          <w:b/>
          <w:spacing w:val="28"/>
          <w:sz w:val="36"/>
          <w:szCs w:val="20"/>
        </w:rPr>
      </w:pPr>
      <w:r w:rsidRPr="004136C5">
        <w:rPr>
          <w:b/>
          <w:spacing w:val="28"/>
          <w:sz w:val="36"/>
          <w:szCs w:val="20"/>
        </w:rPr>
        <w:t>РЕШЕНИЕ №</w:t>
      </w:r>
    </w:p>
    <w:p w:rsidR="004136C5" w:rsidRPr="004136C5" w:rsidRDefault="004136C5" w:rsidP="004136C5">
      <w:pPr>
        <w:spacing w:after="360"/>
        <w:jc w:val="right"/>
        <w:rPr>
          <w:spacing w:val="28"/>
          <w:szCs w:val="20"/>
        </w:rPr>
      </w:pPr>
      <w:r w:rsidRPr="004136C5">
        <w:rPr>
          <w:b/>
          <w:spacing w:val="28"/>
          <w:sz w:val="40"/>
          <w:szCs w:val="20"/>
        </w:rPr>
        <w:t xml:space="preserve"> </w:t>
      </w:r>
      <w:r w:rsidRPr="004136C5">
        <w:rPr>
          <w:b/>
          <w:spacing w:val="28"/>
          <w:szCs w:val="20"/>
        </w:rPr>
        <w:t xml:space="preserve">           </w:t>
      </w:r>
      <w:r w:rsidRPr="004136C5">
        <w:rPr>
          <w:b/>
          <w:spacing w:val="28"/>
          <w:szCs w:val="20"/>
        </w:rPr>
        <w:tab/>
      </w:r>
      <w:r w:rsidRPr="004136C5">
        <w:rPr>
          <w:b/>
          <w:spacing w:val="28"/>
          <w:szCs w:val="20"/>
        </w:rPr>
        <w:tab/>
        <w:t xml:space="preserve">         </w:t>
      </w:r>
      <w:r w:rsidRPr="004136C5">
        <w:rPr>
          <w:b/>
          <w:spacing w:val="28"/>
          <w:szCs w:val="20"/>
        </w:rPr>
        <w:tab/>
        <w:t xml:space="preserve">              </w:t>
      </w:r>
      <w:r w:rsidRPr="004136C5">
        <w:rPr>
          <w:spacing w:val="28"/>
          <w:szCs w:val="20"/>
        </w:rPr>
        <w:t>Дата принятия               2021 г.</w:t>
      </w:r>
    </w:p>
    <w:tbl>
      <w:tblPr>
        <w:tblW w:w="0" w:type="auto"/>
        <w:tblInd w:w="70" w:type="dxa"/>
        <w:tblLayout w:type="fixed"/>
        <w:tblCellMar>
          <w:left w:w="70" w:type="dxa"/>
          <w:right w:w="70" w:type="dxa"/>
        </w:tblCellMar>
        <w:tblLook w:val="0000"/>
      </w:tblPr>
      <w:tblGrid>
        <w:gridCol w:w="4253"/>
      </w:tblGrid>
      <w:tr w:rsidR="004136C5" w:rsidRPr="004136C5" w:rsidTr="009C6A24">
        <w:tc>
          <w:tcPr>
            <w:tcW w:w="4253" w:type="dxa"/>
          </w:tcPr>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Об утверждении Положения </w:t>
            </w: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о муниципальном жилищном контроле на территории </w:t>
            </w: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муниципального образования </w:t>
            </w: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«Город Березники»</w:t>
            </w:r>
          </w:p>
          <w:p w:rsidR="004136C5" w:rsidRPr="004136C5" w:rsidRDefault="004136C5" w:rsidP="004136C5">
            <w:pPr>
              <w:widowControl w:val="0"/>
              <w:autoSpaceDE w:val="0"/>
              <w:autoSpaceDN w:val="0"/>
              <w:spacing w:line="240" w:lineRule="exact"/>
              <w:outlineLvl w:val="0"/>
              <w:rPr>
                <w:b/>
                <w:sz w:val="28"/>
                <w:szCs w:val="28"/>
              </w:rPr>
            </w:pP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 </w:t>
            </w:r>
          </w:p>
        </w:tc>
      </w:tr>
    </w:tbl>
    <w:p w:rsidR="004136C5" w:rsidRPr="004136C5" w:rsidRDefault="004136C5" w:rsidP="004136C5">
      <w:pPr>
        <w:widowControl w:val="0"/>
        <w:spacing w:line="360" w:lineRule="exact"/>
        <w:ind w:firstLine="708"/>
        <w:jc w:val="both"/>
        <w:rPr>
          <w:sz w:val="28"/>
          <w:szCs w:val="20"/>
        </w:rPr>
      </w:pPr>
      <w:proofErr w:type="gramStart"/>
      <w:r w:rsidRPr="004136C5">
        <w:rPr>
          <w:sz w:val="28"/>
          <w:szCs w:val="20"/>
        </w:rPr>
        <w:t xml:space="preserve">В соответствии </w:t>
      </w:r>
      <w:r w:rsidRPr="004136C5">
        <w:rPr>
          <w:sz w:val="28"/>
          <w:szCs w:val="28"/>
        </w:rPr>
        <w:t xml:space="preserve">с </w:t>
      </w:r>
      <w:r w:rsidR="003F0B04">
        <w:rPr>
          <w:sz w:val="28"/>
          <w:szCs w:val="28"/>
        </w:rPr>
        <w:t>пунктом 9 части 1 статьи 14 Жилищного кодекса</w:t>
      </w:r>
      <w:r w:rsidRPr="004136C5">
        <w:rPr>
          <w:sz w:val="28"/>
          <w:szCs w:val="28"/>
        </w:rPr>
        <w:t xml:space="preserve"> Российской Федерации, </w:t>
      </w:r>
      <w:r w:rsidR="003F0B04">
        <w:rPr>
          <w:sz w:val="28"/>
          <w:szCs w:val="28"/>
        </w:rPr>
        <w:t>пунктом 6 части 1 статьи 16 Федерального закона</w:t>
      </w:r>
      <w:r w:rsidRPr="004136C5">
        <w:rPr>
          <w:sz w:val="28"/>
          <w:szCs w:val="28"/>
        </w:rPr>
        <w:t xml:space="preserve"> от 06</w:t>
      </w:r>
      <w:r w:rsidR="003F0B04">
        <w:rPr>
          <w:sz w:val="28"/>
          <w:szCs w:val="28"/>
        </w:rPr>
        <w:t xml:space="preserve"> октября </w:t>
      </w:r>
      <w:r w:rsidRPr="004136C5">
        <w:rPr>
          <w:sz w:val="28"/>
          <w:szCs w:val="28"/>
        </w:rPr>
        <w:t xml:space="preserve">2003 </w:t>
      </w:r>
      <w:r w:rsidR="003F0B04">
        <w:rPr>
          <w:sz w:val="28"/>
          <w:szCs w:val="28"/>
        </w:rPr>
        <w:t xml:space="preserve">г. </w:t>
      </w:r>
      <w:r w:rsidRPr="004136C5">
        <w:rPr>
          <w:sz w:val="28"/>
          <w:szCs w:val="28"/>
        </w:rPr>
        <w:t>№ 131-ФЗ «Об общих принципах организации местного самоуправления в Российской Федерации»,</w:t>
      </w:r>
      <w:r w:rsidRPr="004136C5">
        <w:rPr>
          <w:sz w:val="28"/>
          <w:szCs w:val="20"/>
        </w:rPr>
        <w:t xml:space="preserve"> Федеральным законом от 31</w:t>
      </w:r>
      <w:r w:rsidR="003F0B04">
        <w:rPr>
          <w:sz w:val="28"/>
          <w:szCs w:val="20"/>
        </w:rPr>
        <w:t xml:space="preserve"> июля </w:t>
      </w:r>
      <w:r w:rsidRPr="004136C5">
        <w:rPr>
          <w:sz w:val="28"/>
          <w:szCs w:val="20"/>
        </w:rPr>
        <w:t xml:space="preserve">2020 </w:t>
      </w:r>
      <w:r w:rsidR="003F0B04">
        <w:rPr>
          <w:sz w:val="28"/>
          <w:szCs w:val="20"/>
        </w:rPr>
        <w:t xml:space="preserve">г. </w:t>
      </w:r>
      <w:r w:rsidRPr="004136C5">
        <w:rPr>
          <w:sz w:val="28"/>
          <w:szCs w:val="20"/>
        </w:rPr>
        <w:t xml:space="preserve">№ 248-ФЗ «О государственном контроле (надзоре) и муниципальном контроле в Российской Федерации», </w:t>
      </w:r>
      <w:proofErr w:type="gramEnd"/>
    </w:p>
    <w:p w:rsidR="004136C5" w:rsidRPr="004136C5" w:rsidRDefault="004136C5" w:rsidP="004136C5">
      <w:pPr>
        <w:widowControl w:val="0"/>
        <w:spacing w:line="360" w:lineRule="exact"/>
        <w:ind w:firstLine="708"/>
        <w:jc w:val="both"/>
        <w:rPr>
          <w:bCs/>
          <w:sz w:val="28"/>
          <w:szCs w:val="28"/>
        </w:rPr>
      </w:pPr>
      <w:r w:rsidRPr="004136C5">
        <w:rPr>
          <w:bCs/>
          <w:sz w:val="28"/>
          <w:szCs w:val="28"/>
        </w:rPr>
        <w:t>Березниковская городская Дума РЕШАЕТ:</w:t>
      </w:r>
      <w:r w:rsidRPr="004136C5">
        <w:rPr>
          <w:sz w:val="28"/>
          <w:szCs w:val="28"/>
        </w:rPr>
        <w:t xml:space="preserve"> </w:t>
      </w:r>
    </w:p>
    <w:p w:rsidR="004136C5" w:rsidRPr="004136C5" w:rsidRDefault="004136C5" w:rsidP="004136C5">
      <w:pPr>
        <w:widowControl w:val="0"/>
        <w:tabs>
          <w:tab w:val="left" w:pos="567"/>
          <w:tab w:val="left" w:pos="993"/>
        </w:tabs>
        <w:suppressAutoHyphens/>
        <w:autoSpaceDE w:val="0"/>
        <w:autoSpaceDN w:val="0"/>
        <w:adjustRightInd w:val="0"/>
        <w:spacing w:line="360" w:lineRule="exact"/>
        <w:ind w:firstLine="709"/>
        <w:jc w:val="both"/>
        <w:rPr>
          <w:bCs/>
          <w:iCs/>
          <w:sz w:val="28"/>
          <w:szCs w:val="28"/>
        </w:rPr>
      </w:pPr>
      <w:r w:rsidRPr="004136C5">
        <w:rPr>
          <w:bCs/>
          <w:iCs/>
          <w:sz w:val="28"/>
          <w:szCs w:val="28"/>
        </w:rPr>
        <w:t xml:space="preserve">1.Утвердить прилагаемое Положение </w:t>
      </w:r>
      <w:r w:rsidRPr="004136C5">
        <w:rPr>
          <w:sz w:val="28"/>
          <w:szCs w:val="28"/>
        </w:rPr>
        <w:t>о муниципальном жилищном контроле на территории муниципального образования «Город Березники» (далее – Положение).</w:t>
      </w:r>
    </w:p>
    <w:p w:rsidR="004136C5" w:rsidRPr="004136C5" w:rsidRDefault="00335C9E" w:rsidP="004136C5">
      <w:pPr>
        <w:widowControl w:val="0"/>
        <w:tabs>
          <w:tab w:val="left" w:pos="0"/>
        </w:tabs>
        <w:suppressAutoHyphens/>
        <w:autoSpaceDE w:val="0"/>
        <w:autoSpaceDN w:val="0"/>
        <w:adjustRightInd w:val="0"/>
        <w:spacing w:line="360" w:lineRule="exact"/>
        <w:ind w:firstLine="709"/>
        <w:jc w:val="both"/>
        <w:rPr>
          <w:sz w:val="28"/>
          <w:szCs w:val="28"/>
        </w:rPr>
      </w:pPr>
      <w:r>
        <w:rPr>
          <w:sz w:val="28"/>
          <w:szCs w:val="28"/>
        </w:rPr>
        <w:t>2</w:t>
      </w:r>
      <w:r w:rsidR="004136C5" w:rsidRPr="004136C5">
        <w:rPr>
          <w:sz w:val="28"/>
          <w:szCs w:val="28"/>
        </w:rPr>
        <w:t xml:space="preserve">.Официально опубликовать настоящее решение в официальном печатном издании – газете «Два берега Камы» и </w:t>
      </w:r>
      <w:proofErr w:type="gramStart"/>
      <w:r w:rsidR="004136C5" w:rsidRPr="004136C5">
        <w:rPr>
          <w:sz w:val="28"/>
          <w:szCs w:val="28"/>
        </w:rPr>
        <w:t>разместить</w:t>
      </w:r>
      <w:proofErr w:type="gramEnd"/>
      <w:r w:rsidR="004136C5" w:rsidRPr="004136C5">
        <w:rPr>
          <w:sz w:val="28"/>
          <w:szCs w:val="28"/>
        </w:rPr>
        <w:t xml:space="preserve"> его полный текст, состоящий из настоящего решения и Положения, указанного в пункте 1 настоящего решения, на Официальном портале правовой информации города Березники и информационно-телекоммуникационной сети «Интернет».</w:t>
      </w:r>
    </w:p>
    <w:p w:rsidR="004136C5" w:rsidRDefault="004136C5" w:rsidP="004136C5">
      <w:pPr>
        <w:widowControl w:val="0"/>
        <w:suppressAutoHyphens/>
        <w:spacing w:line="360" w:lineRule="exact"/>
        <w:ind w:firstLine="709"/>
        <w:jc w:val="both"/>
        <w:rPr>
          <w:sz w:val="28"/>
          <w:szCs w:val="28"/>
        </w:rPr>
      </w:pPr>
      <w:proofErr w:type="gramStart"/>
      <w:r w:rsidRPr="004136C5">
        <w:rPr>
          <w:sz w:val="28"/>
          <w:szCs w:val="28"/>
        </w:rPr>
        <w:t>4.Настоящее решение вступает в силу со дня</w:t>
      </w:r>
      <w:r w:rsidR="00EB1561">
        <w:rPr>
          <w:sz w:val="28"/>
          <w:szCs w:val="28"/>
        </w:rPr>
        <w:t xml:space="preserve">, следующего за днем его официального опубликования в официальном печатном издании, и применяется с 1 января 202102 г., за исключением раздела </w:t>
      </w:r>
      <w:r w:rsidR="00EB1561">
        <w:rPr>
          <w:sz w:val="28"/>
          <w:szCs w:val="28"/>
          <w:lang w:val="en-US"/>
        </w:rPr>
        <w:t>V</w:t>
      </w:r>
      <w:r w:rsidR="00EB1561">
        <w:rPr>
          <w:sz w:val="28"/>
          <w:szCs w:val="28"/>
        </w:rPr>
        <w:t xml:space="preserve"> </w:t>
      </w:r>
      <w:r w:rsidR="00EA4CA0">
        <w:rPr>
          <w:sz w:val="28"/>
          <w:szCs w:val="28"/>
        </w:rPr>
        <w:t>Положения, который вступает</w:t>
      </w:r>
      <w:r w:rsidR="00770604">
        <w:rPr>
          <w:sz w:val="28"/>
          <w:szCs w:val="28"/>
        </w:rPr>
        <w:t xml:space="preserve"> </w:t>
      </w:r>
      <w:r w:rsidR="00EA4CA0">
        <w:rPr>
          <w:sz w:val="28"/>
          <w:szCs w:val="28"/>
        </w:rPr>
        <w:t>в силу со дня, следующего за днем официального опубликования настоящего решения в официальном печатном издании, и применяется с 1 марта 2022 г.</w:t>
      </w:r>
      <w:proofErr w:type="gramEnd"/>
    </w:p>
    <w:p w:rsidR="00335C9E" w:rsidRDefault="00335C9E" w:rsidP="004136C5">
      <w:pPr>
        <w:widowControl w:val="0"/>
        <w:suppressAutoHyphens/>
        <w:spacing w:line="360" w:lineRule="exact"/>
        <w:ind w:firstLine="709"/>
        <w:jc w:val="both"/>
        <w:rPr>
          <w:sz w:val="28"/>
          <w:szCs w:val="28"/>
        </w:rPr>
      </w:pPr>
      <w:r>
        <w:rPr>
          <w:sz w:val="28"/>
          <w:szCs w:val="28"/>
        </w:rPr>
        <w:t>5.</w:t>
      </w:r>
      <w:proofErr w:type="gramStart"/>
      <w:r>
        <w:rPr>
          <w:sz w:val="28"/>
          <w:szCs w:val="28"/>
        </w:rPr>
        <w:t>Контроль за</w:t>
      </w:r>
      <w:proofErr w:type="gramEnd"/>
      <w:r>
        <w:rPr>
          <w:sz w:val="28"/>
          <w:szCs w:val="28"/>
        </w:rPr>
        <w:t xml:space="preserve"> исполнением настоящего решения возложить на </w:t>
      </w:r>
      <w:r w:rsidR="005D043F" w:rsidRPr="005D043F">
        <w:rPr>
          <w:sz w:val="28"/>
          <w:szCs w:val="28"/>
        </w:rPr>
        <w:t xml:space="preserve">комитет </w:t>
      </w:r>
      <w:proofErr w:type="spellStart"/>
      <w:r w:rsidR="005D043F">
        <w:rPr>
          <w:sz w:val="28"/>
          <w:szCs w:val="28"/>
        </w:rPr>
        <w:t>Березниковской</w:t>
      </w:r>
      <w:proofErr w:type="spellEnd"/>
      <w:r w:rsidR="005D043F">
        <w:rPr>
          <w:sz w:val="28"/>
          <w:szCs w:val="28"/>
        </w:rPr>
        <w:t xml:space="preserve"> </w:t>
      </w:r>
      <w:r w:rsidR="005D043F" w:rsidRPr="005D043F">
        <w:rPr>
          <w:sz w:val="28"/>
          <w:szCs w:val="28"/>
        </w:rPr>
        <w:t>городской Думы по экономическому развитию.</w:t>
      </w:r>
    </w:p>
    <w:p w:rsidR="00527B15" w:rsidRPr="004136C5" w:rsidRDefault="00527B15" w:rsidP="004136C5">
      <w:pPr>
        <w:widowControl w:val="0"/>
        <w:suppressAutoHyphens/>
        <w:spacing w:line="360" w:lineRule="exact"/>
        <w:ind w:firstLine="709"/>
        <w:jc w:val="both"/>
        <w:rPr>
          <w:sz w:val="28"/>
          <w:szCs w:val="28"/>
        </w:rPr>
      </w:pPr>
    </w:p>
    <w:p w:rsidR="004136C5" w:rsidRPr="004136C5" w:rsidRDefault="004136C5" w:rsidP="004136C5">
      <w:pPr>
        <w:widowControl w:val="0"/>
        <w:spacing w:line="240" w:lineRule="exact"/>
        <w:jc w:val="both"/>
        <w:rPr>
          <w:sz w:val="28"/>
          <w:szCs w:val="28"/>
        </w:rPr>
      </w:pPr>
      <w:r w:rsidRPr="004136C5">
        <w:rPr>
          <w:sz w:val="28"/>
          <w:szCs w:val="28"/>
        </w:rPr>
        <w:t xml:space="preserve">      </w:t>
      </w:r>
    </w:p>
    <w:p w:rsidR="004136C5" w:rsidRPr="004136C5" w:rsidRDefault="004136C5" w:rsidP="004136C5">
      <w:pPr>
        <w:widowControl w:val="0"/>
        <w:spacing w:line="240" w:lineRule="exact"/>
        <w:jc w:val="both"/>
        <w:rPr>
          <w:sz w:val="28"/>
          <w:szCs w:val="28"/>
        </w:rPr>
      </w:pPr>
      <w:r w:rsidRPr="004136C5">
        <w:rPr>
          <w:sz w:val="28"/>
          <w:szCs w:val="28"/>
        </w:rPr>
        <w:t>Глава города Березники-</w:t>
      </w:r>
    </w:p>
    <w:p w:rsidR="00335C9E" w:rsidRDefault="004136C5" w:rsidP="004136C5">
      <w:pPr>
        <w:widowControl w:val="0"/>
        <w:spacing w:line="240" w:lineRule="exact"/>
        <w:jc w:val="both"/>
        <w:rPr>
          <w:sz w:val="28"/>
          <w:szCs w:val="28"/>
        </w:rPr>
      </w:pPr>
      <w:r w:rsidRPr="004136C5">
        <w:rPr>
          <w:sz w:val="28"/>
          <w:szCs w:val="28"/>
        </w:rPr>
        <w:t xml:space="preserve">глава администрации </w:t>
      </w:r>
    </w:p>
    <w:p w:rsidR="004136C5" w:rsidRPr="004136C5" w:rsidRDefault="004136C5" w:rsidP="004136C5">
      <w:pPr>
        <w:widowControl w:val="0"/>
        <w:spacing w:line="240" w:lineRule="exact"/>
        <w:jc w:val="both"/>
        <w:rPr>
          <w:sz w:val="28"/>
          <w:szCs w:val="28"/>
        </w:rPr>
      </w:pPr>
      <w:r w:rsidRPr="004136C5">
        <w:rPr>
          <w:sz w:val="28"/>
          <w:szCs w:val="28"/>
        </w:rPr>
        <w:t xml:space="preserve">города Березники </w:t>
      </w:r>
      <w:r w:rsidRPr="004136C5">
        <w:rPr>
          <w:sz w:val="28"/>
          <w:szCs w:val="28"/>
        </w:rPr>
        <w:tab/>
      </w:r>
      <w:r w:rsidR="00335C9E">
        <w:rPr>
          <w:sz w:val="28"/>
          <w:szCs w:val="28"/>
        </w:rPr>
        <w:tab/>
      </w:r>
      <w:r w:rsidR="00335C9E">
        <w:rPr>
          <w:sz w:val="28"/>
          <w:szCs w:val="28"/>
        </w:rPr>
        <w:tab/>
      </w:r>
      <w:r w:rsidR="00335C9E">
        <w:rPr>
          <w:sz w:val="28"/>
          <w:szCs w:val="28"/>
        </w:rPr>
        <w:tab/>
      </w:r>
      <w:r w:rsidRPr="004136C5">
        <w:rPr>
          <w:sz w:val="28"/>
          <w:szCs w:val="28"/>
        </w:rPr>
        <w:t xml:space="preserve">                                  </w:t>
      </w:r>
      <w:proofErr w:type="spellStart"/>
      <w:r w:rsidRPr="004136C5">
        <w:rPr>
          <w:sz w:val="28"/>
          <w:szCs w:val="28"/>
        </w:rPr>
        <w:t>К.П.Светлаков</w:t>
      </w:r>
      <w:proofErr w:type="spellEnd"/>
      <w:r w:rsidRPr="004136C5">
        <w:rPr>
          <w:sz w:val="28"/>
          <w:szCs w:val="28"/>
        </w:rPr>
        <w:t xml:space="preserve">         </w:t>
      </w:r>
    </w:p>
    <w:p w:rsidR="004136C5" w:rsidRPr="004136C5" w:rsidRDefault="004136C5" w:rsidP="004136C5">
      <w:pPr>
        <w:widowControl w:val="0"/>
        <w:spacing w:line="240" w:lineRule="exact"/>
        <w:jc w:val="both"/>
        <w:rPr>
          <w:sz w:val="28"/>
          <w:szCs w:val="28"/>
        </w:rPr>
      </w:pPr>
      <w:r w:rsidRPr="004136C5">
        <w:rPr>
          <w:sz w:val="28"/>
          <w:szCs w:val="28"/>
        </w:rPr>
        <w:t xml:space="preserve"> </w:t>
      </w:r>
    </w:p>
    <w:p w:rsidR="004136C5" w:rsidRPr="004136C5" w:rsidRDefault="004136C5" w:rsidP="004136C5">
      <w:pPr>
        <w:widowControl w:val="0"/>
        <w:spacing w:line="240" w:lineRule="exact"/>
        <w:jc w:val="both"/>
        <w:rPr>
          <w:sz w:val="28"/>
          <w:szCs w:val="28"/>
        </w:rPr>
      </w:pPr>
    </w:p>
    <w:p w:rsidR="004136C5" w:rsidRPr="004136C5" w:rsidRDefault="004136C5" w:rsidP="004136C5">
      <w:pPr>
        <w:widowControl w:val="0"/>
        <w:spacing w:line="240" w:lineRule="exact"/>
        <w:jc w:val="both"/>
        <w:rPr>
          <w:sz w:val="28"/>
          <w:szCs w:val="28"/>
        </w:rPr>
      </w:pPr>
      <w:r w:rsidRPr="004136C5">
        <w:rPr>
          <w:sz w:val="28"/>
          <w:szCs w:val="28"/>
        </w:rPr>
        <w:t xml:space="preserve">Председатель  </w:t>
      </w:r>
    </w:p>
    <w:p w:rsidR="004136C5" w:rsidRPr="004136C5" w:rsidRDefault="004136C5" w:rsidP="004136C5">
      <w:pPr>
        <w:widowControl w:val="0"/>
        <w:spacing w:line="240" w:lineRule="exact"/>
        <w:jc w:val="both"/>
        <w:rPr>
          <w:sz w:val="28"/>
          <w:szCs w:val="28"/>
        </w:rPr>
      </w:pPr>
      <w:proofErr w:type="spellStart"/>
      <w:r w:rsidRPr="004136C5">
        <w:rPr>
          <w:sz w:val="28"/>
          <w:szCs w:val="28"/>
        </w:rPr>
        <w:t>Березниковской</w:t>
      </w:r>
      <w:proofErr w:type="spellEnd"/>
      <w:r w:rsidRPr="004136C5">
        <w:rPr>
          <w:sz w:val="28"/>
          <w:szCs w:val="28"/>
        </w:rPr>
        <w:t xml:space="preserve"> городской Думы                                                  Э.В.Смирнов</w:t>
      </w:r>
    </w:p>
    <w:p w:rsidR="004136C5" w:rsidRPr="004136C5" w:rsidRDefault="004136C5" w:rsidP="004136C5">
      <w:pPr>
        <w:widowControl w:val="0"/>
        <w:spacing w:line="240" w:lineRule="exact"/>
        <w:jc w:val="both"/>
        <w:rPr>
          <w:sz w:val="28"/>
          <w:szCs w:val="28"/>
        </w:rPr>
      </w:pPr>
    </w:p>
    <w:p w:rsidR="00777414" w:rsidRPr="00463EDF" w:rsidRDefault="00777414" w:rsidP="00EA4CA0">
      <w:pPr>
        <w:spacing w:line="240" w:lineRule="exact"/>
        <w:ind w:left="4956" w:firstLine="708"/>
      </w:pPr>
      <w:r w:rsidRPr="00463EDF">
        <w:t>УТВЕРЖДЕНО</w:t>
      </w:r>
    </w:p>
    <w:p w:rsidR="00335C9E" w:rsidRDefault="00777414" w:rsidP="00335C9E">
      <w:pPr>
        <w:ind w:left="5670"/>
        <w:rPr>
          <w:color w:val="000000"/>
        </w:rPr>
      </w:pPr>
      <w:r w:rsidRPr="00463EDF">
        <w:rPr>
          <w:color w:val="000000"/>
        </w:rPr>
        <w:t xml:space="preserve">решением </w:t>
      </w:r>
    </w:p>
    <w:p w:rsidR="00335C9E" w:rsidRDefault="00335C9E" w:rsidP="00335C9E">
      <w:pPr>
        <w:ind w:left="5670"/>
        <w:rPr>
          <w:color w:val="000000"/>
        </w:rPr>
      </w:pPr>
      <w:r>
        <w:rPr>
          <w:color w:val="000000"/>
        </w:rPr>
        <w:t>Березниковской городской Думы</w:t>
      </w:r>
    </w:p>
    <w:p w:rsidR="00335C9E" w:rsidRDefault="00335C9E" w:rsidP="00335C9E">
      <w:pPr>
        <w:ind w:left="5670"/>
        <w:rPr>
          <w:color w:val="000000"/>
        </w:rPr>
      </w:pPr>
      <w:r>
        <w:rPr>
          <w:color w:val="000000"/>
        </w:rPr>
        <w:t xml:space="preserve">от </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335C9E" w:rsidRDefault="00335C9E" w:rsidP="00777414">
      <w:pPr>
        <w:spacing w:line="360" w:lineRule="auto"/>
        <w:jc w:val="center"/>
        <w:rPr>
          <w:b/>
          <w:bCs/>
          <w:color w:val="000000"/>
          <w:sz w:val="28"/>
          <w:szCs w:val="28"/>
        </w:rPr>
      </w:pPr>
      <w:r>
        <w:rPr>
          <w:b/>
          <w:bCs/>
          <w:color w:val="000000"/>
          <w:sz w:val="28"/>
          <w:szCs w:val="28"/>
        </w:rPr>
        <w:t>ПОЛОЖЕНИЕ</w:t>
      </w:r>
    </w:p>
    <w:p w:rsidR="00777414" w:rsidRPr="00463EDF" w:rsidRDefault="00777414" w:rsidP="00777414">
      <w:pPr>
        <w:spacing w:line="360" w:lineRule="auto"/>
        <w:jc w:val="center"/>
      </w:pPr>
      <w:r w:rsidRPr="00463EDF">
        <w:rPr>
          <w:b/>
          <w:bCs/>
          <w:color w:val="000000"/>
          <w:sz w:val="28"/>
          <w:szCs w:val="28"/>
        </w:rPr>
        <w:t xml:space="preserve">о муниципальном жилищном контроле </w:t>
      </w:r>
      <w:r w:rsidR="00335C9E">
        <w:rPr>
          <w:b/>
          <w:bCs/>
          <w:color w:val="000000"/>
          <w:sz w:val="28"/>
          <w:szCs w:val="28"/>
        </w:rPr>
        <w:t>на территории муниципального образования «Город Березники» Пермского края</w:t>
      </w:r>
      <w:r w:rsidRPr="00463EDF">
        <w:rPr>
          <w:b/>
          <w:bCs/>
          <w:color w:val="000000"/>
          <w:sz w:val="28"/>
          <w:szCs w:val="28"/>
        </w:rPr>
        <w:br/>
      </w:r>
    </w:p>
    <w:p w:rsidR="00777414" w:rsidRPr="00463EDF" w:rsidRDefault="00335C9E" w:rsidP="00777414">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00777414" w:rsidRPr="00463EDF">
        <w:rPr>
          <w:rFonts w:ascii="Times New Roman" w:hAnsi="Times New Roman" w:cs="Times New Roman"/>
          <w:b/>
          <w:bCs/>
          <w:color w:val="000000"/>
          <w:sz w:val="28"/>
          <w:szCs w:val="28"/>
        </w:rPr>
        <w:t>.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w:t>
      </w:r>
      <w:r w:rsidR="00335C9E">
        <w:rPr>
          <w:rFonts w:ascii="Times New Roman" w:hAnsi="Times New Roman" w:cs="Times New Roman"/>
          <w:color w:val="000000"/>
          <w:sz w:val="28"/>
          <w:szCs w:val="28"/>
        </w:rPr>
        <w:t xml:space="preserve">о муниципальном жилищном контроле на территории муниципального образования «Город Березники» Пермского края (далее – Положение) </w:t>
      </w:r>
      <w:r w:rsidRPr="00463EDF">
        <w:rPr>
          <w:rFonts w:ascii="Times New Roman" w:hAnsi="Times New Roman" w:cs="Times New Roman"/>
          <w:color w:val="000000"/>
          <w:sz w:val="28"/>
          <w:szCs w:val="28"/>
        </w:rPr>
        <w:t xml:space="preserve">устанавливает порядок осуществления муниципального жилищного контроля </w:t>
      </w:r>
      <w:r w:rsidR="00335C9E">
        <w:rPr>
          <w:rFonts w:ascii="Times New Roman" w:hAnsi="Times New Roman" w:cs="Times New Roman"/>
          <w:color w:val="000000"/>
          <w:sz w:val="28"/>
          <w:szCs w:val="28"/>
        </w:rPr>
        <w:t>на территории муниципального образования «</w:t>
      </w:r>
      <w:r w:rsidR="00770604">
        <w:rPr>
          <w:rFonts w:ascii="Times New Roman" w:hAnsi="Times New Roman" w:cs="Times New Roman"/>
          <w:color w:val="000000"/>
          <w:sz w:val="28"/>
          <w:szCs w:val="28"/>
        </w:rPr>
        <w:t>Г</w:t>
      </w:r>
      <w:r w:rsidR="00335C9E">
        <w:rPr>
          <w:rFonts w:ascii="Times New Roman" w:hAnsi="Times New Roman" w:cs="Times New Roman"/>
          <w:color w:val="000000"/>
          <w:sz w:val="28"/>
          <w:szCs w:val="28"/>
        </w:rPr>
        <w:t xml:space="preserve">ород Березники» Пермского края </w:t>
      </w:r>
      <w:r w:rsidRPr="00463EDF">
        <w:rPr>
          <w:rFonts w:ascii="Times New Roman" w:hAnsi="Times New Roman" w:cs="Times New Roman"/>
          <w:color w:val="000000"/>
          <w:sz w:val="28"/>
          <w:szCs w:val="28"/>
        </w:rPr>
        <w:t xml:space="preserve">(далее </w:t>
      </w:r>
      <w:r w:rsidR="00335C9E">
        <w:rPr>
          <w:rFonts w:ascii="Times New Roman" w:hAnsi="Times New Roman" w:cs="Times New Roman"/>
          <w:color w:val="000000"/>
          <w:sz w:val="28"/>
          <w:szCs w:val="28"/>
        </w:rPr>
        <w:t xml:space="preserve">соответственно </w:t>
      </w:r>
      <w:r w:rsidRPr="00463EDF">
        <w:rPr>
          <w:rFonts w:ascii="Times New Roman" w:hAnsi="Times New Roman" w:cs="Times New Roman"/>
          <w:color w:val="000000"/>
          <w:sz w:val="28"/>
          <w:szCs w:val="28"/>
        </w:rPr>
        <w:t>– муниципальный жилищный контроль</w:t>
      </w:r>
      <w:r w:rsidR="00335C9E">
        <w:rPr>
          <w:rFonts w:ascii="Times New Roman" w:hAnsi="Times New Roman" w:cs="Times New Roman"/>
          <w:color w:val="000000"/>
          <w:sz w:val="28"/>
          <w:szCs w:val="28"/>
        </w:rPr>
        <w:t>, муниципальное образование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463EDF">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335C9E" w:rsidRPr="00335C9E">
        <w:rPr>
          <w:color w:val="000000"/>
          <w:sz w:val="28"/>
          <w:szCs w:val="28"/>
        </w:rPr>
        <w:t>А</w:t>
      </w:r>
      <w:r w:rsidRPr="00335C9E">
        <w:rPr>
          <w:color w:val="000000"/>
          <w:sz w:val="28"/>
          <w:szCs w:val="28"/>
        </w:rPr>
        <w:t xml:space="preserve">дминистрацией </w:t>
      </w:r>
      <w:r w:rsidR="00335C9E" w:rsidRPr="00335C9E">
        <w:rPr>
          <w:color w:val="000000"/>
          <w:sz w:val="28"/>
          <w:szCs w:val="28"/>
        </w:rPr>
        <w:t>города Березники</w:t>
      </w:r>
      <w:r w:rsidR="00335C9E">
        <w:rPr>
          <w:color w:val="000000"/>
          <w:sz w:val="28"/>
          <w:szCs w:val="28"/>
        </w:rPr>
        <w:t xml:space="preserve"> в лице Управления имущественных и земельных отношений администрации города Березники (далее – Управление)</w:t>
      </w:r>
      <w:r w:rsidR="00335C9E" w:rsidRPr="00335C9E">
        <w:rPr>
          <w:color w:val="000000"/>
          <w:sz w:val="28"/>
          <w:szCs w:val="28"/>
        </w:rPr>
        <w:t>.</w:t>
      </w:r>
    </w:p>
    <w:p w:rsidR="008377C3" w:rsidRPr="008377C3" w:rsidRDefault="00777414" w:rsidP="003545A7">
      <w:pPr>
        <w:spacing w:line="360" w:lineRule="auto"/>
        <w:ind w:firstLine="709"/>
        <w:contextualSpacing/>
        <w:jc w:val="both"/>
        <w:rPr>
          <w:b/>
          <w:color w:val="000000"/>
          <w:sz w:val="28"/>
          <w:szCs w:val="28"/>
        </w:rPr>
      </w:pPr>
      <w:r w:rsidRPr="00463EDF">
        <w:rPr>
          <w:color w:val="000000"/>
          <w:sz w:val="28"/>
          <w:szCs w:val="28"/>
        </w:rPr>
        <w:t>1.4. Должностны</w:t>
      </w:r>
      <w:r w:rsidR="003545A7">
        <w:rPr>
          <w:color w:val="000000"/>
          <w:sz w:val="28"/>
          <w:szCs w:val="28"/>
        </w:rPr>
        <w:t>е лица</w:t>
      </w:r>
      <w:r w:rsidRPr="00463EDF">
        <w:rPr>
          <w:color w:val="000000"/>
          <w:sz w:val="28"/>
          <w:szCs w:val="28"/>
        </w:rPr>
        <w:t xml:space="preserve"> </w:t>
      </w:r>
      <w:r w:rsidR="00335C9E">
        <w:rPr>
          <w:color w:val="000000"/>
          <w:sz w:val="28"/>
          <w:szCs w:val="28"/>
        </w:rPr>
        <w:t xml:space="preserve">Управления, </w:t>
      </w:r>
      <w:r w:rsidR="003545A7">
        <w:rPr>
          <w:color w:val="000000"/>
          <w:sz w:val="28"/>
          <w:szCs w:val="28"/>
        </w:rPr>
        <w:t>уполномоченные</w:t>
      </w:r>
      <w:r w:rsidRPr="00463EDF">
        <w:rPr>
          <w:color w:val="000000"/>
          <w:sz w:val="28"/>
          <w:szCs w:val="28"/>
        </w:rPr>
        <w:t xml:space="preserve"> осуществлять муниципальный жилищный контроль, </w:t>
      </w:r>
      <w:r w:rsidR="003545A7">
        <w:rPr>
          <w:color w:val="000000"/>
          <w:sz w:val="28"/>
          <w:szCs w:val="28"/>
        </w:rPr>
        <w:t>определяются муниципальным правовым актом Администрации города Березники (далее – должностные лица, уполномоченные осуществлять муниципальный жилищный контроль).</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В должностные обязанности должностных лиц</w:t>
      </w:r>
      <w:r w:rsidR="008377C3">
        <w:rPr>
          <w:color w:val="000000"/>
          <w:sz w:val="28"/>
          <w:szCs w:val="28"/>
        </w:rPr>
        <w:t xml:space="preserve">, уполномоченных осуществлять муниципальный жилищный контроль, </w:t>
      </w:r>
      <w:r w:rsidRPr="00463EDF">
        <w:rPr>
          <w:color w:val="000000"/>
          <w:sz w:val="28"/>
          <w:szCs w:val="28"/>
        </w:rPr>
        <w:t xml:space="preserve">в соответствии с их </w:t>
      </w:r>
      <w:r w:rsidRPr="00463EDF">
        <w:rPr>
          <w:color w:val="000000"/>
          <w:sz w:val="28"/>
          <w:szCs w:val="28"/>
        </w:rPr>
        <w:lastRenderedPageBreak/>
        <w:t>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E07FED">
        <w:rPr>
          <w:color w:val="000000"/>
          <w:sz w:val="28"/>
          <w:szCs w:val="28"/>
        </w:rPr>
        <w:t xml:space="preserve"> (далее – Федеральный закон о муниципальном контроле)</w:t>
      </w:r>
      <w:r w:rsidRPr="00463EDF">
        <w:rPr>
          <w:color w:val="000000"/>
          <w:sz w:val="28"/>
          <w:szCs w:val="28"/>
        </w:rPr>
        <w:t xml:space="preserve">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w:t>
      </w:r>
      <w:r w:rsidR="000866DF">
        <w:rPr>
          <w:rFonts w:ascii="Times New Roman" w:hAnsi="Times New Roman" w:cs="Times New Roman"/>
          <w:color w:val="000000"/>
          <w:sz w:val="28"/>
          <w:szCs w:val="28"/>
        </w:rPr>
        <w:t>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действия (бездействие), указанные в подпунктах 1 – 11 пункта 1.2 настоящего </w:t>
      </w:r>
      <w:bookmarkEnd w:id="1"/>
      <w:r w:rsidR="00FB7573">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w:t>
      </w:r>
      <w:bookmarkEnd w:id="2"/>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w:t>
      </w:r>
      <w:r w:rsidR="00FB7573">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 xml:space="preserve">указанные в подпунктах 1 – 11 пункта 1.2 настоящего </w:t>
      </w:r>
      <w:r w:rsidR="00FB7573">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FB7573">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r w:rsidR="00FB7573">
        <w:rPr>
          <w:rFonts w:ascii="Times New Roman" w:hAnsi="Times New Roman" w:cs="Times New Roman"/>
          <w:color w:val="000000"/>
          <w:sz w:val="28"/>
          <w:szCs w:val="28"/>
        </w:rPr>
        <w:t xml:space="preserve"> посредством ведения журнала учета объектов контроля при осуществлении муниципального жилищного контроля, форма которого утверждается муниципальным правовым актом Администрации города Березники.</w:t>
      </w:r>
    </w:p>
    <w:p w:rsidR="0016454B" w:rsidRPr="0016454B" w:rsidRDefault="0016454B" w:rsidP="0016454B">
      <w:pPr>
        <w:suppressAutoHyphens/>
        <w:autoSpaceDE w:val="0"/>
        <w:spacing w:line="360" w:lineRule="auto"/>
        <w:ind w:firstLine="709"/>
        <w:jc w:val="both"/>
        <w:rPr>
          <w:color w:val="000000"/>
          <w:sz w:val="28"/>
          <w:szCs w:val="28"/>
          <w:lang w:eastAsia="zh-CN"/>
        </w:rPr>
      </w:pPr>
      <w:bookmarkStart w:id="3" w:name="Par61"/>
      <w:bookmarkEnd w:id="3"/>
      <w:r w:rsidRPr="0016454B">
        <w:rPr>
          <w:color w:val="000000"/>
          <w:sz w:val="28"/>
          <w:szCs w:val="28"/>
          <w:lang w:eastAsia="zh-CN"/>
        </w:rPr>
        <w:lastRenderedPageBreak/>
        <w:t>1.8. Система оценки и управления рисками при осуществлении муниципального жилищного контроля не применяется.</w:t>
      </w:r>
    </w:p>
    <w:p w:rsidR="00FB7573" w:rsidRPr="00FB7573" w:rsidRDefault="00FB7573" w:rsidP="00FB7573">
      <w:pPr>
        <w:pStyle w:val="ConsPlusNormal"/>
        <w:spacing w:line="360" w:lineRule="auto"/>
        <w:ind w:firstLine="0"/>
        <w:rPr>
          <w:rFonts w:ascii="Times New Roman" w:hAnsi="Times New Roman" w:cs="Times New Roman"/>
          <w:color w:val="000000"/>
          <w:sz w:val="28"/>
          <w:szCs w:val="28"/>
        </w:rPr>
      </w:pPr>
    </w:p>
    <w:p w:rsidR="0016454B" w:rsidRPr="003F0B04" w:rsidRDefault="0016454B" w:rsidP="0077741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sidR="00777414" w:rsidRPr="00463EDF">
        <w:rPr>
          <w:rFonts w:ascii="Times New Roman" w:hAnsi="Times New Roman" w:cs="Times New Roman"/>
          <w:b/>
          <w:bCs/>
          <w:color w:val="000000"/>
          <w:sz w:val="28"/>
          <w:szCs w:val="28"/>
        </w:rPr>
        <w:t xml:space="preserve">. Профилактика рисков причинения вреда (ущерба) </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4671EE">
        <w:rPr>
          <w:rFonts w:ascii="Times New Roman" w:hAnsi="Times New Roman" w:cs="Times New Roman"/>
          <w:color w:val="000000"/>
          <w:sz w:val="28"/>
          <w:szCs w:val="28"/>
        </w:rPr>
        <w:t>Управление</w:t>
      </w:r>
      <w:r w:rsidRPr="00463EDF">
        <w:rPr>
          <w:rFonts w:ascii="Times New Roman" w:hAnsi="Times New Roman" w:cs="Times New Roman"/>
          <w:color w:val="000000"/>
          <w:sz w:val="28"/>
          <w:szCs w:val="28"/>
        </w:rPr>
        <w:t xml:space="preserve">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4671EE">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w:t>
      </w:r>
      <w:proofErr w:type="gramStart"/>
      <w:r w:rsidRPr="00463EDF">
        <w:rPr>
          <w:rFonts w:ascii="Times New Roman" w:hAnsi="Times New Roman" w:cs="Times New Roman"/>
          <w:color w:val="000000"/>
          <w:sz w:val="28"/>
          <w:szCs w:val="28"/>
        </w:rPr>
        <w:t xml:space="preserve">Профилактические мероприятия осуществляются на основании </w:t>
      </w:r>
      <w:r w:rsidR="004671EE">
        <w:rPr>
          <w:rFonts w:ascii="Times New Roman" w:hAnsi="Times New Roman" w:cs="Times New Roman"/>
          <w:color w:val="000000"/>
          <w:sz w:val="28"/>
          <w:szCs w:val="28"/>
        </w:rPr>
        <w:t>П</w:t>
      </w:r>
      <w:r w:rsidRPr="00463EDF">
        <w:rPr>
          <w:rFonts w:ascii="Times New Roman" w:hAnsi="Times New Roman" w:cs="Times New Roman"/>
          <w:color w:val="000000"/>
          <w:sz w:val="28"/>
          <w:szCs w:val="28"/>
        </w:rPr>
        <w:t>рограммы профилактики рисков причинения вреда (ущерба) охраняемым законом ценностям, утвержд</w:t>
      </w:r>
      <w:r w:rsidR="00C046AE">
        <w:rPr>
          <w:rFonts w:ascii="Times New Roman" w:hAnsi="Times New Roman" w:cs="Times New Roman"/>
          <w:color w:val="000000"/>
          <w:sz w:val="28"/>
          <w:szCs w:val="28"/>
        </w:rPr>
        <w:t>аемой</w:t>
      </w:r>
      <w:r w:rsidRPr="00463EDF">
        <w:rPr>
          <w:rFonts w:ascii="Times New Roman" w:hAnsi="Times New Roman" w:cs="Times New Roman"/>
          <w:color w:val="000000"/>
          <w:sz w:val="28"/>
          <w:szCs w:val="28"/>
        </w:rPr>
        <w:t xml:space="preserve"> </w:t>
      </w:r>
      <w:r w:rsidR="004671EE">
        <w:rPr>
          <w:rFonts w:ascii="Times New Roman" w:hAnsi="Times New Roman" w:cs="Times New Roman"/>
          <w:color w:val="000000"/>
          <w:sz w:val="28"/>
          <w:szCs w:val="28"/>
        </w:rPr>
        <w:t xml:space="preserve">муниципальным правовым актом Администрации города Березники (далее – Программа профилактики рисков причинения вреда), в </w:t>
      </w:r>
      <w:r w:rsidRPr="00463EDF">
        <w:rPr>
          <w:rFonts w:ascii="Times New Roman" w:hAnsi="Times New Roman" w:cs="Times New Roman"/>
          <w:color w:val="000000"/>
          <w:sz w:val="28"/>
          <w:szCs w:val="28"/>
        </w:rPr>
        <w:t>порядке, установленном Правительством Российской Федерации</w:t>
      </w:r>
      <w:r w:rsidR="004671EE">
        <w:rPr>
          <w:rFonts w:ascii="Times New Roman" w:hAnsi="Times New Roman" w:cs="Times New Roman"/>
          <w:color w:val="000000"/>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63EDF">
        <w:rPr>
          <w:rFonts w:ascii="Times New Roman" w:hAnsi="Times New Roman" w:cs="Times New Roman"/>
          <w:color w:val="000000"/>
          <w:sz w:val="28"/>
          <w:szCs w:val="28"/>
        </w:rPr>
        <w:t>, также могут проводиться профилактические мероприятия, не</w:t>
      </w:r>
      <w:proofErr w:type="gramEnd"/>
      <w:r w:rsidRPr="00463EDF">
        <w:rPr>
          <w:rFonts w:ascii="Times New Roman" w:hAnsi="Times New Roman" w:cs="Times New Roman"/>
          <w:color w:val="000000"/>
          <w:sz w:val="28"/>
          <w:szCs w:val="28"/>
        </w:rPr>
        <w:t xml:space="preserve"> предусмотренные </w:t>
      </w:r>
      <w:r w:rsidR="004671EE">
        <w:rPr>
          <w:rFonts w:ascii="Times New Roman" w:hAnsi="Times New Roman" w:cs="Times New Roman"/>
          <w:color w:val="000000"/>
          <w:sz w:val="28"/>
          <w:szCs w:val="28"/>
        </w:rPr>
        <w:t>П</w:t>
      </w:r>
      <w:r w:rsidRPr="00463EDF">
        <w:rPr>
          <w:rFonts w:ascii="Times New Roman" w:hAnsi="Times New Roman" w:cs="Times New Roman"/>
          <w:color w:val="000000"/>
          <w:sz w:val="28"/>
          <w:szCs w:val="28"/>
        </w:rPr>
        <w:t>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 xml:space="preserve">незамедлительно направляет информацию об этом </w:t>
      </w:r>
      <w:r w:rsidR="004671EE">
        <w:rPr>
          <w:rFonts w:ascii="Times New Roman" w:hAnsi="Times New Roman" w:cs="Times New Roman"/>
          <w:color w:val="000000"/>
          <w:sz w:val="28"/>
          <w:szCs w:val="28"/>
        </w:rPr>
        <w:t>начальнику</w:t>
      </w:r>
      <w:r w:rsidRPr="00463EDF">
        <w:rPr>
          <w:rFonts w:ascii="Times New Roman" w:hAnsi="Times New Roman" w:cs="Times New Roman"/>
          <w:color w:val="000000"/>
          <w:sz w:val="28"/>
          <w:szCs w:val="28"/>
        </w:rPr>
        <w:t xml:space="preserve"> </w:t>
      </w:r>
      <w:r w:rsidR="004671EE">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4671EE">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F43706"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r w:rsidR="00462560">
        <w:rPr>
          <w:rFonts w:ascii="Times New Roman" w:hAnsi="Times New Roman" w:cs="Times New Roman"/>
          <w:color w:val="000000"/>
          <w:sz w:val="28"/>
          <w:szCs w:val="28"/>
        </w:rPr>
        <w:t>.</w:t>
      </w:r>
    </w:p>
    <w:p w:rsidR="004671EE" w:rsidRDefault="00777414" w:rsidP="00777414">
      <w:pPr>
        <w:spacing w:line="360" w:lineRule="auto"/>
        <w:ind w:firstLine="709"/>
        <w:jc w:val="both"/>
        <w:rPr>
          <w:color w:val="000000"/>
          <w:sz w:val="28"/>
          <w:szCs w:val="28"/>
        </w:rPr>
      </w:pPr>
      <w:r w:rsidRPr="00463EDF">
        <w:rPr>
          <w:color w:val="000000"/>
          <w:sz w:val="28"/>
          <w:szCs w:val="28"/>
        </w:rPr>
        <w:t xml:space="preserve">2.6. Информирование осуществляется </w:t>
      </w:r>
      <w:r w:rsidR="004671EE">
        <w:rPr>
          <w:color w:val="000000"/>
          <w:sz w:val="28"/>
          <w:szCs w:val="28"/>
        </w:rPr>
        <w:t xml:space="preserve">Управлением </w:t>
      </w:r>
      <w:r w:rsidRPr="00463EDF">
        <w:rPr>
          <w:color w:val="000000"/>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4671EE">
        <w:rPr>
          <w:color w:val="000000"/>
          <w:sz w:val="28"/>
          <w:szCs w:val="28"/>
        </w:rPr>
        <w:t>А</w:t>
      </w:r>
      <w:r w:rsidRPr="00463EDF">
        <w:rPr>
          <w:color w:val="000000"/>
          <w:sz w:val="28"/>
          <w:szCs w:val="28"/>
        </w:rPr>
        <w:t>дминистрации</w:t>
      </w:r>
      <w:r w:rsidR="004671EE">
        <w:rPr>
          <w:color w:val="000000"/>
          <w:sz w:val="28"/>
          <w:szCs w:val="28"/>
        </w:rPr>
        <w:t xml:space="preserve"> города Березники </w:t>
      </w:r>
      <w:r w:rsidRPr="00463EDF">
        <w:rPr>
          <w:color w:val="000000"/>
          <w:sz w:val="28"/>
          <w:szCs w:val="28"/>
        </w:rPr>
        <w:t xml:space="preserve">в информационно-телекоммуникационной сети «Интернет» (далее– </w:t>
      </w:r>
      <w:proofErr w:type="gramStart"/>
      <w:r w:rsidRPr="00463EDF">
        <w:rPr>
          <w:color w:val="000000"/>
          <w:sz w:val="28"/>
          <w:szCs w:val="28"/>
        </w:rPr>
        <w:t>оф</w:t>
      </w:r>
      <w:proofErr w:type="gramEnd"/>
      <w:r w:rsidRPr="00463EDF">
        <w:rPr>
          <w:color w:val="000000"/>
          <w:sz w:val="28"/>
          <w:szCs w:val="28"/>
        </w:rPr>
        <w:t>ициальный сайт)</w:t>
      </w:r>
      <w:r w:rsidR="004671EE">
        <w:rPr>
          <w:color w:val="000000"/>
          <w:sz w:val="28"/>
          <w:szCs w:val="28"/>
        </w:rPr>
        <w:t xml:space="preserve"> по адресу: </w:t>
      </w:r>
      <w:r w:rsidR="004671EE">
        <w:rPr>
          <w:color w:val="000000"/>
          <w:sz w:val="28"/>
          <w:szCs w:val="28"/>
          <w:lang w:val="en-US"/>
        </w:rPr>
        <w:t>https</w:t>
      </w:r>
      <w:r w:rsidR="004671EE">
        <w:rPr>
          <w:color w:val="000000"/>
          <w:sz w:val="28"/>
          <w:szCs w:val="28"/>
        </w:rPr>
        <w:t>://</w:t>
      </w:r>
      <w:proofErr w:type="spellStart"/>
      <w:r w:rsidR="004671EE">
        <w:rPr>
          <w:color w:val="000000"/>
          <w:sz w:val="28"/>
          <w:szCs w:val="28"/>
          <w:lang w:val="en-US"/>
        </w:rPr>
        <w:t>admbrk</w:t>
      </w:r>
      <w:proofErr w:type="spellEnd"/>
      <w:r w:rsidR="004671EE" w:rsidRPr="004671EE">
        <w:rPr>
          <w:color w:val="000000"/>
          <w:sz w:val="28"/>
          <w:szCs w:val="28"/>
        </w:rPr>
        <w:t>.</w:t>
      </w:r>
      <w:proofErr w:type="spellStart"/>
      <w:r w:rsidR="004671EE">
        <w:rPr>
          <w:color w:val="000000"/>
          <w:sz w:val="28"/>
          <w:szCs w:val="28"/>
          <w:lang w:val="en-US"/>
        </w:rPr>
        <w:t>ru</w:t>
      </w:r>
      <w:proofErr w:type="spellEnd"/>
      <w:r w:rsidRPr="00463EDF">
        <w:rPr>
          <w:color w:val="000000"/>
          <w:sz w:val="28"/>
          <w:szCs w:val="28"/>
        </w:rPr>
        <w:t xml:space="preserve"> </w:t>
      </w:r>
      <w:r w:rsidR="004671EE">
        <w:rPr>
          <w:color w:val="000000"/>
          <w:sz w:val="28"/>
          <w:szCs w:val="28"/>
        </w:rPr>
        <w:t>в специальном разделе, посвященном контрольной деятельности</w:t>
      </w:r>
      <w:r w:rsidR="00CE6690">
        <w:rPr>
          <w:color w:val="000000"/>
          <w:sz w:val="28"/>
          <w:szCs w:val="28"/>
        </w:rPr>
        <w:t xml:space="preserve"> </w:t>
      </w:r>
      <w:r w:rsidR="004671EE" w:rsidRPr="004671EE">
        <w:rPr>
          <w:color w:val="000000"/>
          <w:sz w:val="28"/>
          <w:szCs w:val="28"/>
        </w:rPr>
        <w:t>(</w:t>
      </w:r>
      <w:r w:rsidR="004671EE">
        <w:rPr>
          <w:color w:val="000000"/>
          <w:sz w:val="28"/>
          <w:szCs w:val="28"/>
        </w:rPr>
        <w:t>далее - специальный раздел, посвященный</w:t>
      </w:r>
      <w:r w:rsidRPr="00463EDF">
        <w:rPr>
          <w:color w:val="000000"/>
          <w:sz w:val="28"/>
          <w:szCs w:val="28"/>
        </w:rPr>
        <w:t xml:space="preserve"> контрольной деятельности</w:t>
      </w:r>
      <w:r w:rsidR="004671EE">
        <w:rPr>
          <w:color w:val="000000"/>
          <w:sz w:val="28"/>
          <w:szCs w:val="28"/>
        </w:rPr>
        <w:t>)</w:t>
      </w:r>
      <w:r w:rsidR="00CE6690">
        <w:rPr>
          <w:color w:val="000000"/>
          <w:sz w:val="28"/>
          <w:szCs w:val="28"/>
        </w:rPr>
        <w:t xml:space="preserve">, </w:t>
      </w:r>
      <w:r w:rsidR="00CE6690" w:rsidRPr="00CE6690">
        <w:rPr>
          <w:color w:val="000000"/>
          <w:sz w:val="28"/>
          <w:szCs w:val="28"/>
        </w:rPr>
        <w:t>через личные кабинеты контролируемых лиц в государственных информационных системах (при их наличии) и в иных формах</w:t>
      </w:r>
      <w:r w:rsidR="004671EE">
        <w:rPr>
          <w:color w:val="000000"/>
          <w:sz w:val="28"/>
          <w:szCs w:val="28"/>
        </w:rPr>
        <w:t>.</w:t>
      </w:r>
    </w:p>
    <w:p w:rsidR="00777414" w:rsidRPr="00463EDF" w:rsidRDefault="004671EE" w:rsidP="00777414">
      <w:pPr>
        <w:spacing w:line="360" w:lineRule="auto"/>
        <w:ind w:firstLine="709"/>
        <w:jc w:val="both"/>
        <w:rPr>
          <w:color w:val="000000"/>
          <w:sz w:val="28"/>
          <w:szCs w:val="28"/>
        </w:rPr>
      </w:pPr>
      <w:r>
        <w:rPr>
          <w:color w:val="000000"/>
          <w:sz w:val="28"/>
          <w:szCs w:val="28"/>
          <w:shd w:val="clear" w:color="auto" w:fill="FFFFFF"/>
        </w:rPr>
        <w:t>Д</w:t>
      </w:r>
      <w:r w:rsidR="00777414" w:rsidRPr="00463EDF">
        <w:rPr>
          <w:color w:val="000000"/>
          <w:sz w:val="28"/>
          <w:szCs w:val="28"/>
          <w:shd w:val="clear" w:color="auto" w:fill="FFFFFF"/>
        </w:rPr>
        <w:t>оступ к специальному разделу</w:t>
      </w:r>
      <w:r>
        <w:rPr>
          <w:color w:val="000000"/>
          <w:sz w:val="28"/>
          <w:szCs w:val="28"/>
          <w:shd w:val="clear" w:color="auto" w:fill="FFFFFF"/>
        </w:rPr>
        <w:t>, посвященному контрольной деятельности,</w:t>
      </w:r>
      <w:r w:rsidR="00777414" w:rsidRPr="00463EDF">
        <w:rPr>
          <w:color w:val="000000"/>
          <w:sz w:val="28"/>
          <w:szCs w:val="28"/>
          <w:shd w:val="clear" w:color="auto" w:fill="FFFFFF"/>
        </w:rPr>
        <w:t xml:space="preserve"> должен осуществляться с главной (основной) страницы </w:t>
      </w:r>
      <w:r w:rsidR="00777414" w:rsidRPr="00463EDF">
        <w:rPr>
          <w:color w:val="000000"/>
          <w:sz w:val="28"/>
          <w:szCs w:val="28"/>
        </w:rPr>
        <w:t>официального сайта</w:t>
      </w:r>
      <w:r w:rsidR="00CE6690">
        <w:rPr>
          <w:color w:val="000000"/>
          <w:sz w:val="28"/>
          <w:szCs w:val="28"/>
        </w:rPr>
        <w:t>.</w:t>
      </w:r>
    </w:p>
    <w:p w:rsidR="00777414" w:rsidRPr="00463EDF" w:rsidRDefault="00CE669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 обязано</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777414" w:rsidRPr="00463EDF">
          <w:rPr>
            <w:rStyle w:val="a3"/>
            <w:rFonts w:ascii="Times New Roman" w:hAnsi="Times New Roman" w:cs="Times New Roman"/>
            <w:color w:val="000000"/>
            <w:sz w:val="28"/>
            <w:szCs w:val="28"/>
          </w:rPr>
          <w:t>частью 3 статьи 46</w:t>
        </w:r>
      </w:hyperlink>
      <w:r w:rsidR="00777414" w:rsidRPr="00463EDF">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о муниципальном контроле.</w:t>
      </w:r>
    </w:p>
    <w:p w:rsidR="00777414" w:rsidRPr="00463EDF" w:rsidRDefault="00CE669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w:t>
      </w:r>
      <w:r w:rsidR="00777414" w:rsidRPr="00463EDF">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 xml:space="preserve">муниципального образования </w:t>
      </w:r>
      <w:r w:rsidR="00777414" w:rsidRPr="00463EDF">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сходах,</w:t>
      </w:r>
      <w:r w:rsidR="00777414" w:rsidRPr="00463EDF">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777414" w:rsidRPr="00463EDF" w:rsidRDefault="00E0492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F43706">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w:t>
      </w:r>
      <w:r w:rsidR="00E04928">
        <w:rPr>
          <w:rFonts w:ascii="Times New Roman" w:hAnsi="Times New Roman" w:cs="Times New Roman"/>
          <w:color w:val="000000"/>
          <w:sz w:val="28"/>
          <w:szCs w:val="28"/>
        </w:rPr>
        <w:t xml:space="preserve">контролируемых лиц </w:t>
      </w:r>
      <w:r w:rsidRPr="00463EDF">
        <w:rPr>
          <w:rFonts w:ascii="Times New Roman" w:hAnsi="Times New Roman" w:cs="Times New Roman"/>
          <w:color w:val="000000"/>
          <w:sz w:val="28"/>
          <w:szCs w:val="28"/>
        </w:rPr>
        <w:t>проводится должностным</w:t>
      </w:r>
      <w:r w:rsidR="00E04928">
        <w:rPr>
          <w:rFonts w:ascii="Times New Roman" w:hAnsi="Times New Roman" w:cs="Times New Roman"/>
          <w:color w:val="000000"/>
          <w:sz w:val="28"/>
          <w:szCs w:val="28"/>
        </w:rPr>
        <w:t>и лицами, уполномоченными</w:t>
      </w:r>
      <w:r w:rsidRPr="00463EDF">
        <w:rPr>
          <w:rFonts w:ascii="Times New Roman" w:hAnsi="Times New Roman" w:cs="Times New Roman"/>
          <w:color w:val="000000"/>
          <w:sz w:val="28"/>
          <w:szCs w:val="28"/>
        </w:rPr>
        <w:t xml:space="preserve"> осуществлять муниципальный жилищный контроль. </w:t>
      </w:r>
      <w:r w:rsidRPr="00463EDF">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463EDF" w:rsidRDefault="00E0492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F43706">
        <w:rPr>
          <w:rFonts w:ascii="Times New Roman" w:hAnsi="Times New Roman" w:cs="Times New Roman"/>
          <w:color w:val="000000"/>
          <w:sz w:val="28"/>
          <w:szCs w:val="28"/>
        </w:rPr>
        <w:t>8</w:t>
      </w:r>
      <w:r>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04928">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w:t>
      </w:r>
      <w:r w:rsidR="00E04928">
        <w:rPr>
          <w:rFonts w:ascii="Times New Roman" w:hAnsi="Times New Roman" w:cs="Times New Roman"/>
          <w:color w:val="000000"/>
          <w:sz w:val="28"/>
          <w:szCs w:val="28"/>
        </w:rPr>
        <w:t xml:space="preserve">сходах, </w:t>
      </w:r>
      <w:r w:rsidRPr="00463EDF">
        <w:rPr>
          <w:rFonts w:ascii="Times New Roman" w:hAnsi="Times New Roman" w:cs="Times New Roman"/>
          <w:color w:val="000000"/>
          <w:sz w:val="28"/>
          <w:szCs w:val="28"/>
        </w:rPr>
        <w:t xml:space="preserve">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F43706">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r w:rsidR="00D842E7">
        <w:rPr>
          <w:rFonts w:ascii="Times New Roman" w:hAnsi="Times New Roman" w:cs="Times New Roman"/>
          <w:color w:val="000000"/>
          <w:sz w:val="28"/>
          <w:szCs w:val="28"/>
        </w:rPr>
        <w:t>, указанным в пункте 2.</w:t>
      </w:r>
      <w:r w:rsidR="00F43706">
        <w:rPr>
          <w:rFonts w:ascii="Times New Roman" w:hAnsi="Times New Roman" w:cs="Times New Roman"/>
          <w:color w:val="000000"/>
          <w:sz w:val="28"/>
          <w:szCs w:val="28"/>
        </w:rPr>
        <w:t>8</w:t>
      </w:r>
      <w:r w:rsidR="00D842E7">
        <w:rPr>
          <w:rFonts w:ascii="Times New Roman" w:hAnsi="Times New Roman" w:cs="Times New Roman"/>
          <w:color w:val="000000"/>
          <w:sz w:val="28"/>
          <w:szCs w:val="28"/>
        </w:rPr>
        <w:t xml:space="preserve"> настоящего раздела</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w:t>
      </w:r>
      <w:r w:rsidR="00D842E7">
        <w:rPr>
          <w:rFonts w:ascii="Times New Roman" w:hAnsi="Times New Roman" w:cs="Times New Roman"/>
          <w:color w:val="000000"/>
          <w:sz w:val="28"/>
          <w:szCs w:val="28"/>
        </w:rPr>
        <w:t>, указанное в абзаце первом пункта 2.</w:t>
      </w:r>
      <w:r w:rsidR="00F43706">
        <w:rPr>
          <w:rFonts w:ascii="Times New Roman" w:hAnsi="Times New Roman" w:cs="Times New Roman"/>
          <w:color w:val="000000"/>
          <w:sz w:val="28"/>
          <w:szCs w:val="28"/>
        </w:rPr>
        <w:t>7</w:t>
      </w:r>
      <w:r w:rsidR="00D842E7">
        <w:rPr>
          <w:rFonts w:ascii="Times New Roman" w:hAnsi="Times New Roman" w:cs="Times New Roman"/>
          <w:color w:val="000000"/>
          <w:sz w:val="28"/>
          <w:szCs w:val="28"/>
        </w:rPr>
        <w:t xml:space="preserve"> настоящего раздела,</w:t>
      </w:r>
      <w:r w:rsidRPr="00463EDF">
        <w:rPr>
          <w:rFonts w:ascii="Times New Roman" w:hAnsi="Times New Roman" w:cs="Times New Roman"/>
          <w:color w:val="000000"/>
          <w:sz w:val="28"/>
          <w:szCs w:val="28"/>
        </w:rPr>
        <w:t xml:space="preserve">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E0492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w:t>
      </w:r>
      <w:r w:rsidR="00F43706">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w:t>
      </w:r>
      <w:r>
        <w:rPr>
          <w:rFonts w:ascii="Times New Roman" w:hAnsi="Times New Roman" w:cs="Times New Roman"/>
          <w:color w:val="000000"/>
          <w:sz w:val="28"/>
          <w:szCs w:val="28"/>
        </w:rPr>
        <w:t xml:space="preserve">действующим </w:t>
      </w:r>
      <w:r w:rsidR="00777414" w:rsidRPr="00463EDF">
        <w:rPr>
          <w:rFonts w:ascii="Times New Roman" w:hAnsi="Times New Roman" w:cs="Times New Roman"/>
          <w:color w:val="000000"/>
          <w:sz w:val="28"/>
          <w:szCs w:val="28"/>
        </w:rPr>
        <w:t>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E04928">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777414" w:rsidRPr="00463EDF" w:rsidRDefault="003548BA"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E04928">
        <w:rPr>
          <w:rFonts w:ascii="Times New Roman" w:hAnsi="Times New Roman" w:cs="Times New Roman"/>
          <w:color w:val="000000"/>
          <w:sz w:val="28"/>
          <w:szCs w:val="28"/>
        </w:rPr>
        <w:t>.1</w:t>
      </w:r>
      <w:r w:rsidR="00F43706">
        <w:rPr>
          <w:rFonts w:ascii="Times New Roman" w:hAnsi="Times New Roman" w:cs="Times New Roman"/>
          <w:color w:val="000000"/>
          <w:sz w:val="28"/>
          <w:szCs w:val="28"/>
        </w:rPr>
        <w:t>1</w:t>
      </w:r>
      <w:r w:rsidR="00E04928">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r w:rsidR="00E04928">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00777414" w:rsidRPr="00463EDF">
        <w:rPr>
          <w:rFonts w:ascii="Times New Roman" w:hAnsi="Times New Roman" w:cs="Times New Roman"/>
          <w:color w:val="000000"/>
          <w:sz w:val="28"/>
          <w:szCs w:val="28"/>
        </w:rPr>
        <w:t>.</w:t>
      </w:r>
    </w:p>
    <w:p w:rsidR="00777414" w:rsidRPr="00463EDF" w:rsidRDefault="003548BA"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E04928">
        <w:rPr>
          <w:rFonts w:ascii="Times New Roman" w:hAnsi="Times New Roman" w:cs="Times New Roman"/>
          <w:color w:val="000000"/>
          <w:sz w:val="28"/>
          <w:szCs w:val="28"/>
        </w:rPr>
        <w:t>.1</w:t>
      </w:r>
      <w:r w:rsidR="00F43706">
        <w:rPr>
          <w:rFonts w:ascii="Times New Roman" w:hAnsi="Times New Roman" w:cs="Times New Roman"/>
          <w:color w:val="000000"/>
          <w:sz w:val="28"/>
          <w:szCs w:val="28"/>
        </w:rPr>
        <w:t>2</w:t>
      </w:r>
      <w:r w:rsidR="00E04928">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В случае поступления в </w:t>
      </w:r>
      <w:r w:rsidR="00E04928">
        <w:rPr>
          <w:rFonts w:ascii="Times New Roman" w:hAnsi="Times New Roman" w:cs="Times New Roman"/>
          <w:color w:val="000000"/>
          <w:sz w:val="28"/>
          <w:szCs w:val="28"/>
        </w:rPr>
        <w:t xml:space="preserve">Управление </w:t>
      </w:r>
      <w:r w:rsidR="00777414" w:rsidRPr="00463EDF">
        <w:rPr>
          <w:rFonts w:ascii="Times New Roman" w:hAnsi="Times New Roman" w:cs="Times New Roman"/>
          <w:color w:val="000000"/>
          <w:sz w:val="28"/>
          <w:szCs w:val="28"/>
        </w:rPr>
        <w:t xml:space="preserve">пяти и более однотипных обращений контролируемых лиц и </w:t>
      </w:r>
      <w:r w:rsidR="00E04928">
        <w:rPr>
          <w:rFonts w:ascii="Times New Roman" w:hAnsi="Times New Roman" w:cs="Times New Roman"/>
          <w:color w:val="000000"/>
          <w:sz w:val="28"/>
          <w:szCs w:val="28"/>
        </w:rPr>
        <w:t xml:space="preserve">(или) </w:t>
      </w:r>
      <w:r w:rsidR="00777414" w:rsidRPr="00463EDF">
        <w:rPr>
          <w:rFonts w:ascii="Times New Roman" w:hAnsi="Times New Roman" w:cs="Times New Roman"/>
          <w:color w:val="000000"/>
          <w:sz w:val="28"/>
          <w:szCs w:val="28"/>
        </w:rPr>
        <w:t xml:space="preserve">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E04928">
        <w:rPr>
          <w:rFonts w:ascii="Times New Roman" w:hAnsi="Times New Roman" w:cs="Times New Roman"/>
          <w:color w:val="000000"/>
          <w:sz w:val="28"/>
          <w:szCs w:val="28"/>
        </w:rPr>
        <w:t>начальником Управления.</w:t>
      </w:r>
    </w:p>
    <w:p w:rsidR="003548BA" w:rsidRDefault="003548BA"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3548BA" w:rsidP="00777414">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777414" w:rsidRPr="00463EDF">
        <w:rPr>
          <w:rFonts w:ascii="Times New Roman" w:hAnsi="Times New Roman" w:cs="Times New Roman"/>
          <w:b/>
          <w:bCs/>
          <w:color w:val="000000"/>
          <w:sz w:val="28"/>
          <w:szCs w:val="28"/>
        </w:rPr>
        <w:t>.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3548BA">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9E02C9" w:rsidRPr="009E02C9">
        <w:rPr>
          <w:color w:val="000000"/>
          <w:sz w:val="28"/>
          <w:szCs w:val="28"/>
          <w:shd w:val="clear" w:color="auto" w:fill="FFFFFF"/>
        </w:rPr>
        <w:t>информационно-телекоммуникационной сети «Интернет»</w:t>
      </w:r>
      <w:r w:rsidRPr="00463EDF">
        <w:rPr>
          <w:color w:val="000000"/>
          <w:sz w:val="28"/>
          <w:szCs w:val="28"/>
          <w:shd w:val="clear" w:color="auto" w:fill="FFFFFF"/>
        </w:rPr>
        <w:t>, иных общедоступных данных, а также данных полученных с использованием работающих</w:t>
      </w:r>
      <w:proofErr w:type="gramEnd"/>
      <w:r w:rsidRPr="00463EDF">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35982">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w:t>
      </w:r>
      <w:r w:rsidR="00EC7F11">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 4</w:t>
      </w:r>
      <w:r w:rsidR="00EC7F11">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w:t>
      </w:r>
      <w:r w:rsidR="00735982">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EC7F11"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 xml:space="preserve">3.4. </w:t>
      </w:r>
      <w:r w:rsidR="00EC7F11">
        <w:rPr>
          <w:rFonts w:ascii="Times New Roman" w:hAnsi="Times New Roman" w:cs="Times New Roman"/>
          <w:color w:val="000000"/>
          <w:sz w:val="28"/>
          <w:szCs w:val="28"/>
        </w:rPr>
        <w:t>Перечень оснований</w:t>
      </w:r>
      <w:r w:rsidRPr="001858A0">
        <w:rPr>
          <w:rFonts w:ascii="Times New Roman" w:hAnsi="Times New Roman" w:cs="Times New Roman"/>
          <w:color w:val="000000"/>
          <w:sz w:val="28"/>
          <w:szCs w:val="28"/>
        </w:rPr>
        <w:t xml:space="preserve">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w:t>
      </w:r>
      <w:r w:rsidR="00EC7F11">
        <w:rPr>
          <w:rFonts w:ascii="Times New Roman" w:hAnsi="Times New Roman" w:cs="Times New Roman"/>
          <w:color w:val="000000"/>
          <w:sz w:val="28"/>
          <w:szCs w:val="28"/>
        </w:rPr>
        <w:t>определен частью 1 статьи 53 Федерального закона о муниципальном контроле.</w:t>
      </w:r>
    </w:p>
    <w:p w:rsidR="00777414" w:rsidRPr="00463EDF" w:rsidRDefault="0008540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3.5. </w:t>
      </w:r>
      <w:r w:rsidR="00777414"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3.6. Контрольные мероприятия, проводимые при взаимодействии с контролируемым лицом, проводятся на основании распоряжения </w:t>
      </w:r>
      <w:r w:rsidR="00085400">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w:t>
      </w:r>
      <w:r w:rsidR="00EC7F11">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085400">
        <w:rPr>
          <w:rFonts w:ascii="Times New Roman" w:hAnsi="Times New Roman" w:cs="Times New Roman"/>
          <w:color w:val="000000"/>
          <w:sz w:val="28"/>
          <w:szCs w:val="28"/>
        </w:rPr>
        <w:t>начальника Управления</w:t>
      </w:r>
      <w:r w:rsidRPr="00463EDF">
        <w:rPr>
          <w:rFonts w:ascii="Times New Roman" w:hAnsi="Times New Roman" w:cs="Times New Roman"/>
          <w:i/>
          <w:iCs/>
          <w:color w:val="000000"/>
          <w:sz w:val="28"/>
          <w:szCs w:val="28"/>
        </w:rPr>
        <w:t xml:space="preserve">, </w:t>
      </w:r>
      <w:r w:rsidR="00085400">
        <w:rPr>
          <w:rFonts w:ascii="Times New Roman" w:hAnsi="Times New Roman" w:cs="Times New Roman"/>
          <w:color w:val="000000"/>
          <w:sz w:val="28"/>
          <w:szCs w:val="28"/>
          <w:shd w:val="clear" w:color="auto" w:fill="FFFFFF"/>
        </w:rPr>
        <w:t>включая задания, содержащиеся</w:t>
      </w:r>
      <w:r w:rsidRPr="00463EDF">
        <w:rPr>
          <w:rFonts w:ascii="Times New Roman" w:hAnsi="Times New Roman" w:cs="Times New Roman"/>
          <w:color w:val="000000"/>
          <w:sz w:val="28"/>
          <w:szCs w:val="28"/>
          <w:shd w:val="clear" w:color="auto" w:fill="FFFFFF"/>
        </w:rPr>
        <w:t xml:space="preserve"> в планах работы </w:t>
      </w:r>
      <w:r w:rsidR="00085400">
        <w:rPr>
          <w:rFonts w:ascii="Times New Roman" w:hAnsi="Times New Roman" w:cs="Times New Roman"/>
          <w:color w:val="000000"/>
          <w:sz w:val="28"/>
          <w:szCs w:val="28"/>
          <w:shd w:val="clear" w:color="auto" w:fill="FFFFFF"/>
        </w:rPr>
        <w:t>Управления</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w:t>
      </w:r>
      <w:r w:rsidR="00085400">
        <w:rPr>
          <w:rFonts w:ascii="Times New Roman" w:hAnsi="Times New Roman" w:cs="Times New Roman"/>
          <w:color w:val="000000"/>
          <w:sz w:val="28"/>
          <w:szCs w:val="28"/>
        </w:rPr>
        <w:t>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w:t>
      </w:r>
      <w:r w:rsidR="00085400">
        <w:rPr>
          <w:rFonts w:ascii="Times New Roman" w:hAnsi="Times New Roman" w:cs="Times New Roman"/>
          <w:color w:val="000000"/>
          <w:sz w:val="28"/>
          <w:szCs w:val="28"/>
        </w:rPr>
        <w:t xml:space="preserve">контролируемых лиц </w:t>
      </w:r>
      <w:r w:rsidRPr="00463EDF">
        <w:rPr>
          <w:rFonts w:ascii="Times New Roman" w:hAnsi="Times New Roman" w:cs="Times New Roman"/>
          <w:color w:val="000000"/>
          <w:sz w:val="28"/>
          <w:szCs w:val="28"/>
        </w:rPr>
        <w:t xml:space="preserve">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w:t>
      </w:r>
      <w:r w:rsidR="00085400">
        <w:rPr>
          <w:rFonts w:ascii="Times New Roman" w:hAnsi="Times New Roman" w:cs="Times New Roman"/>
          <w:color w:val="000000"/>
          <w:sz w:val="28"/>
          <w:szCs w:val="28"/>
        </w:rPr>
        <w:t>о муниципальном контроле.</w:t>
      </w:r>
    </w:p>
    <w:p w:rsidR="00085400" w:rsidRDefault="00777414" w:rsidP="00777414">
      <w:pPr>
        <w:spacing w:line="360" w:lineRule="auto"/>
        <w:ind w:firstLine="709"/>
        <w:jc w:val="both"/>
        <w:rPr>
          <w:color w:val="000000"/>
          <w:sz w:val="28"/>
          <w:szCs w:val="28"/>
        </w:rPr>
      </w:pPr>
      <w:r w:rsidRPr="00463EDF">
        <w:rPr>
          <w:color w:val="000000"/>
          <w:sz w:val="28"/>
          <w:szCs w:val="28"/>
        </w:rPr>
        <w:t xml:space="preserve">3.10. </w:t>
      </w:r>
      <w:r w:rsidR="00085400">
        <w:rPr>
          <w:color w:val="000000"/>
          <w:sz w:val="28"/>
          <w:szCs w:val="28"/>
        </w:rPr>
        <w:t xml:space="preserve">Управление </w:t>
      </w:r>
      <w:r w:rsidRPr="00463EDF">
        <w:rPr>
          <w:color w:val="000000"/>
          <w:sz w:val="28"/>
          <w:szCs w:val="28"/>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085400" w:rsidRDefault="00777414" w:rsidP="00777414">
      <w:pPr>
        <w:spacing w:line="360" w:lineRule="auto"/>
        <w:ind w:firstLine="709"/>
        <w:jc w:val="both"/>
        <w:rPr>
          <w:color w:val="000000"/>
          <w:sz w:val="28"/>
          <w:szCs w:val="28"/>
        </w:rPr>
      </w:pPr>
      <w:r w:rsidRPr="00463EDF">
        <w:rPr>
          <w:color w:val="000000"/>
          <w:sz w:val="28"/>
          <w:szCs w:val="28"/>
        </w:rPr>
        <w:t xml:space="preserve">Перечень документов и (или) сведений, </w:t>
      </w:r>
      <w:r w:rsidR="00085400">
        <w:rPr>
          <w:color w:val="000000"/>
          <w:sz w:val="28"/>
          <w:szCs w:val="28"/>
        </w:rPr>
        <w:t xml:space="preserve">указанных в абзаце первом настоящего пункта, </w:t>
      </w:r>
      <w:r w:rsidRPr="00463EDF">
        <w:rPr>
          <w:color w:val="000000"/>
          <w:sz w:val="28"/>
          <w:szCs w:val="28"/>
        </w:rPr>
        <w:t>порядок и сроки их представления установлены</w:t>
      </w:r>
      <w:r w:rsidR="00085400">
        <w:rPr>
          <w:color w:val="000000"/>
          <w:sz w:val="28"/>
          <w:szCs w:val="28"/>
        </w:rPr>
        <w:t xml:space="preserve"> соответственно:</w:t>
      </w:r>
    </w:p>
    <w:p w:rsidR="00085400" w:rsidRDefault="00085400" w:rsidP="00085400">
      <w:pPr>
        <w:spacing w:line="360" w:lineRule="auto"/>
        <w:ind w:firstLine="709"/>
        <w:jc w:val="both"/>
        <w:rPr>
          <w:color w:val="000000"/>
          <w:sz w:val="28"/>
          <w:szCs w:val="28"/>
        </w:rPr>
      </w:pPr>
      <w:proofErr w:type="gramStart"/>
      <w:r>
        <w:rPr>
          <w:color w:val="000000"/>
          <w:sz w:val="28"/>
          <w:szCs w:val="28"/>
        </w:rPr>
        <w:lastRenderedPageBreak/>
        <w:t>р</w:t>
      </w:r>
      <w:r w:rsidRPr="00085400">
        <w:rPr>
          <w:color w:val="000000"/>
          <w:sz w:val="28"/>
          <w:szCs w:val="28"/>
        </w:rPr>
        <w:t>аспоряжение Правительства РФ от 19</w:t>
      </w:r>
      <w:r w:rsidR="006D4CD9">
        <w:rPr>
          <w:color w:val="000000"/>
          <w:sz w:val="28"/>
          <w:szCs w:val="28"/>
        </w:rPr>
        <w:t xml:space="preserve"> апреля </w:t>
      </w:r>
      <w:r w:rsidRPr="00085400">
        <w:rPr>
          <w:color w:val="000000"/>
          <w:sz w:val="28"/>
          <w:szCs w:val="28"/>
        </w:rPr>
        <w:t xml:space="preserve">2016 </w:t>
      </w:r>
      <w:r w:rsidR="006D4CD9">
        <w:rPr>
          <w:color w:val="000000"/>
          <w:sz w:val="28"/>
          <w:szCs w:val="28"/>
        </w:rPr>
        <w:t>г. №</w:t>
      </w:r>
      <w:r w:rsidRPr="00085400">
        <w:rPr>
          <w:color w:val="000000"/>
          <w:sz w:val="28"/>
          <w:szCs w:val="28"/>
        </w:rPr>
        <w:t xml:space="preserve"> 724-р</w:t>
      </w:r>
      <w:r w:rsidR="006D4CD9">
        <w:rPr>
          <w:color w:val="000000"/>
          <w:sz w:val="28"/>
          <w:szCs w:val="28"/>
        </w:rPr>
        <w:t xml:space="preserve"> «</w:t>
      </w:r>
      <w:r w:rsidRPr="00085400">
        <w:rPr>
          <w:color w:val="000000"/>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6D4CD9">
        <w:rPr>
          <w:color w:val="000000"/>
          <w:sz w:val="28"/>
          <w:szCs w:val="28"/>
        </w:rPr>
        <w:t>ти документы и (или</w:t>
      </w:r>
      <w:proofErr w:type="gramEnd"/>
      <w:r w:rsidR="006D4CD9">
        <w:rPr>
          <w:color w:val="000000"/>
          <w:sz w:val="28"/>
          <w:szCs w:val="28"/>
        </w:rPr>
        <w:t>) информация»;</w:t>
      </w:r>
    </w:p>
    <w:p w:rsidR="006D4CD9" w:rsidRDefault="006D4CD9" w:rsidP="006D4CD9">
      <w:pPr>
        <w:spacing w:line="360" w:lineRule="auto"/>
        <w:ind w:firstLine="709"/>
        <w:jc w:val="both"/>
        <w:rPr>
          <w:color w:val="000000"/>
          <w:sz w:val="28"/>
          <w:szCs w:val="28"/>
        </w:rPr>
      </w:pPr>
      <w:r>
        <w:rPr>
          <w:color w:val="000000"/>
          <w:sz w:val="28"/>
          <w:szCs w:val="28"/>
        </w:rPr>
        <w:t>п</w:t>
      </w:r>
      <w:r w:rsidRPr="006D4CD9">
        <w:rPr>
          <w:color w:val="000000"/>
          <w:sz w:val="28"/>
          <w:szCs w:val="28"/>
        </w:rPr>
        <w:t>остановление Правительства РФ от 06</w:t>
      </w:r>
      <w:r>
        <w:rPr>
          <w:color w:val="000000"/>
          <w:sz w:val="28"/>
          <w:szCs w:val="28"/>
        </w:rPr>
        <w:t xml:space="preserve"> марта </w:t>
      </w:r>
      <w:r w:rsidRPr="006D4CD9">
        <w:rPr>
          <w:color w:val="000000"/>
          <w:sz w:val="28"/>
          <w:szCs w:val="28"/>
        </w:rPr>
        <w:t xml:space="preserve">2021 </w:t>
      </w:r>
      <w:r>
        <w:rPr>
          <w:color w:val="000000"/>
          <w:sz w:val="28"/>
          <w:szCs w:val="28"/>
        </w:rPr>
        <w:t xml:space="preserve">г. № </w:t>
      </w:r>
      <w:r w:rsidRPr="006D4CD9">
        <w:rPr>
          <w:color w:val="000000"/>
          <w:sz w:val="28"/>
          <w:szCs w:val="28"/>
        </w:rPr>
        <w:t>338</w:t>
      </w:r>
      <w:r>
        <w:rPr>
          <w:color w:val="000000"/>
          <w:sz w:val="28"/>
          <w:szCs w:val="28"/>
        </w:rPr>
        <w:t xml:space="preserve"> «</w:t>
      </w:r>
      <w:r w:rsidRPr="006D4CD9">
        <w:rPr>
          <w:color w:val="000000"/>
          <w:sz w:val="28"/>
          <w:szCs w:val="28"/>
        </w:rPr>
        <w:t>О межведомственном информационном взаимодействии в рамках осуществления государственного контроля (на</w:t>
      </w:r>
      <w:r>
        <w:rPr>
          <w:color w:val="000000"/>
          <w:sz w:val="28"/>
          <w:szCs w:val="28"/>
        </w:rPr>
        <w:t>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A4CA0">
        <w:rPr>
          <w:rFonts w:ascii="Times New Roman" w:hAnsi="Times New Roman" w:cs="Times New Roman"/>
          <w:color w:val="000000"/>
          <w:sz w:val="28"/>
          <w:szCs w:val="28"/>
        </w:rPr>
        <w:t xml:space="preserve">3.11. </w:t>
      </w:r>
      <w:r w:rsidRPr="00EA4CA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D4CD9" w:rsidRPr="00EA4CA0">
        <w:rPr>
          <w:rFonts w:ascii="Times New Roman" w:hAnsi="Times New Roman" w:cs="Times New Roman"/>
          <w:color w:val="000000"/>
          <w:sz w:val="28"/>
          <w:szCs w:val="28"/>
          <w:shd w:val="clear" w:color="auto" w:fill="FFFFFF"/>
        </w:rPr>
        <w:t xml:space="preserve">Управление </w:t>
      </w:r>
      <w:r w:rsidRPr="00EA4CA0">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Pr="00EA4CA0">
        <w:rPr>
          <w:rFonts w:ascii="Times New Roman" w:hAnsi="Times New Roman" w:cs="Times New Roman"/>
          <w:color w:val="000000"/>
          <w:sz w:val="28"/>
          <w:szCs w:val="28"/>
          <w:shd w:val="clear" w:color="auto" w:fill="FFFFFF"/>
        </w:rPr>
        <w:t>связи</w:t>
      </w:r>
      <w:proofErr w:type="gramEnd"/>
      <w:r w:rsidRPr="00EA4CA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w:t>
      </w:r>
      <w:r w:rsidR="006D4CD9">
        <w:rPr>
          <w:color w:val="000000"/>
          <w:sz w:val="28"/>
          <w:szCs w:val="28"/>
          <w:shd w:val="clear" w:color="auto" w:fill="FFFFFF"/>
        </w:rPr>
        <w:t xml:space="preserve">индивидуального предпринимателя, гражданина, являющегося контролируемым лицом, </w:t>
      </w:r>
      <w:r w:rsidRPr="00463EDF">
        <w:rPr>
          <w:color w:val="000000"/>
          <w:sz w:val="28"/>
          <w:szCs w:val="28"/>
          <w:shd w:val="clear" w:color="auto" w:fill="FFFFFF"/>
        </w:rPr>
        <w:t xml:space="preserve">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006D4CD9">
        <w:rPr>
          <w:color w:val="000000"/>
          <w:sz w:val="28"/>
          <w:szCs w:val="28"/>
          <w:shd w:val="clear" w:color="auto" w:fill="FFFFFF"/>
        </w:rPr>
        <w:t xml:space="preserve">указанное </w:t>
      </w:r>
      <w:r w:rsidRPr="00463EDF">
        <w:rPr>
          <w:color w:val="000000"/>
          <w:sz w:val="28"/>
          <w:szCs w:val="28"/>
          <w:shd w:val="clear" w:color="auto" w:fill="FFFFFF"/>
        </w:rPr>
        <w:t xml:space="preserve">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w:t>
      </w:r>
      <w:r w:rsidR="006D4CD9">
        <w:rPr>
          <w:color w:val="000000"/>
          <w:sz w:val="28"/>
          <w:szCs w:val="28"/>
        </w:rPr>
        <w:t xml:space="preserve"> индивидуального предпринимателя, гражданина, являющегося контролируемым лицом</w:t>
      </w:r>
      <w:r w:rsidRPr="00463EDF">
        <w:rPr>
          <w:color w:val="000000"/>
          <w:sz w:val="28"/>
          <w:szCs w:val="28"/>
        </w:rPr>
        <w:t xml:space="preserve">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w:t>
      </w:r>
      <w:r w:rsidR="006D4CD9">
        <w:rPr>
          <w:color w:val="000000"/>
          <w:sz w:val="28"/>
          <w:szCs w:val="28"/>
        </w:rPr>
        <w:t>,</w:t>
      </w:r>
      <w:r w:rsidRPr="00463EDF">
        <w:rPr>
          <w:color w:val="000000"/>
          <w:sz w:val="28"/>
          <w:szCs w:val="28"/>
        </w:rPr>
        <w:t xml:space="preserve">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D81992">
        <w:rPr>
          <w:rFonts w:ascii="Times New Roman" w:hAnsi="Times New Roman" w:cs="Times New Roman"/>
          <w:color w:val="000000"/>
          <w:sz w:val="28"/>
          <w:szCs w:val="28"/>
        </w:rPr>
        <w:t xml:space="preserve">соответствующим </w:t>
      </w:r>
      <w:r w:rsidRPr="00463EDF">
        <w:rPr>
          <w:rFonts w:ascii="Times New Roman" w:hAnsi="Times New Roman" w:cs="Times New Roman"/>
          <w:color w:val="000000"/>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w:t>
      </w:r>
      <w:r w:rsidR="00D81992">
        <w:rPr>
          <w:rFonts w:ascii="Times New Roman" w:hAnsi="Times New Roman" w:cs="Times New Roman"/>
          <w:color w:val="000000"/>
          <w:sz w:val="28"/>
          <w:szCs w:val="28"/>
        </w:rPr>
        <w:t>о муниципальном контроле.</w:t>
      </w:r>
      <w:proofErr w:type="gramEnd"/>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D81992">
        <w:rPr>
          <w:rFonts w:ascii="Times New Roman" w:hAnsi="Times New Roman" w:cs="Times New Roman"/>
          <w:color w:val="000000"/>
          <w:sz w:val="28"/>
          <w:szCs w:val="28"/>
        </w:rPr>
        <w:t xml:space="preserve"> (далее – акт) по форме, утвержденной приказом </w:t>
      </w:r>
      <w:r w:rsidR="00D81992">
        <w:rPr>
          <w:rFonts w:ascii="Times New Roman" w:hAnsi="Times New Roman" w:cs="Times New Roman"/>
          <w:color w:val="000000"/>
          <w:sz w:val="28"/>
          <w:szCs w:val="28"/>
        </w:rPr>
        <w:lastRenderedPageBreak/>
        <w:t>Министерства экономического развития Российской Федерации от 31 марта 2021 г. № 151 №</w:t>
      </w:r>
      <w:r w:rsidR="004D2C35">
        <w:rPr>
          <w:rFonts w:ascii="Times New Roman" w:hAnsi="Times New Roman" w:cs="Times New Roman"/>
          <w:color w:val="000000"/>
          <w:sz w:val="28"/>
          <w:szCs w:val="28"/>
        </w:rPr>
        <w:t xml:space="preserve"> «</w:t>
      </w:r>
      <w:r w:rsidR="00D81992">
        <w:rPr>
          <w:rFonts w:ascii="Times New Roman" w:hAnsi="Times New Roman" w:cs="Times New Roman"/>
          <w:color w:val="000000"/>
          <w:sz w:val="28"/>
          <w:szCs w:val="28"/>
        </w:rPr>
        <w:t>О типовых формах документов, используемых контрольным (надзорным) органом»</w:t>
      </w:r>
      <w:r w:rsidRPr="00463EDF">
        <w:rPr>
          <w:rFonts w:ascii="Times New Roman" w:hAnsi="Times New Roman" w:cs="Times New Roman"/>
          <w:color w:val="000000"/>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004D2C35" w:rsidRPr="004D2C35">
        <w:rPr>
          <w:rFonts w:ascii="Times New Roman" w:hAnsi="Times New Roman" w:cs="Times New Roman"/>
          <w:color w:val="000000"/>
          <w:sz w:val="28"/>
          <w:szCs w:val="28"/>
        </w:rPr>
        <w:t xml:space="preserve">(списки контрольных вопросов, ответы на которые свидетельствуют о соблюдении или несоблюдении контролируемым лицом обязательных требований) (далее – проверочные листы)  </w:t>
      </w:r>
      <w:r w:rsidRPr="00463EDF">
        <w:rPr>
          <w:rFonts w:ascii="Times New Roman" w:hAnsi="Times New Roman" w:cs="Times New Roman"/>
          <w:color w:val="000000"/>
          <w:sz w:val="28"/>
          <w:szCs w:val="28"/>
        </w:rPr>
        <w:t>приобщаются к акту.</w:t>
      </w:r>
    </w:p>
    <w:p w:rsidR="004D2C35" w:rsidRPr="00463EDF" w:rsidRDefault="004D2C3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Проверочные листы формируются и утверждаются в порядке, установленном частью 2 статьей 53 Федерального закона о муниципальном контроле.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w:t>
      </w:r>
      <w:r w:rsidRPr="00463EDF">
        <w:rPr>
          <w:rFonts w:ascii="Times New Roman" w:hAnsi="Times New Roman" w:cs="Times New Roman"/>
          <w:color w:val="000000"/>
          <w:sz w:val="28"/>
          <w:szCs w:val="28"/>
          <w:shd w:val="clear" w:color="auto" w:fill="FFFFFF"/>
        </w:rPr>
        <w:lastRenderedPageBreak/>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D81992">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D81992">
        <w:rPr>
          <w:rFonts w:ascii="Times New Roman" w:hAnsi="Times New Roman" w:cs="Times New Roman"/>
          <w:color w:val="000000"/>
          <w:sz w:val="28"/>
          <w:szCs w:val="28"/>
        </w:rPr>
        <w:t xml:space="preserve">Управления </w:t>
      </w:r>
      <w:proofErr w:type="gramStart"/>
      <w:r w:rsidRPr="00463EDF">
        <w:rPr>
          <w:rFonts w:ascii="Times New Roman" w:hAnsi="Times New Roman" w:cs="Times New Roman"/>
          <w:color w:val="000000"/>
          <w:sz w:val="28"/>
          <w:szCs w:val="28"/>
        </w:rPr>
        <w:t>сведений</w:t>
      </w:r>
      <w:proofErr w:type="gramEnd"/>
      <w:r w:rsidRPr="00463EDF">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D81992">
        <w:rPr>
          <w:rFonts w:ascii="Times New Roman" w:hAnsi="Times New Roman" w:cs="Times New Roman"/>
          <w:color w:val="000000"/>
          <w:sz w:val="28"/>
          <w:szCs w:val="28"/>
        </w:rPr>
        <w:t>Управлению</w:t>
      </w:r>
      <w:r w:rsidRPr="00463EDF">
        <w:rPr>
          <w:rFonts w:ascii="Times New Roman" w:hAnsi="Times New Roman" w:cs="Times New Roman"/>
          <w:color w:val="000000"/>
          <w:sz w:val="28"/>
          <w:szCs w:val="28"/>
        </w:rPr>
        <w:t xml:space="preserve">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D81992">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 xml:space="preserve"> могут осуществляться</w:t>
      </w:r>
      <w:r w:rsidR="00D81992">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w:t>
      </w:r>
      <w:r w:rsidR="00D81992">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Федерального закона</w:t>
      </w:r>
      <w:r w:rsidR="00D81992">
        <w:rPr>
          <w:rFonts w:ascii="Times New Roman" w:hAnsi="Times New Roman" w:cs="Times New Roman"/>
          <w:color w:val="000000" w:themeColor="text1"/>
          <w:sz w:val="28"/>
          <w:szCs w:val="28"/>
          <w:shd w:val="clear" w:color="auto" w:fill="FFFFFF"/>
        </w:rPr>
        <w:t xml:space="preserve"> 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D8199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D81992">
        <w:rPr>
          <w:rFonts w:ascii="Times New Roman" w:hAnsi="Times New Roman" w:cs="Times New Roman"/>
          <w:color w:val="000000"/>
          <w:sz w:val="28"/>
          <w:szCs w:val="28"/>
        </w:rPr>
        <w:t>обязанности Управления (должностного лица,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w:t>
      </w:r>
      <w:r w:rsidR="00D81992">
        <w:rPr>
          <w:rFonts w:ascii="Times New Roman" w:hAnsi="Times New Roman" w:cs="Times New Roman"/>
          <w:color w:val="000000"/>
          <w:sz w:val="28"/>
          <w:szCs w:val="28"/>
        </w:rPr>
        <w:t>определены частью 2 статьи 90 Федерального закона 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w:t>
      </w:r>
      <w:r w:rsidR="00D81992">
        <w:rPr>
          <w:rFonts w:ascii="Times New Roman" w:hAnsi="Times New Roman" w:cs="Times New Roman"/>
          <w:color w:val="000000"/>
          <w:sz w:val="28"/>
          <w:szCs w:val="28"/>
        </w:rPr>
        <w:t xml:space="preserve">муниципальный жилищный </w:t>
      </w:r>
      <w:r w:rsidRPr="00463EDF">
        <w:rPr>
          <w:rFonts w:ascii="Times New Roman" w:hAnsi="Times New Roman" w:cs="Times New Roman"/>
          <w:color w:val="000000"/>
          <w:sz w:val="28"/>
          <w:szCs w:val="28"/>
        </w:rPr>
        <w:t xml:space="preserve">контроль, при осуществлении муниципального жилищного контроля взаимодействуют в установленном порядке с федеральными органами исполнительной власти </w:t>
      </w:r>
      <w:r w:rsidR="00E668B2">
        <w:rPr>
          <w:rFonts w:ascii="Times New Roman" w:hAnsi="Times New Roman" w:cs="Times New Roman"/>
          <w:color w:val="000000"/>
          <w:sz w:val="28"/>
          <w:szCs w:val="28"/>
        </w:rPr>
        <w:t xml:space="preserve">Российской Федерации </w:t>
      </w:r>
      <w:r w:rsidRPr="00463EDF">
        <w:rPr>
          <w:rFonts w:ascii="Times New Roman" w:hAnsi="Times New Roman" w:cs="Times New Roman"/>
          <w:color w:val="000000"/>
          <w:sz w:val="28"/>
          <w:szCs w:val="28"/>
        </w:rPr>
        <w:t xml:space="preserve">и их территориальными органами, с органами исполнительной власти </w:t>
      </w:r>
      <w:r w:rsidR="00D81992">
        <w:rPr>
          <w:rFonts w:ascii="Times New Roman" w:hAnsi="Times New Roman" w:cs="Times New Roman"/>
          <w:color w:val="000000"/>
          <w:sz w:val="28"/>
          <w:szCs w:val="28"/>
        </w:rPr>
        <w:t>Пермского края</w:t>
      </w:r>
      <w:r w:rsidR="00D81992">
        <w:rPr>
          <w:rFonts w:ascii="Times New Roman" w:hAnsi="Times New Roman" w:cs="Times New Roman"/>
          <w:sz w:val="28"/>
          <w:szCs w:val="28"/>
        </w:rPr>
        <w:t xml:space="preserve">,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w:t>
      </w:r>
      <w:r w:rsidR="00D81992">
        <w:rPr>
          <w:rFonts w:ascii="Times New Roman" w:hAnsi="Times New Roman" w:cs="Times New Roman"/>
          <w:color w:val="000000"/>
          <w:sz w:val="28"/>
          <w:szCs w:val="28"/>
        </w:rPr>
        <w:t xml:space="preserve">действующим </w:t>
      </w:r>
      <w:r w:rsidRPr="00463EDF">
        <w:rPr>
          <w:rFonts w:ascii="Times New Roman" w:hAnsi="Times New Roman" w:cs="Times New Roman"/>
          <w:color w:val="000000"/>
          <w:sz w:val="28"/>
          <w:szCs w:val="28"/>
        </w:rPr>
        <w:t xml:space="preserve">законодательством Российской Федерации предусмотрена административная и иная ответственность, в акте указывается информация о наличии признаков выявленного нарушения. Должностные лица, уполномоченные осуществлять </w:t>
      </w:r>
      <w:r w:rsidR="00D81992">
        <w:rPr>
          <w:rFonts w:ascii="Times New Roman" w:hAnsi="Times New Roman" w:cs="Times New Roman"/>
          <w:color w:val="000000"/>
          <w:sz w:val="28"/>
          <w:szCs w:val="28"/>
        </w:rPr>
        <w:t xml:space="preserve">муниципальный жилищный </w:t>
      </w:r>
      <w:r w:rsidRPr="00463EDF">
        <w:rPr>
          <w:rFonts w:ascii="Times New Roman" w:hAnsi="Times New Roman" w:cs="Times New Roman"/>
          <w:color w:val="000000"/>
          <w:sz w:val="28"/>
          <w:szCs w:val="28"/>
        </w:rPr>
        <w:t xml:space="preserve">контроль, </w:t>
      </w:r>
      <w:r w:rsidR="00D81992">
        <w:rPr>
          <w:rFonts w:ascii="Times New Roman" w:hAnsi="Times New Roman" w:cs="Times New Roman"/>
          <w:color w:val="000000"/>
          <w:sz w:val="28"/>
          <w:szCs w:val="28"/>
        </w:rPr>
        <w:t xml:space="preserve">в срок не позднее 2 рабочих дней со дня составления акта, </w:t>
      </w:r>
      <w:r w:rsidRPr="00463EDF">
        <w:rPr>
          <w:rFonts w:ascii="Times New Roman" w:hAnsi="Times New Roman" w:cs="Times New Roman"/>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решений </w:t>
      </w:r>
      <w:r w:rsidR="007512B0">
        <w:rPr>
          <w:rFonts w:ascii="Times New Roman" w:hAnsi="Times New Roman" w:cs="Times New Roman"/>
          <w:b/>
          <w:bCs/>
          <w:color w:val="000000"/>
          <w:sz w:val="28"/>
          <w:szCs w:val="28"/>
        </w:rPr>
        <w:t>Управления</w:t>
      </w:r>
      <w:r w:rsidRPr="00463EDF">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4.1. </w:t>
      </w:r>
      <w:r w:rsidR="00D81992">
        <w:rPr>
          <w:rFonts w:ascii="Times New Roman" w:hAnsi="Times New Roman" w:cs="Times New Roman"/>
          <w:color w:val="000000"/>
          <w:sz w:val="28"/>
          <w:szCs w:val="28"/>
        </w:rPr>
        <w:t>Д</w:t>
      </w:r>
      <w:r w:rsidRPr="00463EDF">
        <w:rPr>
          <w:rFonts w:ascii="Times New Roman" w:hAnsi="Times New Roman" w:cs="Times New Roman"/>
          <w:color w:val="000000"/>
          <w:sz w:val="28"/>
          <w:szCs w:val="28"/>
        </w:rPr>
        <w:t xml:space="preserve">ействия (бездействие) </w:t>
      </w:r>
      <w:r w:rsidR="00D81992">
        <w:rPr>
          <w:rFonts w:ascii="Times New Roman" w:hAnsi="Times New Roman" w:cs="Times New Roman"/>
          <w:color w:val="000000"/>
          <w:sz w:val="28"/>
          <w:szCs w:val="28"/>
        </w:rPr>
        <w:t>и (или) реше</w:t>
      </w:r>
      <w:bookmarkStart w:id="5" w:name="_GoBack"/>
      <w:bookmarkEnd w:id="5"/>
      <w:r w:rsidR="00D81992">
        <w:rPr>
          <w:rFonts w:ascii="Times New Roman" w:hAnsi="Times New Roman" w:cs="Times New Roman"/>
          <w:color w:val="000000"/>
          <w:sz w:val="28"/>
          <w:szCs w:val="28"/>
        </w:rPr>
        <w:t xml:space="preserve">ния Управления, </w:t>
      </w:r>
      <w:r w:rsidRPr="00463EDF">
        <w:rPr>
          <w:rFonts w:ascii="Times New Roman" w:hAnsi="Times New Roman" w:cs="Times New Roman"/>
          <w:color w:val="000000"/>
          <w:sz w:val="28"/>
          <w:szCs w:val="28"/>
        </w:rPr>
        <w:t>должностных лиц, уполномоченных осуществлять муниципальный жилищный контроль, могут быть обжалованы в порядке</w:t>
      </w:r>
      <w:r w:rsidR="00D81992">
        <w:rPr>
          <w:rFonts w:ascii="Times New Roman" w:hAnsi="Times New Roman" w:cs="Times New Roman"/>
          <w:color w:val="000000"/>
          <w:sz w:val="28"/>
          <w:szCs w:val="28"/>
        </w:rPr>
        <w:t xml:space="preserve"> и в сроки, установленные</w:t>
      </w:r>
      <w:r w:rsidRPr="00463EDF">
        <w:rPr>
          <w:rFonts w:ascii="Times New Roman" w:hAnsi="Times New Roman" w:cs="Times New Roman"/>
          <w:color w:val="000000"/>
          <w:sz w:val="28"/>
          <w:szCs w:val="28"/>
        </w:rPr>
        <w:t xml:space="preserve"> главой 9 Федерального закона </w:t>
      </w:r>
      <w:r w:rsidR="007512B0">
        <w:rPr>
          <w:rFonts w:ascii="Times New Roman" w:hAnsi="Times New Roman" w:cs="Times New Roman"/>
          <w:color w:val="000000"/>
          <w:sz w:val="28"/>
          <w:szCs w:val="28"/>
        </w:rPr>
        <w:t>о муниципальном контроле, в том числе в досудебном порядке.</w:t>
      </w:r>
    </w:p>
    <w:p w:rsidR="00D81992" w:rsidRPr="003964F5" w:rsidRDefault="004F1939" w:rsidP="00D8199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sidRPr="003964F5">
        <w:rPr>
          <w:rFonts w:ascii="Times New Roman" w:hAnsi="Times New Roman" w:cs="Times New Roman"/>
          <w:color w:val="000000"/>
          <w:sz w:val="28"/>
          <w:szCs w:val="28"/>
        </w:rPr>
        <w:t>.</w:t>
      </w:r>
      <w:r w:rsidR="00D81992">
        <w:rPr>
          <w:rFonts w:ascii="Times New Roman" w:hAnsi="Times New Roman" w:cs="Times New Roman"/>
          <w:color w:val="000000"/>
          <w:sz w:val="28"/>
          <w:szCs w:val="28"/>
        </w:rPr>
        <w:t>2</w:t>
      </w:r>
      <w:r w:rsidR="00D81992" w:rsidRPr="003964F5">
        <w:rPr>
          <w:rFonts w:ascii="Times New Roman" w:hAnsi="Times New Roman" w:cs="Times New Roman"/>
          <w:color w:val="000000"/>
          <w:sz w:val="28"/>
          <w:szCs w:val="28"/>
        </w:rPr>
        <w:t>.</w:t>
      </w:r>
      <w:r w:rsidR="00D81992">
        <w:rPr>
          <w:rFonts w:ascii="Times New Roman" w:hAnsi="Times New Roman" w:cs="Times New Roman"/>
          <w:color w:val="000000"/>
          <w:sz w:val="28"/>
          <w:szCs w:val="28"/>
        </w:rPr>
        <w:t xml:space="preserve"> </w:t>
      </w:r>
      <w:r w:rsidR="00D81992" w:rsidRPr="003964F5">
        <w:rPr>
          <w:rFonts w:ascii="Times New Roman" w:hAnsi="Times New Roman" w:cs="Times New Roman"/>
          <w:color w:val="000000"/>
          <w:sz w:val="28"/>
          <w:szCs w:val="28"/>
        </w:rPr>
        <w:t>Для обжалования действий (бездействия)</w:t>
      </w:r>
      <w:r w:rsidR="00D81992">
        <w:rPr>
          <w:rFonts w:ascii="Times New Roman" w:hAnsi="Times New Roman" w:cs="Times New Roman"/>
          <w:color w:val="000000"/>
          <w:sz w:val="28"/>
          <w:szCs w:val="28"/>
        </w:rPr>
        <w:t xml:space="preserve"> и (или) решений </w:t>
      </w:r>
      <w:r w:rsidR="00D81992" w:rsidRPr="003964F5">
        <w:rPr>
          <w:rFonts w:ascii="Times New Roman" w:hAnsi="Times New Roman" w:cs="Times New Roman"/>
          <w:color w:val="000000"/>
          <w:sz w:val="28"/>
          <w:szCs w:val="28"/>
        </w:rPr>
        <w:t xml:space="preserve"> </w:t>
      </w:r>
      <w:r w:rsidR="00D81992">
        <w:rPr>
          <w:rFonts w:ascii="Times New Roman" w:hAnsi="Times New Roman" w:cs="Times New Roman"/>
          <w:color w:val="000000"/>
          <w:sz w:val="28"/>
          <w:szCs w:val="28"/>
        </w:rPr>
        <w:t xml:space="preserve">Управления, должностных лиц, уполномоченных осуществлять муниципальный земельный контроль, </w:t>
      </w:r>
      <w:r w:rsidR="00D81992" w:rsidRPr="003964F5">
        <w:rPr>
          <w:rFonts w:ascii="Times New Roman" w:hAnsi="Times New Roman" w:cs="Times New Roman"/>
          <w:color w:val="000000"/>
          <w:sz w:val="28"/>
          <w:szCs w:val="28"/>
        </w:rPr>
        <w:t xml:space="preserve">в досудебном порядке </w:t>
      </w:r>
      <w:r w:rsidR="00D81992">
        <w:rPr>
          <w:rFonts w:ascii="Times New Roman" w:hAnsi="Times New Roman" w:cs="Times New Roman"/>
          <w:color w:val="000000"/>
          <w:sz w:val="28"/>
          <w:szCs w:val="28"/>
        </w:rPr>
        <w:t xml:space="preserve">контролируемое лицо </w:t>
      </w:r>
      <w:r w:rsidR="00D81992" w:rsidRPr="003964F5">
        <w:rPr>
          <w:rFonts w:ascii="Times New Roman" w:hAnsi="Times New Roman" w:cs="Times New Roman"/>
          <w:color w:val="000000"/>
          <w:sz w:val="28"/>
          <w:szCs w:val="28"/>
        </w:rPr>
        <w:t>направляет жалобу</w:t>
      </w:r>
      <w:r w:rsidR="00D81992">
        <w:rPr>
          <w:rFonts w:ascii="Times New Roman" w:hAnsi="Times New Roman" w:cs="Times New Roman"/>
          <w:color w:val="000000"/>
          <w:sz w:val="28"/>
          <w:szCs w:val="28"/>
        </w:rPr>
        <w:t xml:space="preserve"> (за исключе</w:t>
      </w:r>
      <w:r w:rsidR="00741A94">
        <w:rPr>
          <w:rFonts w:ascii="Times New Roman" w:hAnsi="Times New Roman" w:cs="Times New Roman"/>
          <w:color w:val="000000"/>
          <w:sz w:val="28"/>
          <w:szCs w:val="28"/>
        </w:rPr>
        <w:t>нием жалоб, указанных в пункте 4</w:t>
      </w:r>
      <w:r w:rsidR="00D81992">
        <w:rPr>
          <w:rFonts w:ascii="Times New Roman" w:hAnsi="Times New Roman" w:cs="Times New Roman"/>
          <w:color w:val="000000"/>
          <w:sz w:val="28"/>
          <w:szCs w:val="28"/>
        </w:rPr>
        <w:t>.4 настоящего раздела) (далее в настоящем разделе – уполномоченное лицо)</w:t>
      </w:r>
      <w:r w:rsidR="00D81992" w:rsidRPr="003964F5">
        <w:rPr>
          <w:rFonts w:ascii="Times New Roman" w:hAnsi="Times New Roman" w:cs="Times New Roman"/>
          <w:color w:val="000000"/>
          <w:sz w:val="28"/>
          <w:szCs w:val="28"/>
        </w:rPr>
        <w:t>:</w:t>
      </w:r>
    </w:p>
    <w:p w:rsidR="00D81992" w:rsidRPr="003964F5" w:rsidRDefault="00D81992" w:rsidP="00D8199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964F5">
        <w:rPr>
          <w:rFonts w:ascii="Times New Roman" w:hAnsi="Times New Roman" w:cs="Times New Roman"/>
          <w:color w:val="000000"/>
          <w:sz w:val="28"/>
          <w:szCs w:val="28"/>
        </w:rPr>
        <w:t xml:space="preserve">на имя </w:t>
      </w:r>
      <w:r>
        <w:rPr>
          <w:rFonts w:ascii="Times New Roman" w:hAnsi="Times New Roman" w:cs="Times New Roman"/>
          <w:color w:val="000000"/>
          <w:sz w:val="28"/>
          <w:szCs w:val="28"/>
        </w:rPr>
        <w:t xml:space="preserve">руководителя Управления </w:t>
      </w:r>
      <w:r w:rsidRPr="003964F5">
        <w:rPr>
          <w:rFonts w:ascii="Times New Roman" w:hAnsi="Times New Roman" w:cs="Times New Roman"/>
          <w:color w:val="000000"/>
          <w:sz w:val="28"/>
          <w:szCs w:val="28"/>
        </w:rPr>
        <w:t>- при обжаловании действий (бездействия)</w:t>
      </w:r>
      <w:r>
        <w:rPr>
          <w:rFonts w:ascii="Times New Roman" w:hAnsi="Times New Roman" w:cs="Times New Roman"/>
          <w:color w:val="000000"/>
          <w:sz w:val="28"/>
          <w:szCs w:val="28"/>
        </w:rPr>
        <w:t xml:space="preserve"> и (или) решений, </w:t>
      </w:r>
      <w:r w:rsidRPr="003964F5">
        <w:rPr>
          <w:rFonts w:ascii="Times New Roman" w:hAnsi="Times New Roman" w:cs="Times New Roman"/>
          <w:color w:val="000000"/>
          <w:sz w:val="28"/>
          <w:szCs w:val="28"/>
        </w:rPr>
        <w:t>должностных лиц, уполномоченных осуществлять муниципальный земельный контроль</w:t>
      </w:r>
      <w:r>
        <w:rPr>
          <w:rFonts w:ascii="Times New Roman" w:hAnsi="Times New Roman" w:cs="Times New Roman"/>
          <w:color w:val="000000"/>
          <w:sz w:val="28"/>
          <w:szCs w:val="28"/>
        </w:rPr>
        <w:t xml:space="preserve">; </w:t>
      </w:r>
    </w:p>
    <w:p w:rsidR="00D81992" w:rsidRDefault="00D81992" w:rsidP="00D8199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w:t>
      </w:r>
      <w:r w:rsidRPr="003964F5">
        <w:rPr>
          <w:rFonts w:ascii="Times New Roman" w:hAnsi="Times New Roman" w:cs="Times New Roman"/>
          <w:color w:val="000000"/>
          <w:sz w:val="28"/>
          <w:szCs w:val="28"/>
        </w:rPr>
        <w:t>а имя главы города</w:t>
      </w:r>
      <w:r w:rsidR="004F1939">
        <w:rPr>
          <w:rFonts w:ascii="Times New Roman" w:hAnsi="Times New Roman" w:cs="Times New Roman"/>
          <w:color w:val="000000"/>
          <w:sz w:val="28"/>
          <w:szCs w:val="28"/>
        </w:rPr>
        <w:t xml:space="preserve"> Березники - главы администрации города Березники</w:t>
      </w:r>
      <w:r>
        <w:rPr>
          <w:rFonts w:ascii="Times New Roman" w:hAnsi="Times New Roman" w:cs="Times New Roman"/>
          <w:color w:val="000000"/>
          <w:sz w:val="28"/>
          <w:szCs w:val="28"/>
        </w:rPr>
        <w:t xml:space="preserve"> -</w:t>
      </w:r>
      <w:r w:rsidRPr="003964F5">
        <w:rPr>
          <w:rFonts w:ascii="Times New Roman" w:hAnsi="Times New Roman" w:cs="Times New Roman"/>
          <w:color w:val="000000"/>
          <w:sz w:val="28"/>
          <w:szCs w:val="28"/>
        </w:rPr>
        <w:t xml:space="preserve"> при обжаловании действий (бездействия) и (или) решений руководителя </w:t>
      </w:r>
      <w:r>
        <w:rPr>
          <w:rFonts w:ascii="Times New Roman" w:hAnsi="Times New Roman" w:cs="Times New Roman"/>
          <w:color w:val="000000"/>
          <w:sz w:val="28"/>
          <w:szCs w:val="28"/>
        </w:rPr>
        <w:t>Управления.</w:t>
      </w:r>
    </w:p>
    <w:p w:rsidR="00D81992" w:rsidRDefault="004F1939" w:rsidP="00D81992">
      <w:pPr>
        <w:pStyle w:val="s1"/>
        <w:spacing w:line="36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w:t>
      </w:r>
      <w:r w:rsidR="00D81992">
        <w:rPr>
          <w:rFonts w:ascii="Times New Roman" w:hAnsi="Times New Roman" w:cs="Times New Roman"/>
          <w:color w:val="000000"/>
          <w:sz w:val="28"/>
          <w:szCs w:val="28"/>
        </w:rPr>
        <w:t>.3.</w:t>
      </w:r>
      <w:r w:rsidR="00D81992" w:rsidRPr="00665824">
        <w:rPr>
          <w:rFonts w:ascii="Times New Roman" w:hAnsi="Times New Roman" w:cs="Times New Roman"/>
          <w:color w:val="000000"/>
          <w:sz w:val="28"/>
          <w:szCs w:val="28"/>
        </w:rPr>
        <w:t xml:space="preserve">В случае если для рассмотрения </w:t>
      </w:r>
      <w:r w:rsidR="00D81992">
        <w:rPr>
          <w:rFonts w:ascii="Times New Roman" w:hAnsi="Times New Roman" w:cs="Times New Roman"/>
          <w:color w:val="000000"/>
          <w:sz w:val="28"/>
          <w:szCs w:val="28"/>
        </w:rPr>
        <w:t xml:space="preserve">жалобы </w:t>
      </w:r>
      <w:r w:rsidR="00D81992" w:rsidRPr="00665824">
        <w:rPr>
          <w:rFonts w:ascii="Times New Roman" w:hAnsi="Times New Roman" w:cs="Times New Roman"/>
          <w:color w:val="000000"/>
          <w:sz w:val="28"/>
          <w:szCs w:val="28"/>
        </w:rPr>
        <w:t xml:space="preserve">требуется получение сведений, имеющихся в распоряжении иных органов, </w:t>
      </w:r>
      <w:r w:rsidR="00D81992">
        <w:rPr>
          <w:rFonts w:ascii="Times New Roman" w:hAnsi="Times New Roman" w:cs="Times New Roman"/>
          <w:color w:val="000000"/>
          <w:sz w:val="28"/>
          <w:szCs w:val="28"/>
        </w:rPr>
        <w:t xml:space="preserve">и которые не поступили уполномоченному лицу в срок, установленный частью 2 статьи 43 Федерального закона о муниципальном контроле, </w:t>
      </w:r>
      <w:r w:rsidR="00D81992" w:rsidRPr="00665824">
        <w:rPr>
          <w:rFonts w:ascii="Times New Roman" w:hAnsi="Times New Roman" w:cs="Times New Roman"/>
          <w:color w:val="000000"/>
          <w:sz w:val="28"/>
          <w:szCs w:val="28"/>
        </w:rPr>
        <w:t xml:space="preserve">срок рассмотрения жалобы </w:t>
      </w:r>
      <w:r w:rsidR="00D81992">
        <w:rPr>
          <w:rFonts w:ascii="Times New Roman" w:hAnsi="Times New Roman" w:cs="Times New Roman"/>
          <w:color w:val="000000"/>
          <w:sz w:val="28"/>
          <w:szCs w:val="28"/>
        </w:rPr>
        <w:t>продляется соответствующим уполномоченным лицом</w:t>
      </w:r>
      <w:r w:rsidR="00D81992" w:rsidRPr="00665824">
        <w:rPr>
          <w:rFonts w:ascii="Times New Roman" w:hAnsi="Times New Roman" w:cs="Times New Roman"/>
          <w:color w:val="000000"/>
          <w:sz w:val="28"/>
          <w:szCs w:val="28"/>
        </w:rPr>
        <w:t xml:space="preserve"> </w:t>
      </w:r>
      <w:r w:rsidR="00D81992">
        <w:rPr>
          <w:rFonts w:ascii="Times New Roman" w:hAnsi="Times New Roman" w:cs="Times New Roman"/>
          <w:color w:val="000000"/>
          <w:sz w:val="28"/>
          <w:szCs w:val="28"/>
        </w:rPr>
        <w:t xml:space="preserve">не более чем на 20 рабочих дней с уведомлением </w:t>
      </w:r>
      <w:r w:rsidR="00D81992" w:rsidRPr="00665824">
        <w:rPr>
          <w:rFonts w:ascii="Times New Roman" w:hAnsi="Times New Roman" w:cs="Times New Roman"/>
          <w:color w:val="000000"/>
          <w:sz w:val="28"/>
          <w:szCs w:val="28"/>
        </w:rPr>
        <w:t>о продлении срока рассмотрения</w:t>
      </w:r>
      <w:r w:rsidR="00D81992">
        <w:rPr>
          <w:rFonts w:ascii="Times New Roman" w:hAnsi="Times New Roman" w:cs="Times New Roman"/>
          <w:color w:val="000000"/>
          <w:sz w:val="28"/>
          <w:szCs w:val="28"/>
        </w:rPr>
        <w:t xml:space="preserve"> жалобы лица ее направившим в течение 1</w:t>
      </w:r>
      <w:proofErr w:type="gramEnd"/>
      <w:r w:rsidR="00D81992">
        <w:rPr>
          <w:rFonts w:ascii="Times New Roman" w:hAnsi="Times New Roman" w:cs="Times New Roman"/>
          <w:color w:val="000000"/>
          <w:sz w:val="28"/>
          <w:szCs w:val="28"/>
        </w:rPr>
        <w:t xml:space="preserve"> рабочего дня со дня принятия решения о продлении срока рассмотрения жалобы.</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Pr>
          <w:rFonts w:ascii="Times New Roman" w:hAnsi="Times New Roman" w:cs="Times New Roman"/>
          <w:color w:val="000000"/>
          <w:sz w:val="28"/>
          <w:szCs w:val="28"/>
        </w:rPr>
        <w:t>4</w:t>
      </w:r>
      <w:r>
        <w:rPr>
          <w:rFonts w:ascii="Times New Roman" w:hAnsi="Times New Roman" w:cs="Times New Roman"/>
          <w:color w:val="000000"/>
          <w:sz w:val="28"/>
          <w:szCs w:val="28"/>
        </w:rPr>
        <w:t>.</w:t>
      </w:r>
      <w:r w:rsidR="00D81992" w:rsidRPr="004049D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w:t>
      </w:r>
      <w:r w:rsidR="00D81992">
        <w:rPr>
          <w:rFonts w:ascii="Times New Roman" w:hAnsi="Times New Roman" w:cs="Times New Roman"/>
          <w:color w:val="000000"/>
          <w:sz w:val="28"/>
          <w:szCs w:val="28"/>
        </w:rPr>
        <w:t xml:space="preserve"> (или) </w:t>
      </w:r>
      <w:r w:rsidR="00D81992" w:rsidRPr="004049D8">
        <w:rPr>
          <w:rFonts w:ascii="Times New Roman" w:hAnsi="Times New Roman" w:cs="Times New Roman"/>
          <w:color w:val="000000"/>
          <w:sz w:val="28"/>
          <w:szCs w:val="28"/>
        </w:rPr>
        <w:t xml:space="preserve">регионального портала государственных и муниципальных услуг с учетом требований </w:t>
      </w:r>
      <w:r w:rsidR="00D81992">
        <w:rPr>
          <w:rFonts w:ascii="Times New Roman" w:hAnsi="Times New Roman" w:cs="Times New Roman"/>
          <w:color w:val="000000"/>
          <w:sz w:val="28"/>
          <w:szCs w:val="28"/>
        </w:rPr>
        <w:t xml:space="preserve">действующего </w:t>
      </w:r>
      <w:r w:rsidR="00D81992" w:rsidRPr="004049D8">
        <w:rPr>
          <w:rFonts w:ascii="Times New Roman" w:hAnsi="Times New Roman" w:cs="Times New Roman"/>
          <w:color w:val="000000"/>
          <w:sz w:val="28"/>
          <w:szCs w:val="28"/>
        </w:rPr>
        <w:t xml:space="preserve">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81992">
        <w:rPr>
          <w:rFonts w:ascii="Times New Roman" w:hAnsi="Times New Roman" w:cs="Times New Roman"/>
          <w:color w:val="000000"/>
          <w:sz w:val="28"/>
          <w:szCs w:val="28"/>
        </w:rPr>
        <w:t xml:space="preserve">города </w:t>
      </w:r>
      <w:r w:rsidR="00D81992" w:rsidRPr="004049D8">
        <w:rPr>
          <w:rFonts w:ascii="Times New Roman" w:hAnsi="Times New Roman" w:cs="Times New Roman"/>
          <w:color w:val="000000"/>
          <w:sz w:val="28"/>
          <w:szCs w:val="28"/>
        </w:rPr>
        <w:t>с предварительным информированием главы</w:t>
      </w:r>
      <w:r w:rsidR="00D81992">
        <w:rPr>
          <w:rFonts w:ascii="Times New Roman" w:hAnsi="Times New Roman" w:cs="Times New Roman"/>
          <w:color w:val="000000"/>
          <w:sz w:val="28"/>
          <w:szCs w:val="28"/>
        </w:rPr>
        <w:t xml:space="preserve"> города </w:t>
      </w:r>
      <w:r w:rsidR="00D81992" w:rsidRPr="004049D8">
        <w:rPr>
          <w:rFonts w:ascii="Times New Roman" w:hAnsi="Times New Roman" w:cs="Times New Roman"/>
          <w:color w:val="000000"/>
          <w:sz w:val="28"/>
          <w:szCs w:val="28"/>
        </w:rPr>
        <w:t>о наличии в</w:t>
      </w:r>
      <w:r w:rsidR="00D81992" w:rsidRPr="004049D8">
        <w:rPr>
          <w:rFonts w:ascii="Times New Roman" w:hAnsi="Times New Roman" w:cs="Times New Roman"/>
          <w:i/>
          <w:iCs/>
          <w:color w:val="000000"/>
          <w:sz w:val="24"/>
          <w:szCs w:val="24"/>
        </w:rPr>
        <w:t xml:space="preserve"> </w:t>
      </w:r>
      <w:r w:rsidR="00D81992" w:rsidRPr="004049D8">
        <w:rPr>
          <w:rFonts w:ascii="Times New Roman" w:hAnsi="Times New Roman" w:cs="Times New Roman"/>
          <w:color w:val="000000"/>
          <w:sz w:val="28"/>
          <w:szCs w:val="28"/>
        </w:rPr>
        <w:t xml:space="preserve">жалобе </w:t>
      </w:r>
      <w:r w:rsidR="00D81992" w:rsidRPr="004049D8">
        <w:rPr>
          <w:rFonts w:ascii="Times New Roman" w:hAnsi="Times New Roman" w:cs="Times New Roman"/>
          <w:color w:val="000000"/>
          <w:sz w:val="28"/>
          <w:szCs w:val="28"/>
        </w:rPr>
        <w:lastRenderedPageBreak/>
        <w:t>(документах) сведений, составляющих государственную или иную охраняемую законом тайну.</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Pr>
          <w:rFonts w:ascii="Times New Roman" w:hAnsi="Times New Roman" w:cs="Times New Roman"/>
          <w:color w:val="000000"/>
          <w:sz w:val="28"/>
          <w:szCs w:val="28"/>
        </w:rPr>
        <w:t>.5.</w:t>
      </w:r>
      <w:r w:rsidR="00D81992" w:rsidRPr="0018556E">
        <w:rPr>
          <w:rFonts w:ascii="Times New Roman" w:hAnsi="Times New Roman" w:cs="Times New Roman"/>
          <w:color w:val="000000"/>
          <w:sz w:val="28"/>
          <w:szCs w:val="28"/>
        </w:rPr>
        <w:t xml:space="preserve">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w:t>
      </w:r>
      <w:r w:rsidR="00D81992">
        <w:rPr>
          <w:rFonts w:ascii="Times New Roman" w:hAnsi="Times New Roman" w:cs="Times New Roman"/>
          <w:color w:val="000000"/>
          <w:sz w:val="28"/>
          <w:szCs w:val="28"/>
        </w:rPr>
        <w:t xml:space="preserve">действующего </w:t>
      </w:r>
      <w:r w:rsidR="00D81992" w:rsidRPr="0018556E">
        <w:rPr>
          <w:rFonts w:ascii="Times New Roman" w:hAnsi="Times New Roman" w:cs="Times New Roman"/>
          <w:color w:val="000000"/>
          <w:sz w:val="28"/>
          <w:szCs w:val="28"/>
        </w:rPr>
        <w:t>законодательства Российской Федерации о государственной ил</w:t>
      </w:r>
      <w:r w:rsidR="00D81992">
        <w:rPr>
          <w:rFonts w:ascii="Times New Roman" w:hAnsi="Times New Roman" w:cs="Times New Roman"/>
          <w:color w:val="000000"/>
          <w:sz w:val="28"/>
          <w:szCs w:val="28"/>
        </w:rPr>
        <w:t xml:space="preserve">и иной охраняемой законом тайне в порядке и сроки, установленные </w:t>
      </w:r>
      <w:r w:rsidR="00D81992" w:rsidRPr="00730636">
        <w:rPr>
          <w:rFonts w:ascii="Times New Roman" w:hAnsi="Times New Roman" w:cs="Times New Roman"/>
          <w:color w:val="000000"/>
          <w:sz w:val="28"/>
          <w:szCs w:val="28"/>
        </w:rPr>
        <w:t>главой 9 Федерального закона о муниципальном контроле.</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Pr>
          <w:rFonts w:ascii="Times New Roman" w:hAnsi="Times New Roman" w:cs="Times New Roman"/>
          <w:color w:val="000000"/>
          <w:sz w:val="28"/>
          <w:szCs w:val="28"/>
        </w:rPr>
        <w:t>.6.</w:t>
      </w:r>
      <w:r w:rsidR="00D81992" w:rsidRPr="00420454">
        <w:rPr>
          <w:rFonts w:ascii="Times New Roman" w:hAnsi="Times New Roman" w:cs="Times New Roman"/>
          <w:color w:val="000000"/>
          <w:sz w:val="28"/>
          <w:szCs w:val="28"/>
        </w:rPr>
        <w:t>Если в результате рассмотрения жалобы</w:t>
      </w:r>
      <w:r w:rsidR="00D81992">
        <w:rPr>
          <w:rFonts w:ascii="Times New Roman" w:hAnsi="Times New Roman" w:cs="Times New Roman"/>
          <w:color w:val="000000"/>
          <w:sz w:val="28"/>
          <w:szCs w:val="28"/>
        </w:rPr>
        <w:t>, в том числе жалобы,</w:t>
      </w:r>
      <w:r w:rsidR="00D81992" w:rsidRPr="00420454">
        <w:t xml:space="preserve"> </w:t>
      </w:r>
      <w:r w:rsidR="00D81992" w:rsidRPr="00420454">
        <w:rPr>
          <w:rFonts w:ascii="Times New Roman" w:hAnsi="Times New Roman" w:cs="Times New Roman"/>
          <w:color w:val="000000"/>
          <w:sz w:val="28"/>
          <w:szCs w:val="28"/>
        </w:rPr>
        <w:t>содержащей сведения и документы, составляющие государственную или иную охраняемую законом тайну</w:t>
      </w:r>
      <w:r w:rsidR="00D81992">
        <w:rPr>
          <w:rFonts w:ascii="Times New Roman" w:hAnsi="Times New Roman" w:cs="Times New Roman"/>
          <w:color w:val="000000"/>
          <w:sz w:val="28"/>
          <w:szCs w:val="28"/>
        </w:rPr>
        <w:t>,</w:t>
      </w:r>
      <w:r w:rsidR="00D81992" w:rsidRPr="00420454">
        <w:rPr>
          <w:rFonts w:ascii="Times New Roman" w:hAnsi="Times New Roman" w:cs="Times New Roman"/>
          <w:color w:val="000000"/>
          <w:sz w:val="28"/>
          <w:szCs w:val="28"/>
        </w:rPr>
        <w:t xml:space="preserve"> на действия (бездействие) </w:t>
      </w:r>
      <w:r w:rsidR="00D81992">
        <w:rPr>
          <w:rFonts w:ascii="Times New Roman" w:hAnsi="Times New Roman" w:cs="Times New Roman"/>
          <w:color w:val="000000"/>
          <w:sz w:val="28"/>
          <w:szCs w:val="28"/>
        </w:rPr>
        <w:t xml:space="preserve">и (или) решения Управления, </w:t>
      </w:r>
      <w:r w:rsidR="00D81992" w:rsidRPr="00420454">
        <w:rPr>
          <w:rFonts w:ascii="Times New Roman" w:hAnsi="Times New Roman" w:cs="Times New Roman"/>
          <w:color w:val="000000"/>
          <w:sz w:val="28"/>
          <w:szCs w:val="28"/>
        </w:rPr>
        <w:t>должностных лиц</w:t>
      </w:r>
      <w:r w:rsidR="00D81992">
        <w:rPr>
          <w:rFonts w:ascii="Times New Roman" w:hAnsi="Times New Roman" w:cs="Times New Roman"/>
          <w:color w:val="000000"/>
          <w:sz w:val="28"/>
          <w:szCs w:val="28"/>
        </w:rPr>
        <w:t>, уполномоченных осуществлять муниципальный земельный контроль,</w:t>
      </w:r>
      <w:r w:rsidR="00D81992" w:rsidRPr="00420454">
        <w:rPr>
          <w:rFonts w:ascii="Times New Roman" w:hAnsi="Times New Roman" w:cs="Times New Roman"/>
          <w:color w:val="000000"/>
          <w:sz w:val="28"/>
          <w:szCs w:val="28"/>
        </w:rPr>
        <w:t xml:space="preserve"> жалоба признается удовлетворенной или частично удовлетворенной, </w:t>
      </w:r>
      <w:r w:rsidR="00D81992">
        <w:rPr>
          <w:rFonts w:ascii="Times New Roman" w:hAnsi="Times New Roman" w:cs="Times New Roman"/>
          <w:color w:val="000000"/>
          <w:sz w:val="28"/>
          <w:szCs w:val="28"/>
        </w:rPr>
        <w:t>уполномоченное лицо принимает</w:t>
      </w:r>
      <w:r w:rsidR="00D81992" w:rsidRPr="00420454">
        <w:rPr>
          <w:rFonts w:ascii="Times New Roman" w:hAnsi="Times New Roman" w:cs="Times New Roman"/>
          <w:color w:val="000000"/>
          <w:sz w:val="28"/>
          <w:szCs w:val="28"/>
        </w:rPr>
        <w:t xml:space="preserve"> решение</w:t>
      </w:r>
      <w:r w:rsidR="00D81992">
        <w:rPr>
          <w:rFonts w:ascii="Times New Roman" w:hAnsi="Times New Roman" w:cs="Times New Roman"/>
          <w:color w:val="000000"/>
          <w:sz w:val="28"/>
          <w:szCs w:val="28"/>
        </w:rPr>
        <w:t>:</w:t>
      </w:r>
    </w:p>
    <w:p w:rsidR="00D81992" w:rsidRDefault="00D81992"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20454">
        <w:rPr>
          <w:rFonts w:ascii="Times New Roman" w:hAnsi="Times New Roman" w:cs="Times New Roman"/>
          <w:color w:val="000000"/>
          <w:sz w:val="28"/>
          <w:szCs w:val="28"/>
        </w:rPr>
        <w:t xml:space="preserve">о применении мер ответственности </w:t>
      </w:r>
      <w:r>
        <w:rPr>
          <w:rFonts w:ascii="Times New Roman" w:hAnsi="Times New Roman" w:cs="Times New Roman"/>
          <w:color w:val="000000"/>
          <w:sz w:val="28"/>
          <w:szCs w:val="28"/>
        </w:rPr>
        <w:t xml:space="preserve">в соответствии с действующим законодательством Российской Федерации </w:t>
      </w:r>
      <w:r w:rsidRPr="00420454">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должностному</w:t>
      </w:r>
      <w:r w:rsidRPr="00420454">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 xml:space="preserve">у, </w:t>
      </w:r>
      <w:r w:rsidRPr="00420454">
        <w:rPr>
          <w:rFonts w:ascii="Times New Roman" w:hAnsi="Times New Roman" w:cs="Times New Roman"/>
          <w:color w:val="000000"/>
          <w:sz w:val="28"/>
          <w:szCs w:val="28"/>
        </w:rPr>
        <w:t xml:space="preserve">допустившему нарушения в ходе осуществления </w:t>
      </w:r>
      <w:r>
        <w:rPr>
          <w:rFonts w:ascii="Times New Roman" w:hAnsi="Times New Roman" w:cs="Times New Roman"/>
          <w:color w:val="000000"/>
          <w:sz w:val="28"/>
          <w:szCs w:val="28"/>
        </w:rPr>
        <w:t>муниципального земельного контроля, повлекшие</w:t>
      </w:r>
      <w:r w:rsidRPr="00420454">
        <w:rPr>
          <w:rFonts w:ascii="Times New Roman" w:hAnsi="Times New Roman" w:cs="Times New Roman"/>
          <w:color w:val="000000"/>
          <w:sz w:val="28"/>
          <w:szCs w:val="28"/>
        </w:rPr>
        <w:t xml:space="preserve"> за собой подачу жалобы</w:t>
      </w:r>
      <w:r>
        <w:rPr>
          <w:rFonts w:ascii="Times New Roman" w:hAnsi="Times New Roman" w:cs="Times New Roman"/>
          <w:color w:val="000000"/>
          <w:sz w:val="28"/>
          <w:szCs w:val="28"/>
        </w:rPr>
        <w:t>;</w:t>
      </w:r>
    </w:p>
    <w:p w:rsidR="00D81992" w:rsidRDefault="00D81992"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C207E">
        <w:rPr>
          <w:rFonts w:ascii="Times New Roman" w:hAnsi="Times New Roman" w:cs="Times New Roman"/>
          <w:color w:val="000000"/>
          <w:sz w:val="28"/>
          <w:szCs w:val="28"/>
        </w:rPr>
        <w:t xml:space="preserve">о принятии мер, способствующих устранению </w:t>
      </w:r>
      <w:r>
        <w:rPr>
          <w:rFonts w:ascii="Times New Roman" w:hAnsi="Times New Roman" w:cs="Times New Roman"/>
          <w:color w:val="000000"/>
          <w:sz w:val="28"/>
          <w:szCs w:val="28"/>
        </w:rPr>
        <w:t>допущенных нарушений.</w:t>
      </w:r>
    </w:p>
    <w:p w:rsidR="004F1939" w:rsidRDefault="004F1939" w:rsidP="00777414">
      <w:pPr>
        <w:pStyle w:val="1"/>
        <w:jc w:val="center"/>
        <w:rPr>
          <w:rFonts w:ascii="Times New Roman" w:hAnsi="Times New Roman" w:cs="Times New Roman"/>
          <w:b/>
          <w:bCs/>
          <w:color w:val="000000"/>
          <w:sz w:val="28"/>
          <w:szCs w:val="28"/>
        </w:rPr>
      </w:pPr>
    </w:p>
    <w:p w:rsidR="00777414" w:rsidRPr="00463EDF" w:rsidRDefault="00EB1561" w:rsidP="00777414">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sidR="00777414" w:rsidRPr="00463EDF">
        <w:rPr>
          <w:rFonts w:ascii="Times New Roman" w:hAnsi="Times New Roman" w:cs="Times New Roman"/>
          <w:b/>
          <w:bCs/>
          <w:color w:val="000000"/>
          <w:sz w:val="28"/>
          <w:szCs w:val="28"/>
        </w:rPr>
        <w:t xml:space="preserve">. Ключевые показатели муниципального жилищного контроля </w:t>
      </w:r>
      <w:r w:rsidR="00777414"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r w:rsidR="004F1939">
        <w:rPr>
          <w:rFonts w:ascii="Times New Roman" w:hAnsi="Times New Roman" w:cs="Times New Roman"/>
          <w:color w:val="000000"/>
          <w:sz w:val="28"/>
          <w:szCs w:val="28"/>
        </w:rPr>
        <w:t>о муниципальном контроле.</w:t>
      </w:r>
      <w:r w:rsidRPr="00463EDF">
        <w:rPr>
          <w:rFonts w:ascii="Times New Roman" w:hAnsi="Times New Roman" w:cs="Times New Roman"/>
          <w:color w:val="000000"/>
          <w:sz w:val="28"/>
          <w:szCs w:val="28"/>
        </w:rPr>
        <w:t xml:space="preserve">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F1939">
        <w:rPr>
          <w:rFonts w:ascii="Times New Roman" w:hAnsi="Times New Roman" w:cs="Times New Roman"/>
          <w:color w:val="000000"/>
          <w:sz w:val="28"/>
          <w:szCs w:val="28"/>
        </w:rPr>
        <w:t>решением Березниковской городской Думы.</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CE6207">
      <w:pPr>
        <w:pStyle w:val="ConsPlusNormal"/>
        <w:ind w:left="5670" w:firstLine="0"/>
        <w:rPr>
          <w:rFonts w:ascii="Times New Roman" w:hAnsi="Times New Roman" w:cs="Times New Roman"/>
        </w:rPr>
      </w:pPr>
      <w:r w:rsidRPr="00463EDF">
        <w:rPr>
          <w:rFonts w:ascii="Times New Roman" w:hAnsi="Times New Roman" w:cs="Times New Roman"/>
          <w:color w:val="000000"/>
          <w:sz w:val="24"/>
          <w:szCs w:val="24"/>
        </w:rPr>
        <w:lastRenderedPageBreak/>
        <w:t xml:space="preserve">Приложение </w:t>
      </w:r>
    </w:p>
    <w:p w:rsidR="00CE6207" w:rsidRDefault="00777414" w:rsidP="00CE6207">
      <w:pPr>
        <w:pStyle w:val="ConsPlusNormal"/>
        <w:ind w:left="5670" w:firstLine="0"/>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w:t>
      </w:r>
      <w:proofErr w:type="gramStart"/>
      <w:r w:rsidRPr="00463EDF">
        <w:rPr>
          <w:rFonts w:ascii="Times New Roman" w:hAnsi="Times New Roman" w:cs="Times New Roman"/>
          <w:color w:val="000000"/>
          <w:sz w:val="24"/>
          <w:szCs w:val="24"/>
        </w:rPr>
        <w:t>муниципальном</w:t>
      </w:r>
      <w:proofErr w:type="gramEnd"/>
      <w:r w:rsidRPr="00463EDF">
        <w:rPr>
          <w:rFonts w:ascii="Times New Roman" w:hAnsi="Times New Roman" w:cs="Times New Roman"/>
          <w:color w:val="000000"/>
          <w:sz w:val="24"/>
          <w:szCs w:val="24"/>
        </w:rPr>
        <w:t xml:space="preserve"> </w:t>
      </w:r>
    </w:p>
    <w:p w:rsidR="00CE6207" w:rsidRDefault="00777414" w:rsidP="00CE6207">
      <w:pPr>
        <w:pStyle w:val="ConsPlusNormal"/>
        <w:ind w:left="5670" w:firstLine="0"/>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жилищном </w:t>
      </w:r>
      <w:proofErr w:type="gramStart"/>
      <w:r w:rsidRPr="00463EDF">
        <w:rPr>
          <w:rFonts w:ascii="Times New Roman" w:hAnsi="Times New Roman" w:cs="Times New Roman"/>
          <w:color w:val="000000"/>
          <w:sz w:val="24"/>
          <w:szCs w:val="24"/>
        </w:rPr>
        <w:t>контроле</w:t>
      </w:r>
      <w:proofErr w:type="gramEnd"/>
      <w:r w:rsidRPr="00463EDF">
        <w:rPr>
          <w:rFonts w:ascii="Times New Roman" w:hAnsi="Times New Roman" w:cs="Times New Roman"/>
          <w:color w:val="000000"/>
          <w:sz w:val="24"/>
          <w:szCs w:val="24"/>
        </w:rPr>
        <w:t xml:space="preserve"> </w:t>
      </w:r>
    </w:p>
    <w:p w:rsidR="00CE6207" w:rsidRDefault="00CE6207" w:rsidP="00CE6207">
      <w:pPr>
        <w:pStyle w:val="ConsPlusNormal"/>
        <w:ind w:left="567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p>
    <w:p w:rsidR="00CE6207" w:rsidRDefault="00CE6207" w:rsidP="00CE6207">
      <w:pPr>
        <w:pStyle w:val="ConsPlusNormal"/>
        <w:ind w:left="567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777414" w:rsidRPr="00463EDF" w:rsidRDefault="00CE6207" w:rsidP="00CE6207">
      <w:pPr>
        <w:pStyle w:val="ConsPlusNormal"/>
        <w:ind w:left="5670" w:firstLine="0"/>
        <w:rPr>
          <w:rFonts w:ascii="Times New Roman" w:hAnsi="Times New Roman" w:cs="Times New Roman"/>
          <w:color w:val="000000"/>
          <w:sz w:val="24"/>
          <w:szCs w:val="24"/>
        </w:rPr>
      </w:pPr>
      <w:r>
        <w:rPr>
          <w:rFonts w:ascii="Times New Roman" w:hAnsi="Times New Roman" w:cs="Times New Roman"/>
          <w:color w:val="000000"/>
          <w:sz w:val="24"/>
          <w:szCs w:val="24"/>
        </w:rPr>
        <w:t>«Город Березники» Пермского края</w:t>
      </w:r>
      <w:r w:rsidR="00777414" w:rsidRPr="00463EDF">
        <w:rPr>
          <w:rFonts w:ascii="Times New Roman" w:hAnsi="Times New Roman" w:cs="Times New Roman"/>
          <w:color w:val="000000"/>
          <w:sz w:val="24"/>
          <w:szCs w:val="24"/>
        </w:rPr>
        <w:br/>
      </w:r>
    </w:p>
    <w:p w:rsidR="00777414" w:rsidRPr="00463EDF" w:rsidRDefault="00777414" w:rsidP="00777414">
      <w:pPr>
        <w:widowControl w:val="0"/>
        <w:autoSpaceDE w:val="0"/>
        <w:spacing w:line="276" w:lineRule="auto"/>
        <w:jc w:val="both"/>
        <w:rPr>
          <w:color w:val="000000"/>
        </w:rPr>
      </w:pPr>
      <w:bookmarkStart w:id="6" w:name="Par381"/>
      <w:bookmarkEnd w:id="6"/>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0D3D35" w:rsidRDefault="00777414" w:rsidP="000D3D35">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w:t>
      </w:r>
      <w:bookmarkStart w:id="7" w:name="_Hlk77689331"/>
      <w:r w:rsidRPr="000D3D35">
        <w:rPr>
          <w:rFonts w:ascii="Times New Roman" w:hAnsi="Times New Roman" w:cs="Times New Roman"/>
          <w:color w:val="000000"/>
          <w:sz w:val="28"/>
          <w:szCs w:val="28"/>
        </w:rPr>
        <w:t xml:space="preserve">муниципального жилищного контроля </w:t>
      </w:r>
    </w:p>
    <w:bookmarkEnd w:id="7"/>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 xml:space="preserve">Поступление в </w:t>
      </w:r>
      <w:r w:rsidR="00EE4F45">
        <w:rPr>
          <w:rFonts w:ascii="Times New Roman" w:hAnsi="Times New Roman" w:cs="Times New Roman"/>
          <w:color w:val="000000"/>
          <w:sz w:val="28"/>
          <w:szCs w:val="28"/>
        </w:rPr>
        <w:t xml:space="preserve">Управление имущественных и земельных отношений администрации города Березники (далее - </w:t>
      </w:r>
      <w:r w:rsidRPr="00463EDF">
        <w:rPr>
          <w:rFonts w:ascii="Times New Roman" w:hAnsi="Times New Roman" w:cs="Times New Roman"/>
          <w:color w:val="000000"/>
          <w:sz w:val="28"/>
          <w:szCs w:val="28"/>
        </w:rPr>
        <w:t>орган муниципального жилищного контроля</w:t>
      </w:r>
      <w:r w:rsidR="00EE4F45">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w:t>
      </w:r>
      <w:proofErr w:type="gramEnd"/>
      <w:r w:rsidRPr="00463EDF">
        <w:rPr>
          <w:rFonts w:ascii="Times New Roman" w:hAnsi="Times New Roman" w:cs="Times New Roman"/>
          <w:color w:val="000000"/>
          <w:sz w:val="28"/>
          <w:szCs w:val="28"/>
        </w:rPr>
        <w:t xml:space="preserve"> контролируемого лица хотя бы одного отклонения от следующих обязательных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915CD9" w:rsidRDefault="00777414" w:rsidP="00EE4F45">
      <w:pPr>
        <w:pStyle w:val="ConsPlusNormal"/>
        <w:spacing w:line="360" w:lineRule="auto"/>
        <w:ind w:firstLine="709"/>
        <w:jc w:val="both"/>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Sect="00527B15">
      <w:headerReference w:type="even" r:id="rId12"/>
      <w:headerReference w:type="default" r:id="rId13"/>
      <w:pgSz w:w="11906" w:h="16838"/>
      <w:pgMar w:top="363" w:right="567" w:bottom="426"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75" w:rsidRDefault="00D83475" w:rsidP="00777414">
      <w:r>
        <w:separator/>
      </w:r>
    </w:p>
  </w:endnote>
  <w:endnote w:type="continuationSeparator" w:id="0">
    <w:p w:rsidR="00D83475" w:rsidRDefault="00D8347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75" w:rsidRDefault="00D83475" w:rsidP="00777414">
      <w:r>
        <w:separator/>
      </w:r>
    </w:p>
  </w:footnote>
  <w:footnote w:type="continuationSeparator" w:id="0">
    <w:p w:rsidR="00D83475" w:rsidRDefault="00D8347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A350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834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A350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D6CD6">
      <w:rPr>
        <w:rStyle w:val="a8"/>
        <w:noProof/>
      </w:rPr>
      <w:t>5</w:t>
    </w:r>
    <w:r>
      <w:rPr>
        <w:rStyle w:val="a8"/>
      </w:rPr>
      <w:fldChar w:fldCharType="end"/>
    </w:r>
  </w:p>
  <w:p w:rsidR="00E90F25" w:rsidRDefault="00D834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21CBC"/>
    <w:rsid w:val="000365F0"/>
    <w:rsid w:val="00085400"/>
    <w:rsid w:val="000866DF"/>
    <w:rsid w:val="000D3D35"/>
    <w:rsid w:val="000D6A1A"/>
    <w:rsid w:val="00131A1E"/>
    <w:rsid w:val="001324BE"/>
    <w:rsid w:val="00153E22"/>
    <w:rsid w:val="00163010"/>
    <w:rsid w:val="0016454B"/>
    <w:rsid w:val="001858A0"/>
    <w:rsid w:val="001A7013"/>
    <w:rsid w:val="0022443D"/>
    <w:rsid w:val="0028753D"/>
    <w:rsid w:val="002D08F5"/>
    <w:rsid w:val="002E0810"/>
    <w:rsid w:val="002E0B28"/>
    <w:rsid w:val="00335C9E"/>
    <w:rsid w:val="003545A7"/>
    <w:rsid w:val="003548BA"/>
    <w:rsid w:val="003F0B04"/>
    <w:rsid w:val="004136C5"/>
    <w:rsid w:val="00462560"/>
    <w:rsid w:val="004671EE"/>
    <w:rsid w:val="004750D0"/>
    <w:rsid w:val="004B0D5F"/>
    <w:rsid w:val="004D2C35"/>
    <w:rsid w:val="004F1939"/>
    <w:rsid w:val="00523960"/>
    <w:rsid w:val="00527B15"/>
    <w:rsid w:val="00530495"/>
    <w:rsid w:val="005A35B7"/>
    <w:rsid w:val="005D043F"/>
    <w:rsid w:val="005D34A1"/>
    <w:rsid w:val="00681401"/>
    <w:rsid w:val="006D4CD9"/>
    <w:rsid w:val="00726307"/>
    <w:rsid w:val="00735982"/>
    <w:rsid w:val="00741A94"/>
    <w:rsid w:val="007512B0"/>
    <w:rsid w:val="00770604"/>
    <w:rsid w:val="00777414"/>
    <w:rsid w:val="00783A22"/>
    <w:rsid w:val="007D6D98"/>
    <w:rsid w:val="008377C3"/>
    <w:rsid w:val="00862320"/>
    <w:rsid w:val="008852AB"/>
    <w:rsid w:val="00935631"/>
    <w:rsid w:val="009D07EB"/>
    <w:rsid w:val="009E02C9"/>
    <w:rsid w:val="00A44B31"/>
    <w:rsid w:val="00A5119E"/>
    <w:rsid w:val="00A7472F"/>
    <w:rsid w:val="00BA3505"/>
    <w:rsid w:val="00C046AE"/>
    <w:rsid w:val="00CD6CD6"/>
    <w:rsid w:val="00CE6207"/>
    <w:rsid w:val="00CE6690"/>
    <w:rsid w:val="00D61D40"/>
    <w:rsid w:val="00D81992"/>
    <w:rsid w:val="00D83475"/>
    <w:rsid w:val="00D842E7"/>
    <w:rsid w:val="00D92AE8"/>
    <w:rsid w:val="00DA14C5"/>
    <w:rsid w:val="00E04928"/>
    <w:rsid w:val="00E07FED"/>
    <w:rsid w:val="00E13072"/>
    <w:rsid w:val="00E668B2"/>
    <w:rsid w:val="00EA3112"/>
    <w:rsid w:val="00EA4CA0"/>
    <w:rsid w:val="00EB1561"/>
    <w:rsid w:val="00EC7F11"/>
    <w:rsid w:val="00EE4F45"/>
    <w:rsid w:val="00F43706"/>
    <w:rsid w:val="00FB7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171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290A-7F0D-4EB3-BB00-1F2324E0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20</Pages>
  <Words>5541</Words>
  <Characters>31586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Шестакова В.В.</cp:lastModifiedBy>
  <cp:revision>34</cp:revision>
  <cp:lastPrinted>2021-10-06T08:13:00Z</cp:lastPrinted>
  <dcterms:created xsi:type="dcterms:W3CDTF">2021-10-01T09:36:00Z</dcterms:created>
  <dcterms:modified xsi:type="dcterms:W3CDTF">2021-10-06T16:42:00Z</dcterms:modified>
</cp:coreProperties>
</file>