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032D9" w:rsidRDefault="00AC0E95" w:rsidP="00A032D9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A032D9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</w:t>
      </w:r>
      <w:r w:rsidR="00A032D9" w:rsidRPr="00A032D9">
        <w:rPr>
          <w:sz w:val="24"/>
          <w:szCs w:val="24"/>
        </w:rPr>
        <w:t>01.07.2021</w:t>
      </w:r>
      <w:r w:rsidR="00294BB2" w:rsidRPr="00A032D9">
        <w:rPr>
          <w:sz w:val="24"/>
          <w:szCs w:val="24"/>
        </w:rPr>
        <w:t>г.</w:t>
      </w:r>
      <w:r w:rsidRPr="00A032D9">
        <w:rPr>
          <w:sz w:val="24"/>
          <w:szCs w:val="24"/>
        </w:rPr>
        <w:t xml:space="preserve"> № </w:t>
      </w:r>
      <w:r w:rsidR="00A032D9" w:rsidRPr="00A032D9">
        <w:rPr>
          <w:sz w:val="24"/>
          <w:szCs w:val="24"/>
        </w:rPr>
        <w:t xml:space="preserve">110 </w:t>
      </w:r>
      <w:r w:rsidRPr="00A032D9">
        <w:rPr>
          <w:sz w:val="24"/>
          <w:szCs w:val="24"/>
        </w:rPr>
        <w:t>«</w:t>
      </w:r>
      <w:r w:rsidR="00A032D9" w:rsidRPr="00A032D9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A032D9" w:rsidRPr="00A032D9">
        <w:rPr>
          <w:sz w:val="24"/>
          <w:szCs w:val="24"/>
        </w:rPr>
        <w:t xml:space="preserve"> в собственности муниципального образования «Город Березники», на 2021 год»,</w:t>
      </w:r>
      <w:r w:rsidRPr="00A032D9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A032D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032D9">
        <w:rPr>
          <w:sz w:val="24"/>
          <w:szCs w:val="24"/>
        </w:rPr>
        <w:t>http://utp.sberbank-ast.ru.</w:t>
      </w:r>
      <w:r w:rsidRPr="00A032D9">
        <w:rPr>
          <w:rFonts w:eastAsia="Courier New"/>
          <w:sz w:val="24"/>
          <w:szCs w:val="24"/>
          <w:lang w:bidi="ru-RU"/>
        </w:rPr>
        <w:t xml:space="preserve"> 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A032D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032D9">
        <w:rPr>
          <w:sz w:val="24"/>
          <w:szCs w:val="24"/>
        </w:rPr>
        <w:t xml:space="preserve"> </w:t>
      </w:r>
      <w:r w:rsidRPr="00A032D9">
        <w:rPr>
          <w:sz w:val="24"/>
          <w:szCs w:val="24"/>
        </w:rPr>
        <w:t>АО «Сбербанк-АСТ»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A032D9">
        <w:rPr>
          <w:rFonts w:eastAsia="Courier New"/>
          <w:color w:val="000000"/>
          <w:sz w:val="24"/>
          <w:szCs w:val="24"/>
          <w:lang w:bidi="ru-RU"/>
        </w:rPr>
        <w:t>).</w:t>
      </w:r>
      <w:r w:rsidRPr="00A032D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032D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032D9">
        <w:rPr>
          <w:sz w:val="24"/>
          <w:szCs w:val="24"/>
        </w:rPr>
        <w:t>119180, г. Москва, ул. Большая Якиманка, д. 23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032D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032D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032D9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/>
          <w:sz w:val="24"/>
          <w:szCs w:val="24"/>
        </w:rPr>
        <w:t>Продавец</w:t>
      </w:r>
      <w:r w:rsidR="001307A0" w:rsidRPr="00A032D9">
        <w:rPr>
          <w:b/>
          <w:sz w:val="24"/>
          <w:szCs w:val="24"/>
        </w:rPr>
        <w:t xml:space="preserve">: </w:t>
      </w:r>
      <w:r w:rsidR="001307A0" w:rsidRPr="00A032D9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A032D9">
        <w:rPr>
          <w:bCs/>
          <w:sz w:val="24"/>
          <w:szCs w:val="24"/>
        </w:rPr>
        <w:t>(618417, Пермский край,</w:t>
      </w:r>
      <w:r w:rsidR="00306920" w:rsidRPr="00A032D9">
        <w:rPr>
          <w:bCs/>
          <w:sz w:val="24"/>
          <w:szCs w:val="24"/>
        </w:rPr>
        <w:t xml:space="preserve"> </w:t>
      </w:r>
      <w:r w:rsidR="009748DA" w:rsidRPr="00A032D9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A032D9">
        <w:rPr>
          <w:bCs/>
          <w:sz w:val="24"/>
          <w:szCs w:val="24"/>
        </w:rPr>
        <w:t>Советская</w:t>
      </w:r>
      <w:proofErr w:type="gramEnd"/>
      <w:r w:rsidR="009748DA" w:rsidRPr="00A032D9">
        <w:rPr>
          <w:bCs/>
          <w:sz w:val="24"/>
          <w:szCs w:val="24"/>
        </w:rPr>
        <w:t xml:space="preserve"> д.1), сайт </w:t>
      </w:r>
      <w:r w:rsidR="009748DA" w:rsidRPr="00A032D9">
        <w:rPr>
          <w:sz w:val="24"/>
          <w:szCs w:val="24"/>
          <w:lang w:val="en-US"/>
        </w:rPr>
        <w:t>www</w:t>
      </w:r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admbrk</w:t>
      </w:r>
      <w:proofErr w:type="spellEnd"/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sz w:val="24"/>
          <w:szCs w:val="24"/>
        </w:rPr>
        <w:t>,</w:t>
      </w:r>
      <w:r w:rsidR="009748DA" w:rsidRPr="00A032D9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A032D9">
        <w:rPr>
          <w:bCs/>
          <w:sz w:val="24"/>
          <w:szCs w:val="24"/>
          <w:lang w:val="en-US"/>
        </w:rPr>
        <w:t>urms</w:t>
      </w:r>
      <w:proofErr w:type="spellEnd"/>
      <w:r w:rsidR="007C5AAA" w:rsidRPr="00A032D9">
        <w:rPr>
          <w:bCs/>
          <w:sz w:val="24"/>
          <w:szCs w:val="24"/>
        </w:rPr>
        <w:t>2011</w:t>
      </w:r>
      <w:r w:rsidR="00517110" w:rsidRPr="00A032D9">
        <w:rPr>
          <w:sz w:val="24"/>
          <w:szCs w:val="24"/>
        </w:rPr>
        <w:t>@</w:t>
      </w:r>
      <w:r w:rsidR="00572EF6" w:rsidRPr="00A032D9">
        <w:rPr>
          <w:sz w:val="24"/>
          <w:szCs w:val="24"/>
          <w:lang w:val="en-US"/>
        </w:rPr>
        <w:t>mail</w:t>
      </w:r>
      <w:r w:rsidR="00517110" w:rsidRPr="00A032D9">
        <w:rPr>
          <w:sz w:val="24"/>
          <w:szCs w:val="24"/>
        </w:rPr>
        <w:t>.</w:t>
      </w:r>
      <w:proofErr w:type="spellStart"/>
      <w:r w:rsidR="00517110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bCs/>
          <w:sz w:val="24"/>
          <w:szCs w:val="24"/>
        </w:rPr>
        <w:t>, телефон: 8 (3424) 29 92 35</w:t>
      </w:r>
      <w:r w:rsidR="00C45F5F" w:rsidRPr="00A032D9">
        <w:rPr>
          <w:bCs/>
          <w:sz w:val="24"/>
          <w:szCs w:val="24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lang w:bidi="ru-RU"/>
        </w:rPr>
        <w:t xml:space="preserve"> </w:t>
      </w:r>
      <w:r w:rsidRPr="00A032D9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A032D9">
        <w:rPr>
          <w:bCs/>
          <w:sz w:val="24"/>
          <w:szCs w:val="24"/>
        </w:rPr>
        <w:t xml:space="preserve"> http://utp.sberbank-ast.ru/AP/Notice/652/Instructions</w:t>
      </w:r>
      <w:r w:rsidRPr="00A032D9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A032D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032D9">
        <w:rPr>
          <w:bCs/>
          <w:sz w:val="24"/>
          <w:szCs w:val="24"/>
          <w:lang w:bidi="ru-RU"/>
        </w:rPr>
        <w:t>Оператором</w:t>
      </w:r>
      <w:r w:rsidRPr="00A032D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032D9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Березниковской городской Думы </w:t>
      </w:r>
      <w:r w:rsidR="00A032D9" w:rsidRPr="00A032D9">
        <w:rPr>
          <w:sz w:val="24"/>
          <w:szCs w:val="24"/>
        </w:rPr>
        <w:t xml:space="preserve">от 01.07.2021г. № 110 «Об утверждении прогнозного плана приватизации муниципального имущества, находящегося в собственности муниципального </w:t>
      </w:r>
      <w:r w:rsidR="00A032D9" w:rsidRPr="000510DF">
        <w:rPr>
          <w:sz w:val="24"/>
          <w:szCs w:val="24"/>
        </w:rPr>
        <w:t>образования «Город Березники», на 2021 год»,</w:t>
      </w:r>
      <w:r w:rsidR="0027612D" w:rsidRPr="000510DF">
        <w:rPr>
          <w:sz w:val="24"/>
          <w:szCs w:val="24"/>
        </w:rPr>
        <w:t xml:space="preserve"> </w:t>
      </w:r>
      <w:r w:rsidR="004F6FE8"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="004F6FE8" w:rsidRPr="000510D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0510DF">
        <w:rPr>
          <w:sz w:val="24"/>
          <w:szCs w:val="24"/>
        </w:rPr>
        <w:t xml:space="preserve">Березники </w:t>
      </w:r>
      <w:r w:rsidR="009A4D5D" w:rsidRPr="000510DF">
        <w:rPr>
          <w:sz w:val="24"/>
          <w:szCs w:val="24"/>
        </w:rPr>
        <w:t xml:space="preserve">от </w:t>
      </w:r>
      <w:r w:rsidR="000510DF" w:rsidRPr="000510DF">
        <w:rPr>
          <w:sz w:val="24"/>
          <w:szCs w:val="24"/>
        </w:rPr>
        <w:t>15.09</w:t>
      </w:r>
      <w:r w:rsidR="000E5E61" w:rsidRPr="000510DF">
        <w:rPr>
          <w:sz w:val="24"/>
          <w:szCs w:val="24"/>
        </w:rPr>
        <w:t>.2021 № 18-01-05-</w:t>
      </w:r>
      <w:r w:rsidR="000510DF" w:rsidRPr="000510DF">
        <w:rPr>
          <w:sz w:val="24"/>
          <w:szCs w:val="24"/>
        </w:rPr>
        <w:t>824</w:t>
      </w:r>
      <w:r w:rsidR="000E5E61" w:rsidRPr="000510DF">
        <w:rPr>
          <w:sz w:val="24"/>
          <w:szCs w:val="24"/>
        </w:rPr>
        <w:t xml:space="preserve">п </w:t>
      </w:r>
      <w:r w:rsidR="004F6FE8" w:rsidRPr="000510DF">
        <w:rPr>
          <w:sz w:val="24"/>
          <w:szCs w:val="24"/>
        </w:rPr>
        <w:t xml:space="preserve"> «Об условиях</w:t>
      </w:r>
      <w:r w:rsidR="004F6FE8" w:rsidRPr="006A56EF">
        <w:rPr>
          <w:sz w:val="24"/>
          <w:szCs w:val="24"/>
        </w:rPr>
        <w:t xml:space="preserve">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B26D20" w:rsidTr="00C45F5F">
        <w:trPr>
          <w:cantSplit/>
          <w:trHeight w:val="506"/>
        </w:trPr>
        <w:tc>
          <w:tcPr>
            <w:tcW w:w="567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№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9E15E2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9E15E2">
              <w:rPr>
                <w:sz w:val="22"/>
                <w:szCs w:val="22"/>
              </w:rPr>
              <w:t>т.ч</w:t>
            </w:r>
            <w:proofErr w:type="spellEnd"/>
            <w:r w:rsidRPr="009E15E2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Размер задатка,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spacing w:line="20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color w:val="000000"/>
                <w:sz w:val="22"/>
                <w:szCs w:val="22"/>
              </w:rPr>
              <w:t xml:space="preserve">, </w:t>
            </w:r>
            <w:r w:rsidRPr="009E15E2">
              <w:rPr>
                <w:sz w:val="22"/>
                <w:szCs w:val="22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15 000,0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pStyle w:val="30"/>
              <w:spacing w:line="200" w:lineRule="exact"/>
              <w:rPr>
                <w:b w:val="0"/>
                <w:sz w:val="22"/>
                <w:szCs w:val="22"/>
                <w:lang w:val="en-US"/>
              </w:rPr>
            </w:pPr>
            <w:r w:rsidRPr="009E15E2">
              <w:rPr>
                <w:b w:val="0"/>
                <w:sz w:val="22"/>
                <w:szCs w:val="22"/>
              </w:rPr>
              <w:t>60 000,0</w:t>
            </w:r>
          </w:p>
        </w:tc>
        <w:tc>
          <w:tcPr>
            <w:tcW w:w="2127" w:type="dxa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Аукцион-11.10.19       Аукцион-29.11.19г.   Аукцион-24.01.20г. Аукцион – 24.07.20г Аукцион - 04.09.20г.,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- 16.10.20г. Аукцион – 04.12.20г.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30.12.20г.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12.03.21г.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23.04.21г.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04.06.21г.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30.07.21г.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spacing w:line="20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Нежилое помещение, назначение: нежилое, этаж 1</w:t>
            </w:r>
            <w:r w:rsidRPr="009E15E2">
              <w:rPr>
                <w:color w:val="000000"/>
                <w:sz w:val="22"/>
                <w:szCs w:val="22"/>
              </w:rPr>
              <w:t xml:space="preserve">, общая </w:t>
            </w:r>
            <w:r w:rsidRPr="009E15E2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9E15E2">
              <w:rPr>
                <w:sz w:val="22"/>
                <w:szCs w:val="22"/>
              </w:rPr>
              <w:t>пр-кт</w:t>
            </w:r>
            <w:proofErr w:type="spellEnd"/>
            <w:r w:rsidRPr="009E15E2">
              <w:rPr>
                <w:sz w:val="22"/>
                <w:szCs w:val="22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2 000 000,0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100 000,0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  <w:lang w:val="en-US"/>
              </w:rPr>
              <w:t>400 000</w:t>
            </w:r>
            <w:r w:rsidRPr="009E15E2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2127" w:type="dxa"/>
            <w:vAlign w:val="center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Аукцион-22.09.17г.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Аукцион- 24.11.17г.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Аукцион-18.05.18г.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Аукцион-20.07.18г. Аукцион-14.09.18г.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ППП-16.11.18г.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ППП-27.12.18г.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ППП-13.05.19г.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ППП-05.07.19г.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ППП-16.08.19г.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ППП-11.10.19г.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 xml:space="preserve">ППП-29.11.19г. 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 – 24.01.20г.,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06.03.20г. Аукцион-29.04.20г -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- 11.06.20г.,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24.07.20г ППП-04.09.20г.,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 – 16.10.20г.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04.12.20г.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30.12.20г.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12.03.21г.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23.04.21г.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04.06.21г.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30.07.21г.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Нежилое помещение, назначение: нежилое, этаж 1</w:t>
            </w:r>
            <w:r w:rsidRPr="009E15E2">
              <w:rPr>
                <w:color w:val="000000"/>
                <w:sz w:val="22"/>
                <w:szCs w:val="22"/>
              </w:rPr>
              <w:t xml:space="preserve">, общая </w:t>
            </w:r>
            <w:r w:rsidRPr="009E15E2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9E15E2">
              <w:rPr>
                <w:sz w:val="22"/>
                <w:szCs w:val="22"/>
              </w:rPr>
              <w:t>пр-кт</w:t>
            </w:r>
            <w:proofErr w:type="spellEnd"/>
            <w:r w:rsidRPr="009E15E2">
              <w:rPr>
                <w:sz w:val="22"/>
                <w:szCs w:val="22"/>
              </w:rPr>
              <w:t xml:space="preserve"> Советский, д. 12 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3 000 000,0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150 000,0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600 000,0</w:t>
            </w:r>
          </w:p>
        </w:tc>
        <w:tc>
          <w:tcPr>
            <w:tcW w:w="2127" w:type="dxa"/>
            <w:vAlign w:val="center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Аукцион-22.09.17г.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Аукцион- 24.11.17г.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Аукцион-18.05.18г.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Аукцион-20.07.18г. Аукцион-14.09.18г.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ППП-16.11.18г.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ППП-27.12.18г.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ППП-13.05.19г.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ППП-05.07.19г.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ППП-16.08.19г. ППП-11.10.19г.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 xml:space="preserve">ППП-29.11.19г. 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 – 24.01.20г.,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-  06.03.20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 xml:space="preserve">Аукцион-29.04.20г 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 xml:space="preserve">Аукцион - 11.06.20г. 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24.07.20</w:t>
            </w:r>
            <w:proofErr w:type="gramStart"/>
            <w:r w:rsidRPr="009E15E2">
              <w:t>г-</w:t>
            </w:r>
            <w:proofErr w:type="gramEnd"/>
            <w:r w:rsidRPr="009E15E2">
              <w:t xml:space="preserve"> ППП-04.09.20г.,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 – 16.10.20г.,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04.12.20г.,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30.12.20г.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12.03.21г.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23.04.21г.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04.06.21г.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30.07.21г.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9E15E2">
              <w:rPr>
                <w:sz w:val="22"/>
                <w:szCs w:val="22"/>
              </w:rPr>
              <w:t>лит</w:t>
            </w:r>
            <w:proofErr w:type="gramStart"/>
            <w:r w:rsidRPr="009E15E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>), на 1 этаж 4-этажного кирпичного дома</w:t>
            </w:r>
            <w:r w:rsidRPr="009E15E2">
              <w:rPr>
                <w:color w:val="000000"/>
                <w:sz w:val="22"/>
                <w:szCs w:val="22"/>
              </w:rPr>
              <w:t xml:space="preserve">, </w:t>
            </w:r>
            <w:r w:rsidRPr="009E15E2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8 000 000,0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400 000,0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1 600 000,0</w:t>
            </w:r>
          </w:p>
        </w:tc>
        <w:tc>
          <w:tcPr>
            <w:tcW w:w="2127" w:type="dxa"/>
            <w:vAlign w:val="center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ППП-24.01.17г.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ППП-21.04.17г.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ППП-09.06.17г.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 xml:space="preserve">ППП -8.07.17г.-   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 xml:space="preserve">ППП -22.09.17г. 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ППП-24.11.17г.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ППП-19.01.18г.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ППП-20.04.18г.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ППП-08.06.18г.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ППП-20.07.18г.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ППП-13.05.19г.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ППП-05.07.19г.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ППП-16.08.19г.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ППП-11.10.19г.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 xml:space="preserve">ППП-29.11.19г. 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 – 4.01.20г,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 -06.03.20г.,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 – 29.04.20г., ППП – 11.06.2020г., ППП – 24.07.2020г -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ППП-04.09.20г.,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ППП – 16.10.20г.,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04.12.20г.,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30.12.20г.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12.03.21г.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23.04.21г.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04.06.21г.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30.07.21г.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rFonts w:eastAsia="TimesNewRomanPSMT"/>
                <w:sz w:val="22"/>
                <w:szCs w:val="22"/>
              </w:rPr>
              <w:t>Кирпичное здание детского сада</w:t>
            </w:r>
            <w:r w:rsidRPr="009E15E2">
              <w:rPr>
                <w:sz w:val="22"/>
                <w:szCs w:val="22"/>
              </w:rPr>
              <w:t xml:space="preserve">, назначение: нежилое, </w:t>
            </w:r>
            <w:r w:rsidRPr="009E15E2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9E15E2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</w:t>
            </w:r>
            <w:r w:rsidRPr="009E15E2">
              <w:rPr>
                <w:rFonts w:eastAsia="TimesNewRomanPSMT"/>
                <w:sz w:val="22"/>
                <w:szCs w:val="22"/>
              </w:rPr>
              <w:t>59:03:0400050:6472;  кирпичное здание хозяйственного корпуса</w:t>
            </w:r>
            <w:r w:rsidRPr="009E15E2">
              <w:rPr>
                <w:sz w:val="22"/>
                <w:szCs w:val="22"/>
              </w:rPr>
              <w:t xml:space="preserve">, назначение: нежилое, </w:t>
            </w:r>
            <w:r w:rsidRPr="009E15E2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9E15E2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, кадастровый номер: </w:t>
            </w:r>
            <w:r w:rsidRPr="009E15E2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9E15E2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9E15E2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9E15E2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9E15E2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9E15E2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9E15E2">
              <w:rPr>
                <w:rFonts w:eastAsia="TimesNewRomanPSMT"/>
                <w:sz w:val="22"/>
                <w:szCs w:val="22"/>
              </w:rPr>
              <w:t>10590 +/- 0</w:t>
            </w:r>
            <w:r w:rsidRPr="009E15E2">
              <w:rPr>
                <w:sz w:val="22"/>
                <w:szCs w:val="22"/>
              </w:rPr>
              <w:t xml:space="preserve">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</w:t>
            </w:r>
            <w:r w:rsidRPr="009E15E2">
              <w:rPr>
                <w:rFonts w:eastAsia="TimesNewRomanPSMT"/>
                <w:sz w:val="22"/>
                <w:szCs w:val="22"/>
              </w:rPr>
              <w:t>59:03:0400050:24</w:t>
            </w:r>
            <w:r w:rsidRPr="009E15E2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22 000 000,0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1 100 000,0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4 400 000,0</w:t>
            </w:r>
          </w:p>
        </w:tc>
        <w:tc>
          <w:tcPr>
            <w:tcW w:w="2127" w:type="dxa"/>
            <w:vAlign w:val="center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12.03.21г.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23.04.21г.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04.06.21г.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30.07.21г.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9E15E2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9E15E2">
              <w:rPr>
                <w:sz w:val="22"/>
                <w:szCs w:val="22"/>
              </w:rPr>
              <w:t>Джамбо</w:t>
            </w:r>
            <w:proofErr w:type="spellEnd"/>
            <w:r w:rsidRPr="009E15E2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9E15E2">
              <w:rPr>
                <w:sz w:val="22"/>
                <w:szCs w:val="22"/>
              </w:rPr>
              <w:t xml:space="preserve"> </w:t>
            </w:r>
            <w:proofErr w:type="gramStart"/>
            <w:r w:rsidRPr="009E15E2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700 000,0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2 800 000,0</w:t>
            </w:r>
          </w:p>
        </w:tc>
        <w:tc>
          <w:tcPr>
            <w:tcW w:w="2127" w:type="dxa"/>
            <w:vAlign w:val="center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23.04.21г.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04.06.21г.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30.07.21г.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spacing w:line="190" w:lineRule="exact"/>
              <w:rPr>
                <w:color w:val="000000"/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Помещение, назначение: нежилое, подвал №-, общая площадь 187,2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., кадастровый номер: 59:03:0400091:3690, адрес объекта: г. Березники, </w:t>
            </w:r>
            <w:proofErr w:type="spellStart"/>
            <w:r w:rsidRPr="009E15E2">
              <w:rPr>
                <w:sz w:val="22"/>
                <w:szCs w:val="22"/>
              </w:rPr>
              <w:t>пр-кт</w:t>
            </w:r>
            <w:proofErr w:type="spellEnd"/>
            <w:r w:rsidRPr="009E15E2">
              <w:rPr>
                <w:sz w:val="22"/>
                <w:szCs w:val="22"/>
              </w:rPr>
              <w:t xml:space="preserve"> Ленина, д. 41</w:t>
            </w:r>
            <w:proofErr w:type="gramEnd"/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2 400 000,0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120 000,0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480 000,0</w:t>
            </w:r>
          </w:p>
        </w:tc>
        <w:tc>
          <w:tcPr>
            <w:tcW w:w="2127" w:type="dxa"/>
            <w:vAlign w:val="center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tabs>
                <w:tab w:val="left" w:pos="720"/>
              </w:tabs>
              <w:spacing w:line="190" w:lineRule="exact"/>
              <w:rPr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6 200 000,0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310 000,0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1 240 000,0</w:t>
            </w:r>
          </w:p>
        </w:tc>
        <w:tc>
          <w:tcPr>
            <w:tcW w:w="2127" w:type="dxa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  <w:tr w:rsidR="009E15E2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9E15E2" w:rsidRPr="009E15E2" w:rsidRDefault="009E15E2" w:rsidP="007E5A8A">
            <w:pPr>
              <w:tabs>
                <w:tab w:val="left" w:pos="720"/>
              </w:tabs>
              <w:spacing w:line="190" w:lineRule="exact"/>
              <w:rPr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9E15E2">
              <w:rPr>
                <w:bCs/>
                <w:sz w:val="22"/>
                <w:szCs w:val="22"/>
              </w:rPr>
              <w:t>173</w:t>
            </w:r>
            <w:r w:rsidRPr="009E15E2">
              <w:rPr>
                <w:sz w:val="22"/>
                <w:szCs w:val="22"/>
              </w:rPr>
              <w:t xml:space="preserve">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  <w:vAlign w:val="center"/>
          </w:tcPr>
          <w:p w:rsidR="009E15E2" w:rsidRPr="009E15E2" w:rsidRDefault="009E15E2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90 000,0</w:t>
            </w:r>
          </w:p>
        </w:tc>
        <w:tc>
          <w:tcPr>
            <w:tcW w:w="1701" w:type="dxa"/>
            <w:vAlign w:val="center"/>
          </w:tcPr>
          <w:p w:rsidR="009E15E2" w:rsidRPr="009E15E2" w:rsidRDefault="009E15E2" w:rsidP="009E15E2">
            <w:pPr>
              <w:numPr>
                <w:ilvl w:val="0"/>
                <w:numId w:val="19"/>
              </w:num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000,0</w:t>
            </w:r>
          </w:p>
        </w:tc>
        <w:tc>
          <w:tcPr>
            <w:tcW w:w="2127" w:type="dxa"/>
          </w:tcPr>
          <w:p w:rsidR="009E15E2" w:rsidRPr="009E15E2" w:rsidRDefault="009E15E2" w:rsidP="009E15E2">
            <w:pPr>
              <w:spacing w:line="200" w:lineRule="exact"/>
            </w:pPr>
            <w:r w:rsidRPr="009E15E2">
              <w:t>Аукцион – 10.09.21г.</w:t>
            </w:r>
          </w:p>
          <w:p w:rsidR="009E15E2" w:rsidRPr="009E15E2" w:rsidRDefault="009E15E2" w:rsidP="009E15E2">
            <w:pPr>
              <w:spacing w:line="200" w:lineRule="exact"/>
            </w:pPr>
            <w:r w:rsidRPr="009E15E2">
              <w:t>торги признаны несостоявшимися в связи с отсутствием заявок.</w:t>
            </w:r>
          </w:p>
        </w:tc>
      </w:tr>
    </w:tbl>
    <w:p w:rsidR="00591BC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9E15E2">
        <w:rPr>
          <w:rFonts w:eastAsia="Courier New"/>
          <w:sz w:val="24"/>
          <w:szCs w:val="24"/>
          <w:lang w:bidi="ru-RU"/>
        </w:rPr>
        <w:t>20.09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9E15E2">
        <w:rPr>
          <w:rFonts w:eastAsia="Courier New"/>
          <w:sz w:val="24"/>
          <w:szCs w:val="24"/>
          <w:lang w:bidi="ru-RU"/>
        </w:rPr>
        <w:t>15</w:t>
      </w:r>
      <w:r w:rsidR="00591BC9">
        <w:rPr>
          <w:rFonts w:eastAsia="Courier New"/>
          <w:sz w:val="24"/>
          <w:szCs w:val="24"/>
          <w:lang w:bidi="ru-RU"/>
        </w:rPr>
        <w:t>.</w:t>
      </w:r>
      <w:r w:rsidR="009E15E2">
        <w:rPr>
          <w:rFonts w:eastAsia="Courier New"/>
          <w:sz w:val="24"/>
          <w:szCs w:val="24"/>
          <w:lang w:bidi="ru-RU"/>
        </w:rPr>
        <w:t>10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8B2358">
        <w:rPr>
          <w:rFonts w:eastAsia="Courier New"/>
          <w:sz w:val="24"/>
          <w:szCs w:val="24"/>
          <w:lang w:bidi="ru-RU"/>
        </w:rPr>
        <w:t>20.10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8B2358">
        <w:rPr>
          <w:rFonts w:eastAsia="Courier New"/>
          <w:sz w:val="24"/>
          <w:szCs w:val="24"/>
          <w:lang w:bidi="ru-RU"/>
        </w:rPr>
        <w:t>22.10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</w:t>
      </w:r>
      <w:r>
        <w:rPr>
          <w:sz w:val="24"/>
          <w:szCs w:val="24"/>
        </w:rPr>
        <w:lastRenderedPageBreak/>
        <w:t>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C1856">
        <w:rPr>
          <w:rFonts w:eastAsiaTheme="majorEastAsia"/>
          <w:bCs/>
          <w:sz w:val="24"/>
          <w:szCs w:val="24"/>
          <w:lang w:bidi="ru-RU"/>
        </w:rPr>
        <w:t>20.09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C1856">
        <w:rPr>
          <w:rFonts w:eastAsiaTheme="majorEastAsia"/>
          <w:bCs/>
          <w:sz w:val="24"/>
          <w:szCs w:val="24"/>
          <w:lang w:bidi="ru-RU"/>
        </w:rPr>
        <w:t>15.10</w:t>
      </w:r>
      <w:bookmarkStart w:id="0" w:name="_GoBack"/>
      <w:bookmarkEnd w:id="0"/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lastRenderedPageBreak/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8B2358">
        <w:rPr>
          <w:b/>
          <w:sz w:val="24"/>
          <w:szCs w:val="24"/>
        </w:rPr>
        <w:t>22.10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B2358">
        <w:rPr>
          <w:rFonts w:eastAsiaTheme="majorEastAsia"/>
          <w:b/>
          <w:bCs/>
          <w:sz w:val="24"/>
          <w:szCs w:val="24"/>
          <w:lang w:bidi="ru-RU"/>
        </w:rPr>
        <w:t>20.09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8B2358">
        <w:rPr>
          <w:rFonts w:eastAsiaTheme="majorEastAsia"/>
          <w:b/>
          <w:bCs/>
          <w:sz w:val="24"/>
          <w:szCs w:val="24"/>
          <w:lang w:bidi="ru-RU"/>
        </w:rPr>
        <w:t>15.10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C0" w:rsidRDefault="005B5AC0">
      <w:r>
        <w:separator/>
      </w:r>
    </w:p>
  </w:endnote>
  <w:endnote w:type="continuationSeparator" w:id="0">
    <w:p w:rsidR="005B5AC0" w:rsidRDefault="005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1856">
      <w:rPr>
        <w:rStyle w:val="ab"/>
        <w:noProof/>
      </w:rPr>
      <w:t>11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C0" w:rsidRDefault="005B5AC0">
      <w:r>
        <w:separator/>
      </w:r>
    </w:p>
  </w:footnote>
  <w:footnote w:type="continuationSeparator" w:id="0">
    <w:p w:rsidR="005B5AC0" w:rsidRDefault="005B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066"/>
    <w:rsid w:val="00AE332F"/>
    <w:rsid w:val="00AF628E"/>
    <w:rsid w:val="00B222E7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46DF-79CA-4BA0-923E-4BE4F052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36</cp:revision>
  <cp:lastPrinted>2021-09-15T06:10:00Z</cp:lastPrinted>
  <dcterms:created xsi:type="dcterms:W3CDTF">2021-03-09T08:34:00Z</dcterms:created>
  <dcterms:modified xsi:type="dcterms:W3CDTF">2021-09-15T06:10:00Z</dcterms:modified>
</cp:coreProperties>
</file>