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3" w:rsidRDefault="00DF2F09" w:rsidP="007C35D0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D0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7C35D0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7C35D0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3C0B55" w:rsidRPr="007C35D0">
        <w:rPr>
          <w:rFonts w:ascii="Times New Roman" w:hAnsi="Times New Roman" w:cs="Times New Roman"/>
          <w:b/>
          <w:sz w:val="28"/>
          <w:szCs w:val="28"/>
        </w:rPr>
        <w:t>21</w:t>
      </w:r>
      <w:r w:rsidR="007C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4B1" w:rsidRPr="007C35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0B55" w:rsidRPr="007C35D0">
        <w:rPr>
          <w:rFonts w:ascii="Times New Roman" w:hAnsi="Times New Roman" w:cs="Times New Roman"/>
          <w:b/>
          <w:sz w:val="28"/>
          <w:szCs w:val="28"/>
        </w:rPr>
        <w:t>23</w:t>
      </w:r>
      <w:r w:rsidR="00744171" w:rsidRPr="007C35D0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EE3E7A" w:rsidRPr="007C35D0">
        <w:rPr>
          <w:rFonts w:ascii="Times New Roman" w:hAnsi="Times New Roman" w:cs="Times New Roman"/>
          <w:b/>
          <w:sz w:val="28"/>
          <w:szCs w:val="28"/>
        </w:rPr>
        <w:t>я</w:t>
      </w:r>
      <w:r w:rsidR="007C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7C35D0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7C35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35D0" w:rsidRPr="007C35D0" w:rsidRDefault="007C35D0" w:rsidP="007C35D0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71" w:rsidRPr="007C35D0" w:rsidRDefault="003C0B55" w:rsidP="007C35D0">
      <w:pPr>
        <w:pStyle w:val="a5"/>
        <w:numPr>
          <w:ilvl w:val="0"/>
          <w:numId w:val="3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5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7C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7C35D0">
        <w:rPr>
          <w:rFonts w:ascii="Times New Roman" w:hAnsi="Times New Roman" w:cs="Times New Roman"/>
          <w:b/>
          <w:sz w:val="28"/>
          <w:szCs w:val="28"/>
        </w:rPr>
        <w:t>«</w:t>
      </w:r>
      <w:r w:rsidRPr="007C35D0">
        <w:rPr>
          <w:rFonts w:ascii="Times New Roman" w:hAnsi="Times New Roman" w:cs="Times New Roman"/>
          <w:b/>
          <w:sz w:val="28"/>
          <w:szCs w:val="28"/>
        </w:rPr>
        <w:t>Упрощение получения услуг по оформлению недвижимости для предпринимателей – электронное взаимодействие с Росреестром</w:t>
      </w:r>
      <w:r w:rsidR="00D24963" w:rsidRPr="007C35D0">
        <w:rPr>
          <w:rFonts w:ascii="Times New Roman" w:hAnsi="Times New Roman" w:cs="Times New Roman"/>
          <w:b/>
          <w:sz w:val="28"/>
          <w:szCs w:val="28"/>
        </w:rPr>
        <w:t>»</w:t>
      </w:r>
    </w:p>
    <w:p w:rsidR="007C35D0" w:rsidRDefault="003C0B55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21 июля состоится </w:t>
      </w:r>
      <w:proofErr w:type="spellStart"/>
      <w:r w:rsidRPr="007C35D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C35D0">
        <w:rPr>
          <w:rFonts w:ascii="Times New Roman" w:hAnsi="Times New Roman" w:cs="Times New Roman"/>
          <w:sz w:val="28"/>
          <w:szCs w:val="28"/>
        </w:rPr>
        <w:t xml:space="preserve"> </w:t>
      </w:r>
      <w:r w:rsidRPr="007C35D0">
        <w:rPr>
          <w:rFonts w:ascii="Times New Roman" w:hAnsi="Times New Roman" w:cs="Times New Roman"/>
          <w:sz w:val="28"/>
          <w:szCs w:val="28"/>
        </w:rPr>
        <w:t xml:space="preserve">для предпринимателей </w:t>
      </w:r>
      <w:proofErr w:type="spellStart"/>
      <w:r w:rsidRPr="007C35D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C35D0">
        <w:rPr>
          <w:rFonts w:ascii="Times New Roman" w:hAnsi="Times New Roman" w:cs="Times New Roman"/>
          <w:sz w:val="28"/>
          <w:szCs w:val="28"/>
        </w:rPr>
        <w:t xml:space="preserve"> по получению услугРосреестра в электронной форме. </w:t>
      </w:r>
    </w:p>
    <w:p w:rsidR="003C0B55" w:rsidRPr="007C35D0" w:rsidRDefault="003C0B55" w:rsidP="007C35D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В программе:</w:t>
      </w:r>
    </w:p>
    <w:p w:rsidR="003C0B55" w:rsidRPr="007C35D0" w:rsidRDefault="007C35D0" w:rsidP="007C35D0">
      <w:pPr>
        <w:pStyle w:val="a5"/>
        <w:numPr>
          <w:ilvl w:val="0"/>
          <w:numId w:val="48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C0B55" w:rsidRPr="007C35D0">
        <w:rPr>
          <w:rFonts w:ascii="Times New Roman" w:hAnsi="Times New Roman" w:cs="Times New Roman"/>
          <w:sz w:val="28"/>
          <w:szCs w:val="28"/>
        </w:rPr>
        <w:t>ыстрое получение сведений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B55" w:rsidRPr="007C35D0" w:rsidRDefault="007C35D0" w:rsidP="007C35D0">
      <w:pPr>
        <w:pStyle w:val="a5"/>
        <w:numPr>
          <w:ilvl w:val="0"/>
          <w:numId w:val="48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B55" w:rsidRPr="007C35D0">
        <w:rPr>
          <w:rFonts w:ascii="Times New Roman" w:hAnsi="Times New Roman" w:cs="Times New Roman"/>
          <w:sz w:val="28"/>
          <w:szCs w:val="28"/>
        </w:rPr>
        <w:t>одача документов на государственный кадастровый учет и (или) государственную регистрацию прав, не выходя из дома (офиса)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B55" w:rsidRPr="007C35D0" w:rsidRDefault="007C35D0" w:rsidP="007C35D0">
      <w:pPr>
        <w:pStyle w:val="a5"/>
        <w:numPr>
          <w:ilvl w:val="0"/>
          <w:numId w:val="48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0B55" w:rsidRPr="007C35D0">
        <w:rPr>
          <w:rFonts w:ascii="Times New Roman" w:hAnsi="Times New Roman" w:cs="Times New Roman"/>
          <w:sz w:val="28"/>
          <w:szCs w:val="28"/>
        </w:rPr>
        <w:t>силенная квалифицированная электронная подпись – обязательный элемент удостоверения 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3E9" w:rsidRPr="007C35D0" w:rsidRDefault="005020B1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C0B55" w:rsidRPr="007C35D0">
        <w:rPr>
          <w:rFonts w:ascii="Times New Roman" w:hAnsi="Times New Roman" w:cs="Times New Roman"/>
          <w:sz w:val="28"/>
          <w:szCs w:val="28"/>
        </w:rPr>
        <w:t>21</w:t>
      </w:r>
      <w:r w:rsidR="00744171" w:rsidRPr="007C35D0">
        <w:rPr>
          <w:rFonts w:ascii="Times New Roman" w:hAnsi="Times New Roman" w:cs="Times New Roman"/>
          <w:sz w:val="28"/>
          <w:szCs w:val="28"/>
        </w:rPr>
        <w:t xml:space="preserve"> июля 2021 года.</w:t>
      </w:r>
      <w:r w:rsidR="003C0B55" w:rsidRPr="007C35D0">
        <w:rPr>
          <w:rFonts w:ascii="Times New Roman" w:hAnsi="Times New Roman" w:cs="Times New Roman"/>
          <w:sz w:val="28"/>
          <w:szCs w:val="28"/>
        </w:rPr>
        <w:t xml:space="preserve"> Начало в 11</w:t>
      </w:r>
      <w:r w:rsidRPr="007C35D0">
        <w:rPr>
          <w:rFonts w:ascii="Times New Roman" w:hAnsi="Times New Roman" w:cs="Times New Roman"/>
          <w:sz w:val="28"/>
          <w:szCs w:val="28"/>
        </w:rPr>
        <w:t>.00</w:t>
      </w:r>
      <w:r w:rsidR="007C35D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0ECE" w:rsidRPr="007C35D0">
        <w:rPr>
          <w:rFonts w:ascii="Times New Roman" w:hAnsi="Times New Roman" w:cs="Times New Roman"/>
          <w:sz w:val="28"/>
          <w:szCs w:val="28"/>
        </w:rPr>
        <w:t xml:space="preserve">. </w:t>
      </w:r>
      <w:r w:rsidRPr="007C35D0">
        <w:rPr>
          <w:rFonts w:ascii="Times New Roman" w:hAnsi="Times New Roman" w:cs="Times New Roman"/>
          <w:sz w:val="28"/>
          <w:szCs w:val="28"/>
        </w:rPr>
        <w:t>Участие бесплатное. Формат проведения – онлайн. Регистрация по ссылке</w:t>
      </w:r>
      <w:r w:rsidR="007C35D0">
        <w:rPr>
          <w:rFonts w:ascii="Times New Roman" w:hAnsi="Times New Roman" w:cs="Times New Roman"/>
          <w:sz w:val="28"/>
          <w:szCs w:val="28"/>
        </w:rPr>
        <w:t>:</w:t>
      </w:r>
      <w:r w:rsidRPr="007C35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C0B55" w:rsidRPr="007C35D0">
          <w:rPr>
            <w:rStyle w:val="a3"/>
            <w:rFonts w:ascii="Times New Roman" w:hAnsi="Times New Roman" w:cs="Times New Roman"/>
            <w:sz w:val="28"/>
            <w:szCs w:val="28"/>
          </w:rPr>
          <w:t>https://msppk.ru/events/uproshchenie-polucheniya-uslug-po-oformleniyu-nedvizhimosti-dlya-predprinimateley-elektronnoe-vzaimo/</w:t>
        </w:r>
      </w:hyperlink>
      <w:r w:rsidR="007C35D0">
        <w:rPr>
          <w:rFonts w:ascii="Times New Roman" w:hAnsi="Times New Roman" w:cs="Times New Roman"/>
          <w:sz w:val="28"/>
          <w:szCs w:val="28"/>
        </w:rPr>
        <w:t>.</w:t>
      </w:r>
    </w:p>
    <w:p w:rsidR="003C0B55" w:rsidRPr="007C35D0" w:rsidRDefault="003C0B55" w:rsidP="007C35D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7C35D0" w:rsidRDefault="00ED0E4D" w:rsidP="007C35D0">
      <w:pPr>
        <w:pStyle w:val="a5"/>
        <w:numPr>
          <w:ilvl w:val="0"/>
          <w:numId w:val="3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D0">
        <w:rPr>
          <w:rFonts w:ascii="Times New Roman" w:hAnsi="Times New Roman" w:cs="Times New Roman"/>
          <w:b/>
          <w:sz w:val="28"/>
          <w:szCs w:val="28"/>
        </w:rPr>
        <w:t>Тренинг</w:t>
      </w:r>
      <w:r w:rsidR="005020B1" w:rsidRPr="007C35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0ECA" w:rsidRPr="007C35D0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  <w:r w:rsidR="005020B1" w:rsidRPr="007C35D0">
        <w:rPr>
          <w:rFonts w:ascii="Times New Roman" w:hAnsi="Times New Roman" w:cs="Times New Roman"/>
          <w:b/>
          <w:sz w:val="28"/>
          <w:szCs w:val="28"/>
        </w:rPr>
        <w:t>»</w:t>
      </w:r>
    </w:p>
    <w:p w:rsidR="00470ECA" w:rsidRPr="007C35D0" w:rsidRDefault="00470ECA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Расскажем обо всех мерах </w:t>
      </w:r>
      <w:proofErr w:type="gramStart"/>
      <w:r w:rsidRPr="007C35D0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7C35D0">
        <w:rPr>
          <w:rFonts w:ascii="Times New Roman" w:hAnsi="Times New Roman" w:cs="Times New Roman"/>
          <w:sz w:val="28"/>
          <w:szCs w:val="28"/>
        </w:rPr>
        <w:t xml:space="preserve"> поддержки для действующих предпринимателей в Пермском крае.</w:t>
      </w:r>
      <w:r w:rsidR="007C35D0">
        <w:rPr>
          <w:rFonts w:ascii="Times New Roman" w:hAnsi="Times New Roman" w:cs="Times New Roman"/>
          <w:sz w:val="28"/>
          <w:szCs w:val="28"/>
        </w:rPr>
        <w:t xml:space="preserve"> </w:t>
      </w:r>
      <w:r w:rsidRPr="007C35D0">
        <w:rPr>
          <w:rFonts w:ascii="Times New Roman" w:hAnsi="Times New Roman" w:cs="Times New Roman"/>
          <w:sz w:val="28"/>
          <w:szCs w:val="28"/>
        </w:rPr>
        <w:t>По завершению тренинга Вы получите информацию:</w:t>
      </w:r>
    </w:p>
    <w:p w:rsidR="00470ECA" w:rsidRPr="007C35D0" w:rsidRDefault="00470ECA" w:rsidP="007C35D0">
      <w:pPr>
        <w:pStyle w:val="a5"/>
        <w:numPr>
          <w:ilvl w:val="0"/>
          <w:numId w:val="49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о базовых требованиях к субъектам МСП при получении </w:t>
      </w:r>
      <w:proofErr w:type="gramStart"/>
      <w:r w:rsidRPr="007C35D0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7C35D0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470ECA" w:rsidRPr="007C35D0" w:rsidRDefault="00470ECA" w:rsidP="007C35D0">
      <w:pPr>
        <w:pStyle w:val="a5"/>
        <w:numPr>
          <w:ilvl w:val="0"/>
          <w:numId w:val="49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о видах </w:t>
      </w:r>
      <w:proofErr w:type="gramStart"/>
      <w:r w:rsidRPr="007C35D0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7C35D0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470ECA" w:rsidRPr="007C35D0" w:rsidRDefault="00470ECA" w:rsidP="007C35D0">
      <w:pPr>
        <w:pStyle w:val="a5"/>
        <w:numPr>
          <w:ilvl w:val="0"/>
          <w:numId w:val="49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об условиях и процедуре получения финансовой поддержки.</w:t>
      </w:r>
    </w:p>
    <w:p w:rsidR="00744171" w:rsidRPr="007C35D0" w:rsidRDefault="00603122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70ECA" w:rsidRPr="007C35D0">
        <w:rPr>
          <w:rFonts w:ascii="Times New Roman" w:hAnsi="Times New Roman" w:cs="Times New Roman"/>
          <w:sz w:val="28"/>
          <w:szCs w:val="28"/>
        </w:rPr>
        <w:t>21</w:t>
      </w:r>
      <w:r w:rsidR="00F00ECE" w:rsidRPr="007C35D0">
        <w:rPr>
          <w:rFonts w:ascii="Times New Roman" w:hAnsi="Times New Roman" w:cs="Times New Roman"/>
          <w:sz w:val="28"/>
          <w:szCs w:val="28"/>
        </w:rPr>
        <w:t xml:space="preserve"> ию</w:t>
      </w:r>
      <w:r w:rsidR="00744171" w:rsidRPr="007C35D0">
        <w:rPr>
          <w:rFonts w:ascii="Times New Roman" w:hAnsi="Times New Roman" w:cs="Times New Roman"/>
          <w:sz w:val="28"/>
          <w:szCs w:val="28"/>
        </w:rPr>
        <w:t>л</w:t>
      </w:r>
      <w:r w:rsidR="00F00ECE" w:rsidRPr="007C35D0">
        <w:rPr>
          <w:rFonts w:ascii="Times New Roman" w:hAnsi="Times New Roman" w:cs="Times New Roman"/>
          <w:sz w:val="28"/>
          <w:szCs w:val="28"/>
        </w:rPr>
        <w:t>я</w:t>
      </w:r>
      <w:r w:rsidR="00AF3503" w:rsidRPr="007C35D0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470ECA" w:rsidRPr="007C35D0">
        <w:rPr>
          <w:rFonts w:ascii="Times New Roman" w:hAnsi="Times New Roman" w:cs="Times New Roman"/>
          <w:sz w:val="28"/>
          <w:szCs w:val="28"/>
        </w:rPr>
        <w:t>7</w:t>
      </w:r>
      <w:r w:rsidRPr="007C35D0">
        <w:rPr>
          <w:rFonts w:ascii="Times New Roman" w:hAnsi="Times New Roman" w:cs="Times New Roman"/>
          <w:sz w:val="28"/>
          <w:szCs w:val="28"/>
        </w:rPr>
        <w:t>.00</w:t>
      </w:r>
      <w:r w:rsidR="007C35D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C35D0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744171" w:rsidRPr="007C35D0">
        <w:rPr>
          <w:rFonts w:ascii="Times New Roman" w:hAnsi="Times New Roman" w:cs="Times New Roman"/>
          <w:sz w:val="28"/>
          <w:szCs w:val="28"/>
        </w:rPr>
        <w:t xml:space="preserve">Формат проведения – онлайн. </w:t>
      </w:r>
      <w:r w:rsidRPr="007C35D0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7C35D0">
        <w:rPr>
          <w:rFonts w:ascii="Times New Roman" w:hAnsi="Times New Roman" w:cs="Times New Roman"/>
          <w:sz w:val="28"/>
          <w:szCs w:val="28"/>
        </w:rPr>
        <w:t>:</w:t>
      </w:r>
      <w:r w:rsidRPr="007C35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70ECA" w:rsidRPr="007C35D0">
          <w:rPr>
            <w:rStyle w:val="a3"/>
            <w:rFonts w:ascii="Times New Roman" w:hAnsi="Times New Roman" w:cs="Times New Roman"/>
            <w:sz w:val="28"/>
            <w:szCs w:val="28"/>
          </w:rPr>
          <w:t>https://msppk.ru/events/finansovaya-podderzhka/</w:t>
        </w:r>
      </w:hyperlink>
      <w:r w:rsidR="007C35D0">
        <w:rPr>
          <w:rFonts w:ascii="Times New Roman" w:hAnsi="Times New Roman" w:cs="Times New Roman"/>
          <w:sz w:val="28"/>
          <w:szCs w:val="28"/>
        </w:rPr>
        <w:t>.</w:t>
      </w:r>
    </w:p>
    <w:p w:rsidR="00470ECA" w:rsidRPr="007C35D0" w:rsidRDefault="00470ECA" w:rsidP="007C35D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Pr="007C35D0" w:rsidRDefault="00744171" w:rsidP="007C35D0">
      <w:pPr>
        <w:pStyle w:val="a5"/>
        <w:numPr>
          <w:ilvl w:val="0"/>
          <w:numId w:val="3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D0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spellStart"/>
      <w:r w:rsidRPr="007C35D0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7C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0F" w:rsidRPr="007C35D0">
        <w:rPr>
          <w:rFonts w:ascii="Times New Roman" w:hAnsi="Times New Roman" w:cs="Times New Roman"/>
          <w:b/>
          <w:sz w:val="28"/>
          <w:szCs w:val="28"/>
        </w:rPr>
        <w:t>«</w:t>
      </w:r>
      <w:r w:rsidR="00470ECA" w:rsidRPr="007C35D0">
        <w:rPr>
          <w:rFonts w:ascii="Times New Roman" w:hAnsi="Times New Roman" w:cs="Times New Roman"/>
          <w:b/>
          <w:sz w:val="28"/>
          <w:szCs w:val="28"/>
        </w:rPr>
        <w:t>Налогообложение выплат в пользу физических лиц: исчисление сумм НДФЛ и страховых взносов</w:t>
      </w:r>
      <w:r w:rsidR="008E4C0F" w:rsidRPr="007C35D0">
        <w:rPr>
          <w:rFonts w:ascii="Times New Roman" w:hAnsi="Times New Roman" w:cs="Times New Roman"/>
          <w:b/>
          <w:sz w:val="28"/>
          <w:szCs w:val="28"/>
        </w:rPr>
        <w:t>»</w:t>
      </w:r>
    </w:p>
    <w:p w:rsidR="00470ECA" w:rsidRPr="007C35D0" w:rsidRDefault="00470ECA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В период с 22 июля по 2 августа 2021 года состоится цикл вебинаров под общей темой «Налогообложение выплат в пользу физических лиц: исчисление сумм НДФЛ и страховых взносов».</w:t>
      </w:r>
    </w:p>
    <w:p w:rsidR="00470ECA" w:rsidRPr="007C35D0" w:rsidRDefault="00470ECA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Программа цикла </w:t>
      </w:r>
      <w:proofErr w:type="spellStart"/>
      <w:r w:rsidRPr="007C35D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C35D0">
        <w:rPr>
          <w:rFonts w:ascii="Times New Roman" w:hAnsi="Times New Roman" w:cs="Times New Roman"/>
          <w:sz w:val="28"/>
          <w:szCs w:val="28"/>
        </w:rPr>
        <w:t>:</w:t>
      </w:r>
    </w:p>
    <w:p w:rsidR="00470ECA" w:rsidRPr="007C35D0" w:rsidRDefault="00470ECA" w:rsidP="007C35D0">
      <w:pPr>
        <w:pStyle w:val="a5"/>
        <w:numPr>
          <w:ilvl w:val="0"/>
          <w:numId w:val="50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22 июля - "Налог на доходы физических лиц: исчисление, ошибки, налоговые вычеты и порядок предоставления отчетности". </w:t>
      </w:r>
    </w:p>
    <w:p w:rsidR="00470ECA" w:rsidRPr="007C35D0" w:rsidRDefault="00470ECA" w:rsidP="007C35D0">
      <w:pPr>
        <w:pStyle w:val="a5"/>
        <w:numPr>
          <w:ilvl w:val="0"/>
          <w:numId w:val="50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26 июля - "Страховые взносы: формирование базы, исчисление и отчетность". </w:t>
      </w:r>
    </w:p>
    <w:p w:rsidR="00470ECA" w:rsidRPr="007C35D0" w:rsidRDefault="00470ECA" w:rsidP="007C35D0">
      <w:pPr>
        <w:pStyle w:val="a5"/>
        <w:numPr>
          <w:ilvl w:val="0"/>
          <w:numId w:val="50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29 июля - "Переквалификация сумм, необлагаемых НДФЛ и страховыми взносами". </w:t>
      </w:r>
    </w:p>
    <w:p w:rsidR="00470ECA" w:rsidRPr="007C35D0" w:rsidRDefault="00470ECA" w:rsidP="007C35D0">
      <w:pPr>
        <w:pStyle w:val="a5"/>
        <w:numPr>
          <w:ilvl w:val="0"/>
          <w:numId w:val="50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2 августа - "Налоговый контроль исполнения работодателей обязанностей налоговых агентов". </w:t>
      </w:r>
    </w:p>
    <w:p w:rsidR="00F7685A" w:rsidRPr="007C35D0" w:rsidRDefault="005020B1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 w:rsidR="00470ECA" w:rsidRPr="007C35D0">
        <w:rPr>
          <w:rFonts w:ascii="Times New Roman" w:hAnsi="Times New Roman" w:cs="Times New Roman"/>
          <w:sz w:val="28"/>
          <w:szCs w:val="28"/>
        </w:rPr>
        <w:t>22 июля - 2 августа</w:t>
      </w:r>
      <w:r w:rsidRPr="007C35D0">
        <w:rPr>
          <w:rFonts w:ascii="Times New Roman" w:hAnsi="Times New Roman" w:cs="Times New Roman"/>
          <w:sz w:val="28"/>
          <w:szCs w:val="28"/>
        </w:rPr>
        <w:t xml:space="preserve"> 2021 года. Начало</w:t>
      </w:r>
      <w:r w:rsidR="00470ECA" w:rsidRPr="007C35D0">
        <w:rPr>
          <w:rFonts w:ascii="Times New Roman" w:hAnsi="Times New Roman" w:cs="Times New Roman"/>
          <w:sz w:val="28"/>
          <w:szCs w:val="28"/>
        </w:rPr>
        <w:t xml:space="preserve"> в 10</w:t>
      </w:r>
      <w:r w:rsidRPr="007C35D0">
        <w:rPr>
          <w:rFonts w:ascii="Times New Roman" w:hAnsi="Times New Roman" w:cs="Times New Roman"/>
          <w:sz w:val="28"/>
          <w:szCs w:val="28"/>
        </w:rPr>
        <w:t>.00</w:t>
      </w:r>
      <w:r w:rsidR="007C35D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C35D0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4541DA" w:rsidRPr="007C35D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7C35D0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7C35D0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7C35D0">
        <w:rPr>
          <w:rFonts w:ascii="Times New Roman" w:hAnsi="Times New Roman" w:cs="Times New Roman"/>
          <w:sz w:val="28"/>
          <w:szCs w:val="28"/>
        </w:rPr>
        <w:t>:</w:t>
      </w:r>
      <w:r w:rsidRPr="007C35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70ECA" w:rsidRPr="007C35D0">
          <w:rPr>
            <w:rStyle w:val="a3"/>
            <w:rFonts w:ascii="Times New Roman" w:hAnsi="Times New Roman" w:cs="Times New Roman"/>
            <w:sz w:val="28"/>
            <w:szCs w:val="28"/>
          </w:rPr>
          <w:t>https://msppk.ru/events/nalogooblozhenie-vyplat-v-polzu-fizicheskikh-lits-ischislenie-summ-ndfl-i-strakhovykh-vznosov/</w:t>
        </w:r>
      </w:hyperlink>
      <w:r w:rsidR="007C35D0">
        <w:rPr>
          <w:rFonts w:ascii="Times New Roman" w:hAnsi="Times New Roman" w:cs="Times New Roman"/>
          <w:sz w:val="28"/>
          <w:szCs w:val="28"/>
        </w:rPr>
        <w:t>.</w:t>
      </w:r>
    </w:p>
    <w:p w:rsidR="00744171" w:rsidRPr="007C35D0" w:rsidRDefault="00744171" w:rsidP="007C35D0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6B5" w:rsidRPr="007C35D0" w:rsidRDefault="00185E37" w:rsidP="007C35D0">
      <w:pPr>
        <w:pStyle w:val="a5"/>
        <w:numPr>
          <w:ilvl w:val="0"/>
          <w:numId w:val="3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D0">
        <w:rPr>
          <w:rFonts w:ascii="Times New Roman" w:hAnsi="Times New Roman" w:cs="Times New Roman"/>
          <w:b/>
          <w:sz w:val="28"/>
          <w:szCs w:val="28"/>
        </w:rPr>
        <w:t>Цикл вебинаров</w:t>
      </w:r>
      <w:r w:rsidR="00F00ECE" w:rsidRPr="007C35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35D0">
        <w:rPr>
          <w:rFonts w:ascii="Times New Roman" w:hAnsi="Times New Roman" w:cs="Times New Roman"/>
          <w:b/>
          <w:sz w:val="28"/>
          <w:szCs w:val="28"/>
        </w:rPr>
        <w:t>Новая модель оптимизации контрактной системы в сфере закупок</w:t>
      </w:r>
      <w:r w:rsidR="00F00ECE" w:rsidRPr="007C35D0">
        <w:rPr>
          <w:rFonts w:ascii="Times New Roman" w:hAnsi="Times New Roman" w:cs="Times New Roman"/>
          <w:b/>
          <w:sz w:val="28"/>
          <w:szCs w:val="28"/>
        </w:rPr>
        <w:t>»</w:t>
      </w:r>
    </w:p>
    <w:p w:rsidR="00185E37" w:rsidRPr="007C35D0" w:rsidRDefault="00185E37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 xml:space="preserve">В июле 2021 года </w:t>
      </w:r>
      <w:proofErr w:type="gramStart"/>
      <w:r w:rsidRPr="007C35D0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Pr="007C35D0">
        <w:rPr>
          <w:rFonts w:ascii="Times New Roman" w:hAnsi="Times New Roman" w:cs="Times New Roman"/>
          <w:sz w:val="28"/>
          <w:szCs w:val="28"/>
        </w:rPr>
        <w:t xml:space="preserve"> 2 ключевых закона, кардинально меняющих систему государственных и муниципальных закупок - Федеральный закон от 01.07.2021 N 277-ФЗ и Федеральный закон от 02.07.2021 N 360-ФЗ. Оба закона направлены на оптимизацию процесса закупок и вводят много новых правил. Приглашаем на серию вебинаров, на </w:t>
      </w:r>
      <w:proofErr w:type="gramStart"/>
      <w:r w:rsidRPr="007C35D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C35D0">
        <w:rPr>
          <w:rFonts w:ascii="Times New Roman" w:hAnsi="Times New Roman" w:cs="Times New Roman"/>
          <w:sz w:val="28"/>
          <w:szCs w:val="28"/>
        </w:rPr>
        <w:t xml:space="preserve"> эксперт разберет все нововведения, важные для участника закупки.</w:t>
      </w:r>
    </w:p>
    <w:p w:rsidR="001D3343" w:rsidRPr="007C35D0" w:rsidRDefault="00185E37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Программа:</w:t>
      </w:r>
    </w:p>
    <w:p w:rsidR="00185E37" w:rsidRPr="007C35D0" w:rsidRDefault="00185E37" w:rsidP="007C35D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23 июля 2021 г. - вебинар "Оптимизация контрактной системы в сфере закупок: важные нововведения для представителей бизнеса"</w:t>
      </w:r>
    </w:p>
    <w:p w:rsidR="00185E37" w:rsidRPr="007C35D0" w:rsidRDefault="00185E37" w:rsidP="007C35D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27 июля 2021 г. - вебинар "Оптимизация контрактной системы в сфере закупок: новые правила исполнения контрактов".</w:t>
      </w:r>
    </w:p>
    <w:p w:rsidR="00185E37" w:rsidRPr="007C35D0" w:rsidRDefault="00185E37" w:rsidP="007C35D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28 июля 2021 г. - вебинар "Особенности участия самозанятых в закупках товаров, работ, услуг"</w:t>
      </w:r>
    </w:p>
    <w:p w:rsidR="00185E37" w:rsidRPr="007C35D0" w:rsidRDefault="00185E37" w:rsidP="007C35D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t>Дата проведения: 23, 27 и 28</w:t>
      </w:r>
      <w:r w:rsidR="001D3343" w:rsidRPr="007C35D0">
        <w:rPr>
          <w:rFonts w:ascii="Times New Roman" w:hAnsi="Times New Roman" w:cs="Times New Roman"/>
          <w:sz w:val="28"/>
          <w:szCs w:val="28"/>
        </w:rPr>
        <w:t xml:space="preserve"> июл</w:t>
      </w:r>
      <w:r w:rsidR="00F00ECE" w:rsidRPr="007C35D0">
        <w:rPr>
          <w:rFonts w:ascii="Times New Roman" w:hAnsi="Times New Roman" w:cs="Times New Roman"/>
          <w:sz w:val="28"/>
          <w:szCs w:val="28"/>
        </w:rPr>
        <w:t>я</w:t>
      </w:r>
      <w:r w:rsidR="002A76B5" w:rsidRPr="007C35D0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1D3343" w:rsidRPr="007C35D0">
        <w:rPr>
          <w:rFonts w:ascii="Times New Roman" w:hAnsi="Times New Roman" w:cs="Times New Roman"/>
          <w:sz w:val="28"/>
          <w:szCs w:val="28"/>
        </w:rPr>
        <w:t>0</w:t>
      </w:r>
      <w:r w:rsidR="002A76B5" w:rsidRPr="007C35D0">
        <w:rPr>
          <w:rFonts w:ascii="Times New Roman" w:hAnsi="Times New Roman" w:cs="Times New Roman"/>
          <w:sz w:val="28"/>
          <w:szCs w:val="28"/>
        </w:rPr>
        <w:t>.00</w:t>
      </w:r>
      <w:r w:rsidR="007C35D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76B5" w:rsidRPr="007C35D0">
        <w:rPr>
          <w:rFonts w:ascii="Times New Roman" w:hAnsi="Times New Roman" w:cs="Times New Roman"/>
          <w:sz w:val="28"/>
          <w:szCs w:val="28"/>
        </w:rPr>
        <w:t>. Участие беспла</w:t>
      </w:r>
      <w:r w:rsidR="00E85FBF" w:rsidRPr="007C35D0">
        <w:rPr>
          <w:rFonts w:ascii="Times New Roman" w:hAnsi="Times New Roman" w:cs="Times New Roman"/>
          <w:sz w:val="28"/>
          <w:szCs w:val="28"/>
        </w:rPr>
        <w:t>тное.</w:t>
      </w:r>
      <w:r w:rsidR="007C35D0">
        <w:rPr>
          <w:rFonts w:ascii="Times New Roman" w:hAnsi="Times New Roman" w:cs="Times New Roman"/>
          <w:sz w:val="28"/>
          <w:szCs w:val="28"/>
        </w:rPr>
        <w:t xml:space="preserve"> </w:t>
      </w:r>
      <w:r w:rsidR="002A76B5" w:rsidRPr="007C35D0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7C35D0">
        <w:rPr>
          <w:rFonts w:ascii="Times New Roman" w:hAnsi="Times New Roman" w:cs="Times New Roman"/>
          <w:sz w:val="28"/>
          <w:szCs w:val="28"/>
        </w:rPr>
        <w:t>:</w:t>
      </w:r>
      <w:r w:rsidR="002A76B5" w:rsidRPr="007C35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C35D0">
          <w:rPr>
            <w:rStyle w:val="a3"/>
            <w:rFonts w:ascii="Times New Roman" w:hAnsi="Times New Roman" w:cs="Times New Roman"/>
            <w:sz w:val="28"/>
            <w:szCs w:val="28"/>
          </w:rPr>
          <w:t>https://msppk.ru/events/novaya-model-optimizatsii-kontraktnoy-sistemy-v-sfere-zakupok/</w:t>
        </w:r>
      </w:hyperlink>
      <w:r w:rsidR="007C35D0">
        <w:rPr>
          <w:rFonts w:ascii="Times New Roman" w:hAnsi="Times New Roman" w:cs="Times New Roman"/>
          <w:sz w:val="28"/>
          <w:szCs w:val="28"/>
        </w:rPr>
        <w:t>.</w:t>
      </w:r>
    </w:p>
    <w:p w:rsidR="00F26801" w:rsidRPr="007C35D0" w:rsidRDefault="00F26801" w:rsidP="007C35D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801" w:rsidRPr="007C35D0" w:rsidSect="007C35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8E5"/>
    <w:multiLevelType w:val="hybridMultilevel"/>
    <w:tmpl w:val="CC64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9741F"/>
    <w:multiLevelType w:val="hybridMultilevel"/>
    <w:tmpl w:val="1C7E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7098F"/>
    <w:multiLevelType w:val="hybridMultilevel"/>
    <w:tmpl w:val="CDCE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378BE"/>
    <w:multiLevelType w:val="hybridMultilevel"/>
    <w:tmpl w:val="C20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018C5"/>
    <w:multiLevelType w:val="hybridMultilevel"/>
    <w:tmpl w:val="08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84205"/>
    <w:multiLevelType w:val="hybridMultilevel"/>
    <w:tmpl w:val="17E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3"/>
  </w:num>
  <w:num w:numId="4">
    <w:abstractNumId w:val="19"/>
  </w:num>
  <w:num w:numId="5">
    <w:abstractNumId w:val="15"/>
  </w:num>
  <w:num w:numId="6">
    <w:abstractNumId w:val="29"/>
  </w:num>
  <w:num w:numId="7">
    <w:abstractNumId w:val="5"/>
  </w:num>
  <w:num w:numId="8">
    <w:abstractNumId w:val="40"/>
  </w:num>
  <w:num w:numId="9">
    <w:abstractNumId w:val="6"/>
  </w:num>
  <w:num w:numId="10">
    <w:abstractNumId w:val="16"/>
  </w:num>
  <w:num w:numId="11">
    <w:abstractNumId w:val="2"/>
  </w:num>
  <w:num w:numId="12">
    <w:abstractNumId w:val="36"/>
  </w:num>
  <w:num w:numId="13">
    <w:abstractNumId w:val="14"/>
  </w:num>
  <w:num w:numId="14">
    <w:abstractNumId w:val="30"/>
  </w:num>
  <w:num w:numId="15">
    <w:abstractNumId w:val="48"/>
  </w:num>
  <w:num w:numId="16">
    <w:abstractNumId w:val="26"/>
  </w:num>
  <w:num w:numId="17">
    <w:abstractNumId w:val="1"/>
  </w:num>
  <w:num w:numId="18">
    <w:abstractNumId w:val="21"/>
  </w:num>
  <w:num w:numId="19">
    <w:abstractNumId w:val="18"/>
  </w:num>
  <w:num w:numId="20">
    <w:abstractNumId w:val="8"/>
  </w:num>
  <w:num w:numId="21">
    <w:abstractNumId w:val="39"/>
  </w:num>
  <w:num w:numId="22">
    <w:abstractNumId w:val="27"/>
  </w:num>
  <w:num w:numId="23">
    <w:abstractNumId w:val="42"/>
  </w:num>
  <w:num w:numId="24">
    <w:abstractNumId w:val="4"/>
  </w:num>
  <w:num w:numId="25">
    <w:abstractNumId w:val="49"/>
  </w:num>
  <w:num w:numId="26">
    <w:abstractNumId w:val="41"/>
  </w:num>
  <w:num w:numId="27">
    <w:abstractNumId w:val="11"/>
  </w:num>
  <w:num w:numId="28">
    <w:abstractNumId w:val="25"/>
  </w:num>
  <w:num w:numId="29">
    <w:abstractNumId w:val="12"/>
  </w:num>
  <w:num w:numId="30">
    <w:abstractNumId w:val="24"/>
  </w:num>
  <w:num w:numId="31">
    <w:abstractNumId w:val="31"/>
  </w:num>
  <w:num w:numId="32">
    <w:abstractNumId w:val="9"/>
  </w:num>
  <w:num w:numId="33">
    <w:abstractNumId w:val="28"/>
  </w:num>
  <w:num w:numId="34">
    <w:abstractNumId w:val="22"/>
  </w:num>
  <w:num w:numId="35">
    <w:abstractNumId w:val="43"/>
  </w:num>
  <w:num w:numId="36">
    <w:abstractNumId w:val="47"/>
  </w:num>
  <w:num w:numId="37">
    <w:abstractNumId w:val="45"/>
  </w:num>
  <w:num w:numId="38">
    <w:abstractNumId w:val="3"/>
  </w:num>
  <w:num w:numId="39">
    <w:abstractNumId w:val="32"/>
  </w:num>
  <w:num w:numId="40">
    <w:abstractNumId w:val="13"/>
  </w:num>
  <w:num w:numId="41">
    <w:abstractNumId w:val="35"/>
  </w:num>
  <w:num w:numId="42">
    <w:abstractNumId w:val="33"/>
  </w:num>
  <w:num w:numId="43">
    <w:abstractNumId w:val="0"/>
  </w:num>
  <w:num w:numId="44">
    <w:abstractNumId w:val="7"/>
  </w:num>
  <w:num w:numId="45">
    <w:abstractNumId w:val="44"/>
  </w:num>
  <w:num w:numId="46">
    <w:abstractNumId w:val="46"/>
  </w:num>
  <w:num w:numId="47">
    <w:abstractNumId w:val="38"/>
  </w:num>
  <w:num w:numId="48">
    <w:abstractNumId w:val="10"/>
  </w:num>
  <w:num w:numId="49">
    <w:abstractNumId w:val="17"/>
  </w:num>
  <w:num w:numId="50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A1EE3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35D0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novaya-model-optimizatsii-kontraktnoy-sistemy-v-sfere-zakup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nalogooblozhenie-vyplat-v-polzu-fizicheskikh-lits-ischislenie-summ-ndfl-i-strakhovykh-vznos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finansovaya-podderzhk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sppk.ru/events/uproshchenie-polucheniya-uslug-po-oformleniyu-nedvizhimosti-dlya-predprinimateley-elektronnoe-vzaim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2</cp:revision>
  <dcterms:created xsi:type="dcterms:W3CDTF">2021-07-19T12:15:00Z</dcterms:created>
  <dcterms:modified xsi:type="dcterms:W3CDTF">2021-07-19T12:15:00Z</dcterms:modified>
</cp:coreProperties>
</file>