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91A" w:rsidRPr="00B7491A" w:rsidRDefault="00B7491A" w:rsidP="00435D4E">
      <w:pPr>
        <w:suppressAutoHyphens/>
        <w:spacing w:after="160" w:line="240" w:lineRule="exact"/>
        <w:jc w:val="center"/>
        <w:rPr>
          <w:rFonts w:eastAsia="Calibri"/>
          <w:b/>
          <w:szCs w:val="28"/>
          <w:lang w:eastAsia="en-US"/>
        </w:rPr>
      </w:pPr>
      <w:r w:rsidRPr="00B7491A">
        <w:rPr>
          <w:rFonts w:eastAsia="Calibri"/>
          <w:b/>
          <w:szCs w:val="28"/>
          <w:lang w:eastAsia="en-US"/>
        </w:rPr>
        <w:t xml:space="preserve">Министерство по управлению имуществом и градостроительной деятельности Пермского края сообщает о продаже государственного имущества Пермского края в порядке приватизации на аукционе </w:t>
      </w:r>
      <w:r w:rsidRPr="00B7491A">
        <w:rPr>
          <w:rFonts w:eastAsia="Calibri"/>
          <w:b/>
          <w:szCs w:val="28"/>
          <w:lang w:eastAsia="en-US"/>
        </w:rPr>
        <w:br/>
        <w:t>в электронной форме:</w:t>
      </w:r>
    </w:p>
    <w:p w:rsidR="00B7491A" w:rsidRPr="00B7491A" w:rsidRDefault="00B7491A" w:rsidP="00B7491A">
      <w:pPr>
        <w:suppressAutoHyphens/>
        <w:spacing w:line="300" w:lineRule="exact"/>
        <w:ind w:firstLine="709"/>
        <w:jc w:val="both"/>
        <w:rPr>
          <w:szCs w:val="28"/>
        </w:rPr>
      </w:pPr>
      <w:r w:rsidRPr="00B7491A">
        <w:rPr>
          <w:szCs w:val="28"/>
        </w:rPr>
        <w:t xml:space="preserve">Здание токсикологии, назначение: нежилое, кадастровый номер: 59:03:0400091:3677, общая площадь 614 кв. м; кирпичное здание сарая, назначение: нежилое, кадастровый номер: 59:03:0400091:3682, общая площадь 51,2 кв. м; кирпично-металлический забор с сеткой рабица, кадастровый номер: 59:03:0400091:3614, протяженность 226 м, с земельным участком, кадастровый номер: 59:03:0400091:4, площадь 3 825 кв. м, по адресу: Пермский край, </w:t>
      </w:r>
      <w:r w:rsidRPr="00B7491A">
        <w:rPr>
          <w:szCs w:val="28"/>
        </w:rPr>
        <w:br/>
        <w:t>г. Березники, ул. Деменева, д. 4а.</w:t>
      </w:r>
    </w:p>
    <w:p w:rsidR="00B7491A" w:rsidRPr="00B7491A" w:rsidRDefault="00B7491A" w:rsidP="00B7491A">
      <w:pPr>
        <w:spacing w:line="300" w:lineRule="exact"/>
        <w:ind w:firstLine="709"/>
        <w:jc w:val="both"/>
        <w:rPr>
          <w:szCs w:val="28"/>
        </w:rPr>
      </w:pPr>
      <w:r w:rsidRPr="00B7491A">
        <w:rPr>
          <w:b/>
          <w:szCs w:val="28"/>
        </w:rPr>
        <w:t xml:space="preserve">Начальная цена продажи </w:t>
      </w:r>
      <w:r w:rsidRPr="00B7491A">
        <w:rPr>
          <w:b/>
          <w:szCs w:val="28"/>
          <w:lang/>
        </w:rPr>
        <w:t>краевого имущества</w:t>
      </w:r>
      <w:r w:rsidRPr="00B7491A">
        <w:rPr>
          <w:b/>
          <w:szCs w:val="28"/>
        </w:rPr>
        <w:t xml:space="preserve">: </w:t>
      </w:r>
      <w:r w:rsidRPr="00B7491A">
        <w:rPr>
          <w:szCs w:val="28"/>
        </w:rPr>
        <w:t>2 836 000 (Два миллиона восемьсот тридцать шесть тысяч) рублей 00 копеек с учетом НДС.</w:t>
      </w:r>
    </w:p>
    <w:p w:rsidR="00B7491A" w:rsidRPr="00B7491A" w:rsidRDefault="00B7491A" w:rsidP="00B7491A">
      <w:pPr>
        <w:spacing w:line="300" w:lineRule="exact"/>
        <w:ind w:firstLine="709"/>
        <w:jc w:val="both"/>
        <w:rPr>
          <w:rFonts w:eastAsia="Calibri"/>
          <w:b/>
          <w:szCs w:val="28"/>
          <w:lang w:eastAsia="en-US"/>
        </w:rPr>
      </w:pPr>
      <w:r w:rsidRPr="00B7491A">
        <w:rPr>
          <w:rFonts w:eastAsia="Calibri"/>
          <w:b/>
          <w:szCs w:val="28"/>
          <w:lang w:eastAsia="en-US"/>
        </w:rPr>
        <w:t>Дата и время начала подачи заявок</w:t>
      </w:r>
      <w:r w:rsidRPr="00B7491A">
        <w:rPr>
          <w:rFonts w:eastAsia="Calibri"/>
          <w:szCs w:val="28"/>
          <w:lang w:eastAsia="en-US"/>
        </w:rPr>
        <w:t xml:space="preserve"> на участие в аукционе: </w:t>
      </w:r>
      <w:r w:rsidRPr="00B7491A">
        <w:rPr>
          <w:rFonts w:eastAsia="Calibri"/>
          <w:szCs w:val="28"/>
          <w:lang w:eastAsia="en-US"/>
        </w:rPr>
        <w:br/>
      </w:r>
      <w:r w:rsidR="00AB7845">
        <w:rPr>
          <w:rFonts w:eastAsia="Calibri"/>
          <w:b/>
          <w:szCs w:val="28"/>
          <w:lang w:eastAsia="en-US"/>
        </w:rPr>
        <w:t>05июня</w:t>
      </w:r>
      <w:r w:rsidRPr="00AB7845">
        <w:rPr>
          <w:rFonts w:eastAsia="Calibri"/>
          <w:b/>
          <w:szCs w:val="28"/>
          <w:lang w:eastAsia="en-US"/>
        </w:rPr>
        <w:t xml:space="preserve"> 2021 г., 00.00 час.</w:t>
      </w:r>
    </w:p>
    <w:p w:rsidR="00B7491A" w:rsidRPr="00B7491A" w:rsidRDefault="00B7491A" w:rsidP="00B7491A">
      <w:pPr>
        <w:widowControl w:val="0"/>
        <w:spacing w:line="300" w:lineRule="exact"/>
        <w:ind w:firstLine="709"/>
        <w:jc w:val="both"/>
        <w:rPr>
          <w:rFonts w:eastAsia="Calibri"/>
          <w:szCs w:val="28"/>
          <w:lang w:eastAsia="en-US"/>
        </w:rPr>
      </w:pPr>
      <w:r w:rsidRPr="00B7491A">
        <w:rPr>
          <w:rFonts w:eastAsia="Calibri"/>
          <w:b/>
          <w:szCs w:val="28"/>
          <w:lang w:eastAsia="en-US"/>
        </w:rPr>
        <w:t>Дата и время окончания подачи заявок</w:t>
      </w:r>
      <w:r w:rsidRPr="00B7491A">
        <w:rPr>
          <w:rFonts w:eastAsia="Calibri"/>
          <w:szCs w:val="28"/>
          <w:lang w:eastAsia="en-US"/>
        </w:rPr>
        <w:t xml:space="preserve"> на участие в аукционе: </w:t>
      </w:r>
      <w:r w:rsidRPr="00B7491A">
        <w:rPr>
          <w:rFonts w:eastAsia="Calibri"/>
          <w:szCs w:val="28"/>
          <w:lang w:eastAsia="en-US"/>
        </w:rPr>
        <w:br/>
      </w:r>
      <w:r w:rsidR="00AB7845" w:rsidRPr="00AB7845">
        <w:rPr>
          <w:rFonts w:eastAsia="Calibri"/>
          <w:b/>
          <w:szCs w:val="28"/>
          <w:lang w:eastAsia="en-US"/>
        </w:rPr>
        <w:t>30июня</w:t>
      </w:r>
      <w:r w:rsidRPr="00AB7845">
        <w:rPr>
          <w:rFonts w:eastAsia="Calibri"/>
          <w:b/>
          <w:szCs w:val="28"/>
          <w:lang w:eastAsia="en-US"/>
        </w:rPr>
        <w:t xml:space="preserve"> 2021 г., 00.00 час.</w:t>
      </w:r>
    </w:p>
    <w:p w:rsidR="00B7491A" w:rsidRPr="00B7491A" w:rsidRDefault="00B7491A" w:rsidP="00B7491A">
      <w:pPr>
        <w:tabs>
          <w:tab w:val="left" w:pos="1418"/>
        </w:tabs>
        <w:overflowPunct w:val="0"/>
        <w:autoSpaceDE w:val="0"/>
        <w:autoSpaceDN w:val="0"/>
        <w:adjustRightInd w:val="0"/>
        <w:spacing w:line="300" w:lineRule="exact"/>
        <w:ind w:firstLine="709"/>
        <w:jc w:val="both"/>
        <w:textAlignment w:val="baseline"/>
        <w:rPr>
          <w:rFonts w:eastAsia="Calibri"/>
          <w:b/>
          <w:szCs w:val="28"/>
          <w:lang w:eastAsia="en-US"/>
        </w:rPr>
      </w:pPr>
      <w:r w:rsidRPr="00B7491A">
        <w:rPr>
          <w:rFonts w:eastAsia="Calibri"/>
          <w:b/>
          <w:szCs w:val="28"/>
          <w:lang w:eastAsia="en-US"/>
        </w:rPr>
        <w:t xml:space="preserve">Дата рассмотрения заявок и признания претендентов участниками аукциона: </w:t>
      </w:r>
      <w:r w:rsidR="004233B3">
        <w:rPr>
          <w:rFonts w:eastAsia="Calibri"/>
          <w:b/>
          <w:szCs w:val="28"/>
          <w:lang w:eastAsia="en-US"/>
        </w:rPr>
        <w:t>02июля</w:t>
      </w:r>
      <w:r w:rsidRPr="004233B3">
        <w:rPr>
          <w:rFonts w:eastAsia="Calibri"/>
          <w:b/>
          <w:szCs w:val="28"/>
          <w:lang w:eastAsia="en-US"/>
        </w:rPr>
        <w:t xml:space="preserve"> 2021 г.</w:t>
      </w:r>
    </w:p>
    <w:p w:rsidR="00B7491A" w:rsidRPr="00B7491A" w:rsidRDefault="00B7491A" w:rsidP="00B7491A">
      <w:pPr>
        <w:tabs>
          <w:tab w:val="left" w:pos="9000"/>
        </w:tabs>
        <w:spacing w:line="300" w:lineRule="exact"/>
        <w:ind w:firstLine="709"/>
        <w:jc w:val="both"/>
        <w:rPr>
          <w:rFonts w:eastAsia="Calibri"/>
          <w:b/>
          <w:szCs w:val="28"/>
          <w:lang w:eastAsia="en-US"/>
        </w:rPr>
      </w:pPr>
      <w:r w:rsidRPr="00B7491A">
        <w:rPr>
          <w:rFonts w:eastAsia="Calibri"/>
          <w:b/>
          <w:szCs w:val="28"/>
          <w:lang w:eastAsia="en-US"/>
        </w:rPr>
        <w:t xml:space="preserve">Дата и время проведения аукциона: </w:t>
      </w:r>
      <w:r w:rsidR="004233B3">
        <w:rPr>
          <w:rFonts w:eastAsia="Calibri"/>
          <w:b/>
          <w:szCs w:val="28"/>
          <w:lang w:eastAsia="en-US"/>
        </w:rPr>
        <w:t>05июля</w:t>
      </w:r>
      <w:r w:rsidRPr="004233B3">
        <w:rPr>
          <w:rFonts w:eastAsia="Calibri"/>
          <w:b/>
          <w:szCs w:val="28"/>
          <w:lang w:eastAsia="en-US"/>
        </w:rPr>
        <w:t xml:space="preserve"> 2021 г., 07.00 час.</w:t>
      </w:r>
      <w:r w:rsidRPr="00B7491A">
        <w:rPr>
          <w:rFonts w:eastAsia="Calibri"/>
          <w:b/>
          <w:szCs w:val="28"/>
          <w:lang w:eastAsia="en-US"/>
        </w:rPr>
        <w:tab/>
      </w:r>
    </w:p>
    <w:p w:rsidR="00B7491A" w:rsidRPr="00B7491A" w:rsidRDefault="00B7491A" w:rsidP="00B7491A">
      <w:pPr>
        <w:spacing w:line="300" w:lineRule="exact"/>
        <w:ind w:firstLine="709"/>
        <w:jc w:val="both"/>
        <w:rPr>
          <w:rFonts w:eastAsia="Calibri"/>
          <w:szCs w:val="28"/>
          <w:lang w:eastAsia="en-US"/>
        </w:rPr>
      </w:pPr>
      <w:r w:rsidRPr="00B7491A">
        <w:rPr>
          <w:rFonts w:eastAsia="Calibri"/>
          <w:b/>
          <w:szCs w:val="28"/>
          <w:lang w:eastAsia="en-US"/>
        </w:rPr>
        <w:t xml:space="preserve">Место проведения аукциона: </w:t>
      </w:r>
      <w:r w:rsidRPr="00B7491A">
        <w:rPr>
          <w:rFonts w:eastAsia="Calibri"/>
          <w:szCs w:val="28"/>
          <w:lang w:eastAsia="en-US"/>
        </w:rPr>
        <w:t>электронная площадка – универсальная то</w:t>
      </w:r>
      <w:r w:rsidRPr="00B7491A">
        <w:rPr>
          <w:rFonts w:eastAsia="Calibri"/>
          <w:szCs w:val="28"/>
          <w:lang w:eastAsia="en-US"/>
        </w:rPr>
        <w:t>р</w:t>
      </w:r>
      <w:r w:rsidRPr="00B7491A">
        <w:rPr>
          <w:rFonts w:eastAsia="Calibri"/>
          <w:szCs w:val="28"/>
          <w:lang w:eastAsia="en-US"/>
        </w:rPr>
        <w:t xml:space="preserve">говая платформа АО «Сбербанк-АСТ», размещенная на сайте http://utp.sberbank-ast.ru в сети «Интернет» (торговая секция «Приватизация, аренда и продажа прав»), ссылка на извещение: </w:t>
      </w:r>
      <w:r w:rsidR="00D27B27" w:rsidRPr="00D27B27">
        <w:rPr>
          <w:rFonts w:eastAsia="Calibri"/>
          <w:color w:val="0563C1"/>
          <w:szCs w:val="28"/>
          <w:u w:val="single"/>
          <w:lang w:eastAsia="en-US"/>
        </w:rPr>
        <w:t>https://utp.sberbank-ast.ru/AP/NBT/PurchaseView/9/0/0/758435</w:t>
      </w:r>
      <w:r w:rsidRPr="00B7491A">
        <w:rPr>
          <w:rFonts w:eastAsia="Calibri"/>
          <w:szCs w:val="28"/>
          <w:lang w:eastAsia="en-US"/>
        </w:rPr>
        <w:t xml:space="preserve">, </w:t>
      </w:r>
    </w:p>
    <w:p w:rsidR="00B7491A" w:rsidRPr="00B7491A" w:rsidRDefault="00B7491A" w:rsidP="00B7491A">
      <w:pPr>
        <w:spacing w:line="300" w:lineRule="exact"/>
        <w:ind w:firstLine="709"/>
        <w:jc w:val="both"/>
        <w:rPr>
          <w:rFonts w:ascii="Calibri" w:eastAsia="Calibri" w:hAnsi="Calibri"/>
          <w:szCs w:val="28"/>
          <w:lang w:eastAsia="en-US"/>
        </w:rPr>
      </w:pPr>
      <w:r w:rsidRPr="00B7491A">
        <w:rPr>
          <w:rFonts w:eastAsia="Calibri"/>
          <w:szCs w:val="28"/>
          <w:lang w:eastAsia="en-US"/>
        </w:rPr>
        <w:t xml:space="preserve">Информационное извещение на официальном сайте Российской Федерации: </w:t>
      </w:r>
      <w:r w:rsidR="005D0CD9" w:rsidRPr="005D0CD9">
        <w:rPr>
          <w:rFonts w:eastAsia="Calibri"/>
          <w:color w:val="0563C1"/>
          <w:szCs w:val="28"/>
          <w:u w:val="single"/>
          <w:lang w:eastAsia="en-US"/>
        </w:rPr>
        <w:t>https://torgi.gov.ru/restricted/notification/notificationView.html?notificationId=52201724&amp;lotId=52202229&amp;prevPageN=0</w:t>
      </w:r>
      <w:bookmarkStart w:id="0" w:name="_GoBack"/>
      <w:bookmarkEnd w:id="0"/>
    </w:p>
    <w:p w:rsidR="00B7491A" w:rsidRPr="00B7491A" w:rsidRDefault="00B7491A" w:rsidP="00B7491A">
      <w:pPr>
        <w:spacing w:line="300" w:lineRule="exact"/>
        <w:ind w:firstLine="709"/>
        <w:jc w:val="both"/>
        <w:rPr>
          <w:rFonts w:eastAsia="Calibri"/>
          <w:szCs w:val="28"/>
          <w:lang w:eastAsia="en-US"/>
        </w:rPr>
      </w:pPr>
    </w:p>
    <w:p w:rsidR="00B7491A" w:rsidRPr="00B7491A" w:rsidRDefault="00B7491A" w:rsidP="00B7491A">
      <w:pPr>
        <w:spacing w:after="160" w:line="259" w:lineRule="auto"/>
        <w:rPr>
          <w:rFonts w:eastAsia="Calibri"/>
          <w:i/>
          <w:szCs w:val="28"/>
          <w:lang w:eastAsia="en-US"/>
        </w:rPr>
      </w:pPr>
      <w:r w:rsidRPr="00B7491A">
        <w:rPr>
          <w:rFonts w:eastAsia="Calibri"/>
          <w:i/>
          <w:szCs w:val="28"/>
          <w:lang w:eastAsia="en-US"/>
        </w:rPr>
        <w:t>Телефон для справок 8 342 211 04 67 (доб. 1168)</w:t>
      </w:r>
    </w:p>
    <w:tbl>
      <w:tblPr>
        <w:tblW w:w="0" w:type="auto"/>
        <w:tblLook w:val="04A0"/>
      </w:tblPr>
      <w:tblGrid>
        <w:gridCol w:w="4680"/>
        <w:gridCol w:w="5372"/>
      </w:tblGrid>
      <w:tr w:rsidR="001767D8" w:rsidRPr="001767D8" w:rsidTr="001767D8">
        <w:trPr>
          <w:trHeight w:val="3093"/>
        </w:trPr>
        <w:tc>
          <w:tcPr>
            <w:tcW w:w="4672" w:type="dxa"/>
            <w:shd w:val="clear" w:color="auto" w:fill="auto"/>
          </w:tcPr>
          <w:p w:rsidR="00B7491A" w:rsidRPr="001767D8" w:rsidRDefault="00063EA4" w:rsidP="00B7491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31F23">
              <w:rPr>
                <w:rFonts w:ascii="Calibri" w:eastAsia="Calibri" w:hAnsi="Calibri"/>
                <w:noProof/>
                <w:sz w:val="22"/>
                <w:szCs w:val="22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23.5pt;height:154.5pt;visibility:visible;mso-wrap-style:square">
                  <v:imagedata r:id="rId6" o:title="5"/>
                </v:shape>
              </w:pict>
            </w:r>
          </w:p>
        </w:tc>
        <w:tc>
          <w:tcPr>
            <w:tcW w:w="4673" w:type="dxa"/>
            <w:shd w:val="clear" w:color="auto" w:fill="auto"/>
          </w:tcPr>
          <w:p w:rsidR="00B7491A" w:rsidRPr="001767D8" w:rsidRDefault="00063EA4" w:rsidP="00B7491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31F23">
              <w:rPr>
                <w:rFonts w:ascii="Calibri" w:eastAsia="Calibri" w:hAnsi="Calibri"/>
                <w:sz w:val="22"/>
                <w:szCs w:val="22"/>
                <w:lang w:eastAsia="en-US"/>
              </w:rPr>
              <w:pict>
                <v:shape id="_x0000_i1026" type="#_x0000_t75" style="width:258pt;height:155.25pt">
                  <v:imagedata r:id="rId7" o:title="1"/>
                </v:shape>
              </w:pict>
            </w:r>
          </w:p>
        </w:tc>
      </w:tr>
    </w:tbl>
    <w:p w:rsidR="00E74970" w:rsidRDefault="00E74970" w:rsidP="004B2955">
      <w:pPr>
        <w:spacing w:line="240" w:lineRule="exact"/>
        <w:rPr>
          <w:szCs w:val="28"/>
        </w:rPr>
      </w:pPr>
    </w:p>
    <w:sectPr w:rsidR="00E74970" w:rsidSect="00231F23">
      <w:headerReference w:type="even" r:id="rId8"/>
      <w:footerReference w:type="default" r:id="rId9"/>
      <w:type w:val="continuous"/>
      <w:pgSz w:w="11907" w:h="16840" w:code="9"/>
      <w:pgMar w:top="1134" w:right="567" w:bottom="1134" w:left="1418" w:header="567" w:footer="567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2F1A" w:rsidRDefault="00E22F1A">
      <w:r>
        <w:separator/>
      </w:r>
    </w:p>
  </w:endnote>
  <w:endnote w:type="continuationSeparator" w:id="1">
    <w:p w:rsidR="00E22F1A" w:rsidRDefault="00E22F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161" w:rsidRDefault="00127161">
    <w:pPr>
      <w:pStyle w:val="a8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2F1A" w:rsidRDefault="00E22F1A">
      <w:r>
        <w:separator/>
      </w:r>
    </w:p>
  </w:footnote>
  <w:footnote w:type="continuationSeparator" w:id="1">
    <w:p w:rsidR="00E22F1A" w:rsidRDefault="00E22F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161" w:rsidRDefault="00231F23">
    <w:pPr>
      <w:pStyle w:val="a3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127161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127161" w:rsidRDefault="0012716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oNotTrackMoves/>
  <w:defaultTabStop w:val="720"/>
  <w:autoHyphenation/>
  <w:hyphenationZone w:val="357"/>
  <w:doNotHyphenateCaps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7D53"/>
    <w:rsid w:val="00002210"/>
    <w:rsid w:val="0000450C"/>
    <w:rsid w:val="00026ADD"/>
    <w:rsid w:val="00057D00"/>
    <w:rsid w:val="0006014B"/>
    <w:rsid w:val="000627D1"/>
    <w:rsid w:val="00063EA4"/>
    <w:rsid w:val="000B402F"/>
    <w:rsid w:val="000C2F98"/>
    <w:rsid w:val="000E0D1D"/>
    <w:rsid w:val="000E538B"/>
    <w:rsid w:val="00114C23"/>
    <w:rsid w:val="00127161"/>
    <w:rsid w:val="00137D53"/>
    <w:rsid w:val="00150326"/>
    <w:rsid w:val="0015089E"/>
    <w:rsid w:val="00176046"/>
    <w:rsid w:val="001767D8"/>
    <w:rsid w:val="001834BE"/>
    <w:rsid w:val="001D2B18"/>
    <w:rsid w:val="001F195E"/>
    <w:rsid w:val="001F19E0"/>
    <w:rsid w:val="002104F9"/>
    <w:rsid w:val="00231F23"/>
    <w:rsid w:val="00233177"/>
    <w:rsid w:val="002348E0"/>
    <w:rsid w:val="002632E7"/>
    <w:rsid w:val="00270980"/>
    <w:rsid w:val="00290105"/>
    <w:rsid w:val="002E4DA6"/>
    <w:rsid w:val="002E79CC"/>
    <w:rsid w:val="002F7E53"/>
    <w:rsid w:val="00320468"/>
    <w:rsid w:val="0032246A"/>
    <w:rsid w:val="00333D3B"/>
    <w:rsid w:val="003430E8"/>
    <w:rsid w:val="0035283E"/>
    <w:rsid w:val="003821BA"/>
    <w:rsid w:val="003A4726"/>
    <w:rsid w:val="003D20E7"/>
    <w:rsid w:val="003F414E"/>
    <w:rsid w:val="00414B5B"/>
    <w:rsid w:val="004233B3"/>
    <w:rsid w:val="00435D4E"/>
    <w:rsid w:val="00445477"/>
    <w:rsid w:val="0046274E"/>
    <w:rsid w:val="00466FD2"/>
    <w:rsid w:val="004968AF"/>
    <w:rsid w:val="004B0AC1"/>
    <w:rsid w:val="004B2955"/>
    <w:rsid w:val="004D407E"/>
    <w:rsid w:val="004D60D0"/>
    <w:rsid w:val="004E3CDB"/>
    <w:rsid w:val="004F681E"/>
    <w:rsid w:val="005053F4"/>
    <w:rsid w:val="00506B35"/>
    <w:rsid w:val="0053649C"/>
    <w:rsid w:val="005422FC"/>
    <w:rsid w:val="00571025"/>
    <w:rsid w:val="00587573"/>
    <w:rsid w:val="005A22AA"/>
    <w:rsid w:val="005C4F3E"/>
    <w:rsid w:val="005C685E"/>
    <w:rsid w:val="005D0CD9"/>
    <w:rsid w:val="005E5127"/>
    <w:rsid w:val="006358D0"/>
    <w:rsid w:val="00651F6E"/>
    <w:rsid w:val="00696AB7"/>
    <w:rsid w:val="00697549"/>
    <w:rsid w:val="006976ED"/>
    <w:rsid w:val="006C0D66"/>
    <w:rsid w:val="0070402C"/>
    <w:rsid w:val="0075086C"/>
    <w:rsid w:val="007761E5"/>
    <w:rsid w:val="007821EE"/>
    <w:rsid w:val="007931BB"/>
    <w:rsid w:val="007C2606"/>
    <w:rsid w:val="007C6D27"/>
    <w:rsid w:val="007F0FCE"/>
    <w:rsid w:val="00834B96"/>
    <w:rsid w:val="00870A03"/>
    <w:rsid w:val="00873DB4"/>
    <w:rsid w:val="00896034"/>
    <w:rsid w:val="008B41BC"/>
    <w:rsid w:val="008B7444"/>
    <w:rsid w:val="008C3A9D"/>
    <w:rsid w:val="008C495D"/>
    <w:rsid w:val="008C68AA"/>
    <w:rsid w:val="008F5337"/>
    <w:rsid w:val="009375CE"/>
    <w:rsid w:val="009813A3"/>
    <w:rsid w:val="00983951"/>
    <w:rsid w:val="00995BCB"/>
    <w:rsid w:val="009A009F"/>
    <w:rsid w:val="009A7FA1"/>
    <w:rsid w:val="009E2B50"/>
    <w:rsid w:val="00A01136"/>
    <w:rsid w:val="00A01175"/>
    <w:rsid w:val="00A17FB4"/>
    <w:rsid w:val="00A44D84"/>
    <w:rsid w:val="00A6682F"/>
    <w:rsid w:val="00A757ED"/>
    <w:rsid w:val="00AB6592"/>
    <w:rsid w:val="00AB7845"/>
    <w:rsid w:val="00AD13EF"/>
    <w:rsid w:val="00B0116A"/>
    <w:rsid w:val="00B404BA"/>
    <w:rsid w:val="00B738C3"/>
    <w:rsid w:val="00B7491A"/>
    <w:rsid w:val="00B86492"/>
    <w:rsid w:val="00BA2FC7"/>
    <w:rsid w:val="00BB2C16"/>
    <w:rsid w:val="00BE41D4"/>
    <w:rsid w:val="00C0788B"/>
    <w:rsid w:val="00C339F9"/>
    <w:rsid w:val="00C61C72"/>
    <w:rsid w:val="00C85447"/>
    <w:rsid w:val="00C91C4E"/>
    <w:rsid w:val="00CC21B8"/>
    <w:rsid w:val="00CC4C26"/>
    <w:rsid w:val="00CF26FF"/>
    <w:rsid w:val="00D068D4"/>
    <w:rsid w:val="00D271B9"/>
    <w:rsid w:val="00D27B27"/>
    <w:rsid w:val="00D3796A"/>
    <w:rsid w:val="00D47DE6"/>
    <w:rsid w:val="00D74907"/>
    <w:rsid w:val="00D8465E"/>
    <w:rsid w:val="00D903CA"/>
    <w:rsid w:val="00D95AD4"/>
    <w:rsid w:val="00DA131C"/>
    <w:rsid w:val="00DB5542"/>
    <w:rsid w:val="00DD219B"/>
    <w:rsid w:val="00E22F1A"/>
    <w:rsid w:val="00E649E6"/>
    <w:rsid w:val="00E74970"/>
    <w:rsid w:val="00E95456"/>
    <w:rsid w:val="00EA2064"/>
    <w:rsid w:val="00ED2416"/>
    <w:rsid w:val="00EE5557"/>
    <w:rsid w:val="00EE7B65"/>
    <w:rsid w:val="00F05CA2"/>
    <w:rsid w:val="00F31EC5"/>
    <w:rsid w:val="00F31FD3"/>
    <w:rsid w:val="00F8273B"/>
    <w:rsid w:val="00FB4651"/>
    <w:rsid w:val="00FD0727"/>
    <w:rsid w:val="00FD5505"/>
    <w:rsid w:val="00FE2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1F23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31F23"/>
    <w:pPr>
      <w:tabs>
        <w:tab w:val="center" w:pos="4153"/>
        <w:tab w:val="right" w:pos="8306"/>
      </w:tabs>
      <w:suppressAutoHyphens/>
      <w:jc w:val="center"/>
    </w:pPr>
  </w:style>
  <w:style w:type="paragraph" w:customStyle="1" w:styleId="a5">
    <w:name w:val="Заголовок к тексту"/>
    <w:basedOn w:val="a"/>
    <w:next w:val="a6"/>
    <w:rsid w:val="000B402F"/>
    <w:pPr>
      <w:suppressAutoHyphens/>
      <w:spacing w:after="480" w:line="240" w:lineRule="exact"/>
    </w:pPr>
  </w:style>
  <w:style w:type="paragraph" w:styleId="a6">
    <w:name w:val="Body Text"/>
    <w:basedOn w:val="a"/>
    <w:rsid w:val="00231F23"/>
    <w:pPr>
      <w:spacing w:line="360" w:lineRule="exact"/>
      <w:ind w:firstLine="720"/>
      <w:jc w:val="both"/>
    </w:pPr>
  </w:style>
  <w:style w:type="paragraph" w:customStyle="1" w:styleId="a7">
    <w:name w:val="Исполнитель"/>
    <w:basedOn w:val="a6"/>
    <w:rsid w:val="00231F23"/>
    <w:pPr>
      <w:suppressAutoHyphens/>
      <w:spacing w:after="120" w:line="240" w:lineRule="exact"/>
      <w:ind w:firstLine="0"/>
      <w:jc w:val="left"/>
    </w:pPr>
    <w:rPr>
      <w:sz w:val="24"/>
    </w:rPr>
  </w:style>
  <w:style w:type="paragraph" w:styleId="a8">
    <w:name w:val="footer"/>
    <w:basedOn w:val="a"/>
    <w:rsid w:val="00231F23"/>
    <w:pPr>
      <w:suppressAutoHyphens/>
    </w:pPr>
    <w:rPr>
      <w:sz w:val="20"/>
    </w:rPr>
  </w:style>
  <w:style w:type="paragraph" w:styleId="a9">
    <w:name w:val="Signature"/>
    <w:basedOn w:val="a"/>
    <w:next w:val="a6"/>
    <w:rsid w:val="00231F23"/>
    <w:pPr>
      <w:tabs>
        <w:tab w:val="left" w:pos="5103"/>
        <w:tab w:val="right" w:pos="9639"/>
      </w:tabs>
      <w:suppressAutoHyphens/>
      <w:spacing w:before="480" w:line="240" w:lineRule="exact"/>
    </w:pPr>
  </w:style>
  <w:style w:type="paragraph" w:customStyle="1" w:styleId="aa">
    <w:name w:val="Приложение"/>
    <w:basedOn w:val="a6"/>
    <w:rsid w:val="00231F23"/>
    <w:pPr>
      <w:tabs>
        <w:tab w:val="left" w:pos="1673"/>
      </w:tabs>
      <w:spacing w:before="240" w:line="240" w:lineRule="exact"/>
      <w:ind w:left="1985" w:hanging="1985"/>
    </w:pPr>
  </w:style>
  <w:style w:type="paragraph" w:customStyle="1" w:styleId="ab">
    <w:name w:val="Адресат"/>
    <w:basedOn w:val="a"/>
    <w:rsid w:val="00231F23"/>
    <w:pPr>
      <w:suppressAutoHyphens/>
      <w:spacing w:line="240" w:lineRule="exact"/>
    </w:pPr>
  </w:style>
  <w:style w:type="paragraph" w:customStyle="1" w:styleId="ac">
    <w:name w:val="Подпись на  бланке должностного лица"/>
    <w:basedOn w:val="a"/>
    <w:next w:val="a6"/>
    <w:rsid w:val="00231F23"/>
    <w:pPr>
      <w:spacing w:before="480" w:line="240" w:lineRule="exact"/>
      <w:ind w:left="7088"/>
    </w:pPr>
  </w:style>
  <w:style w:type="character" w:styleId="ad">
    <w:name w:val="page number"/>
    <w:basedOn w:val="a0"/>
    <w:rsid w:val="00231F23"/>
  </w:style>
  <w:style w:type="paragraph" w:styleId="ae">
    <w:name w:val="Balloon Text"/>
    <w:basedOn w:val="a"/>
    <w:semiHidden/>
    <w:rsid w:val="00A17FB4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link w:val="a3"/>
    <w:rsid w:val="00697549"/>
    <w:rPr>
      <w:sz w:val="28"/>
    </w:rPr>
  </w:style>
  <w:style w:type="table" w:styleId="af">
    <w:name w:val="Table Grid"/>
    <w:basedOn w:val="a1"/>
    <w:uiPriority w:val="39"/>
    <w:rsid w:val="00E7497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D95AD4"/>
    <w:rPr>
      <w:color w:val="0563C1"/>
      <w:u w:val="single"/>
    </w:rPr>
  </w:style>
  <w:style w:type="table" w:customStyle="1" w:styleId="1">
    <w:name w:val="Сетка таблицы1"/>
    <w:basedOn w:val="a1"/>
    <w:next w:val="af"/>
    <w:uiPriority w:val="39"/>
    <w:rsid w:val="00B7491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smokrushina\AppData\Local\Microsoft\Windows\Temporary%20Internet%20Files\Content.Outlook\UD20I3EX\&#1055;&#1080;&#1089;&#1100;&#1084;&#1086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Письмо</Template>
  <TotalTime>2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Угловой бланк письма</vt:lpstr>
    </vt:vector>
  </TitlesOfParts>
  <Company>Гамма</Company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Угловой бланк письма</dc:title>
  <dc:creator>Мокрушина Любовь Сергеевна</dc:creator>
  <cp:lastModifiedBy>Каменщикова Ольга</cp:lastModifiedBy>
  <cp:revision>2</cp:revision>
  <cp:lastPrinted>2021-04-13T04:51:00Z</cp:lastPrinted>
  <dcterms:created xsi:type="dcterms:W3CDTF">2021-06-08T03:58:00Z</dcterms:created>
  <dcterms:modified xsi:type="dcterms:W3CDTF">2021-06-08T03:58:00Z</dcterms:modified>
</cp:coreProperties>
</file>