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C16ADD">
        <w:rPr>
          <w:sz w:val="28"/>
          <w:szCs w:val="28"/>
        </w:rPr>
        <w:t>04</w:t>
      </w:r>
      <w:r w:rsidRPr="009632F6">
        <w:rPr>
          <w:sz w:val="28"/>
          <w:szCs w:val="28"/>
        </w:rPr>
        <w:t>.</w:t>
      </w:r>
      <w:r w:rsidR="0035210B">
        <w:rPr>
          <w:sz w:val="28"/>
          <w:szCs w:val="28"/>
        </w:rPr>
        <w:t>1</w:t>
      </w:r>
      <w:r w:rsidR="00C16ADD">
        <w:rPr>
          <w:sz w:val="28"/>
          <w:szCs w:val="28"/>
        </w:rPr>
        <w:t>2</w:t>
      </w:r>
      <w:r w:rsidRPr="009632F6">
        <w:rPr>
          <w:sz w:val="28"/>
          <w:szCs w:val="28"/>
        </w:rPr>
        <w:t>.2020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559"/>
        <w:gridCol w:w="1560"/>
        <w:gridCol w:w="1701"/>
        <w:gridCol w:w="2126"/>
      </w:tblGrid>
      <w:tr w:rsidR="00B347FF" w:rsidRPr="00E955BC" w:rsidTr="00A30D4F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559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3739D5" w:rsidRPr="00E955BC" w:rsidTr="00A30D4F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1C3826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1C3826" w:rsidRDefault="001C3826" w:rsidP="001C3826">
            <w:pPr>
              <w:pStyle w:val="af1"/>
              <w:tabs>
                <w:tab w:val="left" w:pos="0"/>
                <w:tab w:val="left" w:pos="360"/>
                <w:tab w:val="left" w:pos="567"/>
                <w:tab w:val="left" w:pos="709"/>
                <w:tab w:val="left" w:pos="851"/>
                <w:tab w:val="left" w:pos="1134"/>
              </w:tabs>
              <w:ind w:left="0" w:firstLine="7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5C89">
              <w:rPr>
                <w:sz w:val="24"/>
                <w:szCs w:val="24"/>
              </w:rPr>
              <w:t xml:space="preserve">строенное нежилое помещение, назначение: нежилое, этаж расположения -1 этаж, общая площадь 55,2 </w:t>
            </w:r>
            <w:proofErr w:type="spellStart"/>
            <w:r w:rsidRPr="00265C89">
              <w:rPr>
                <w:sz w:val="24"/>
                <w:szCs w:val="24"/>
              </w:rPr>
              <w:t>кв</w:t>
            </w:r>
            <w:proofErr w:type="gramStart"/>
            <w:r w:rsidRPr="00265C89"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265C89">
              <w:rPr>
                <w:sz w:val="24"/>
                <w:szCs w:val="24"/>
              </w:rPr>
              <w:t xml:space="preserve">адрес: г. Березники, ул. Юбилейная, д.46 </w:t>
            </w:r>
            <w:r>
              <w:rPr>
                <w:sz w:val="24"/>
                <w:szCs w:val="24"/>
              </w:rPr>
              <w:t>(кадастровый номер 59:03:0400073:11386) (объект обременен договором аренды по 27.04.2025)</w:t>
            </w:r>
            <w:r w:rsidRPr="007955BF">
              <w:rPr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3739D5" w:rsidRPr="00940F9F" w:rsidRDefault="003739D5" w:rsidP="00E75B9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1C3826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A30D4F" w:rsidP="00A30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«Капитал-М»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16" w:rsidRDefault="00B93F16">
      <w:r>
        <w:separator/>
      </w:r>
    </w:p>
  </w:endnote>
  <w:endnote w:type="continuationSeparator" w:id="0">
    <w:p w:rsidR="00B93F16" w:rsidRDefault="00B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0D4F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16" w:rsidRDefault="00B93F16">
      <w:r>
        <w:separator/>
      </w:r>
    </w:p>
  </w:footnote>
  <w:footnote w:type="continuationSeparator" w:id="0">
    <w:p w:rsidR="00B93F16" w:rsidRDefault="00B9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0F7AD7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826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1BAE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0D4F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93F16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9C70-C909-4F59-B706-2BF0FC26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2020-07-28T06:38:00Z</cp:lastPrinted>
  <dcterms:created xsi:type="dcterms:W3CDTF">2020-12-04T10:34:00Z</dcterms:created>
  <dcterms:modified xsi:type="dcterms:W3CDTF">2020-12-04T10:38:00Z</dcterms:modified>
</cp:coreProperties>
</file>