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19" w:rsidRDefault="00CC1419" w:rsidP="00CC1419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CC1419" w:rsidRDefault="00CC1419" w:rsidP="00CC1419">
      <w:pPr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Дата оформления заключения: 30</w:t>
      </w:r>
      <w:r>
        <w:rPr>
          <w:bCs/>
          <w:color w:val="000000"/>
          <w:sz w:val="28"/>
          <w:szCs w:val="28"/>
          <w:lang w:eastAsia="en-US"/>
        </w:rPr>
        <w:t>.09.2020.</w:t>
      </w:r>
    </w:p>
    <w:p w:rsidR="00CC1419" w:rsidRDefault="00CC1419" w:rsidP="00CC1419">
      <w:pPr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Наименование рассматриваемого на публичных слушаниях вопроса (проекта): публичных слушаний </w:t>
      </w:r>
      <w:r>
        <w:rPr>
          <w:color w:val="000000"/>
          <w:sz w:val="28"/>
          <w:szCs w:val="28"/>
        </w:rPr>
        <w:t xml:space="preserve">по вопросу </w:t>
      </w:r>
      <w:r>
        <w:rPr>
          <w:sz w:val="28"/>
          <w:szCs w:val="28"/>
        </w:rPr>
        <w:t>принятия проекта межевания территории на элемент планировочной структуры, входящий в кадастровый квартал 59:37:1860101 (п. Николаев Посад).</w:t>
      </w:r>
    </w:p>
    <w:p w:rsidR="00CC1419" w:rsidRDefault="00CC1419" w:rsidP="00CC141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количестве участников публичных слушаний: 8 участников.</w:t>
      </w:r>
    </w:p>
    <w:p w:rsidR="00CC1419" w:rsidRDefault="00CC1419" w:rsidP="00CC1419">
      <w:pPr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протокола заключительного мероприятия публичных слушаний: Протокол публичных слушаний </w:t>
      </w:r>
      <w:r>
        <w:rPr>
          <w:color w:val="000000"/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принятия проекта межевания территории на элемент планировочной структуры, входящий в кадастровый квартал 59:37:1860101 (п. Николаев Посад) </w:t>
      </w:r>
      <w:r>
        <w:rPr>
          <w:sz w:val="27"/>
          <w:szCs w:val="27"/>
        </w:rPr>
        <w:t>о</w:t>
      </w:r>
      <w:r>
        <w:rPr>
          <w:sz w:val="28"/>
          <w:szCs w:val="28"/>
        </w:rPr>
        <w:t>т 28.09.2020.</w:t>
      </w:r>
    </w:p>
    <w:p w:rsidR="00CC1419" w:rsidRDefault="00CC1419" w:rsidP="00CC1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внесенных предложений и замечаний </w:t>
      </w:r>
      <w:r>
        <w:rPr>
          <w:sz w:val="28"/>
          <w:szCs w:val="28"/>
        </w:rPr>
        <w:t xml:space="preserve">за период проведения публичных </w:t>
      </w:r>
      <w:r>
        <w:rPr>
          <w:color w:val="000000"/>
          <w:sz w:val="28"/>
          <w:szCs w:val="28"/>
        </w:rPr>
        <w:t xml:space="preserve">слушаний (с 28.08.2020 по 28.09.2020) </w:t>
      </w:r>
      <w:r>
        <w:rPr>
          <w:sz w:val="28"/>
          <w:szCs w:val="28"/>
        </w:rPr>
        <w:t>в управление архитектуры и градостроительства администрации города</w:t>
      </w:r>
      <w:r>
        <w:rPr>
          <w:color w:val="000000"/>
          <w:sz w:val="28"/>
          <w:szCs w:val="28"/>
        </w:rPr>
        <w:t xml:space="preserve"> поступили</w:t>
      </w:r>
      <w:r>
        <w:rPr>
          <w:sz w:val="28"/>
          <w:szCs w:val="28"/>
        </w:rPr>
        <w:t>:</w:t>
      </w:r>
    </w:p>
    <w:p w:rsidR="00CC1419" w:rsidRDefault="00CC1419" w:rsidP="00CC141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Предложение</w:t>
      </w:r>
      <w:r>
        <w:rPr>
          <w:sz w:val="28"/>
          <w:szCs w:val="28"/>
        </w:rPr>
        <w:t>: (</w:t>
      </w:r>
      <w:r>
        <w:rPr>
          <w:rFonts w:eastAsia="Calibri"/>
          <w:sz w:val="28"/>
          <w:szCs w:val="28"/>
          <w:lang w:eastAsia="en-US"/>
        </w:rPr>
        <w:t>собственника земельного участка по адресу Николаев Посад, ул. Малая Троицкая, 18а) Учесть в проекте межевания п. Николаев Посад возможность изменения границ его земельного участка за счет территории общего пользования (улично-дорожная сеть).</w:t>
      </w:r>
    </w:p>
    <w:p w:rsidR="00CC1419" w:rsidRDefault="00CC1419" w:rsidP="00CC1419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Замечание: </w:t>
      </w:r>
      <w:r>
        <w:rPr>
          <w:color w:val="000000"/>
          <w:sz w:val="28"/>
          <w:szCs w:val="28"/>
          <w:lang w:bidi="ru-RU"/>
        </w:rPr>
        <w:t xml:space="preserve">Подготовка проекта межевания территории без подготовки проекта планировки территории, допускается исключительно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объектов. Планируемые для размещения объекты местного значения поселения или городского округа: </w:t>
      </w:r>
      <w:proofErr w:type="spellStart"/>
      <w:r>
        <w:rPr>
          <w:color w:val="000000"/>
          <w:sz w:val="28"/>
          <w:szCs w:val="28"/>
          <w:lang w:bidi="ru-RU"/>
        </w:rPr>
        <w:t>электро</w:t>
      </w:r>
      <w:proofErr w:type="spellEnd"/>
      <w:r>
        <w:rPr>
          <w:color w:val="000000"/>
          <w:sz w:val="28"/>
          <w:szCs w:val="28"/>
          <w:lang w:bidi="ru-RU"/>
        </w:rPr>
        <w:t>-, тепл</w:t>
      </w:r>
      <w:proofErr w:type="gramStart"/>
      <w:r>
        <w:rPr>
          <w:color w:val="000000"/>
          <w:sz w:val="28"/>
          <w:szCs w:val="28"/>
          <w:lang w:bidi="ru-RU"/>
        </w:rPr>
        <w:t>о-</w:t>
      </w:r>
      <w:proofErr w:type="gram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газо</w:t>
      </w:r>
      <w:proofErr w:type="spellEnd"/>
      <w:r>
        <w:rPr>
          <w:color w:val="000000"/>
          <w:sz w:val="28"/>
          <w:szCs w:val="28"/>
          <w:lang w:bidi="ru-RU"/>
        </w:rPr>
        <w:t xml:space="preserve">- и водоснабжение населения, водоотведение; автомобильные дороги местного значения; физическая культура и массовый спорт, образование, здравоохранение должны отображаться на карте планируемого размещения объектов местного значения поселения или городского округа, карте функциональных зон поселения или городского округа, входящих в состав генерального плана поселения или городского округа (п.5 ст.23 </w:t>
      </w:r>
      <w:proofErr w:type="spellStart"/>
      <w:r>
        <w:rPr>
          <w:color w:val="000000"/>
          <w:sz w:val="28"/>
          <w:szCs w:val="28"/>
          <w:lang w:bidi="ru-RU"/>
        </w:rPr>
        <w:t>ГрК</w:t>
      </w:r>
      <w:proofErr w:type="spellEnd"/>
      <w:r>
        <w:rPr>
          <w:color w:val="000000"/>
          <w:sz w:val="28"/>
          <w:szCs w:val="28"/>
          <w:lang w:bidi="ru-RU"/>
        </w:rPr>
        <w:t xml:space="preserve"> РФ).</w:t>
      </w:r>
    </w:p>
    <w:p w:rsidR="00CC1419" w:rsidRDefault="00CC1419" w:rsidP="00CC1419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связи с отсутствием утвержденных документов территориального планирования в отношении поселка Николаев Посад, подготовка проекта межевания территории в виде отдельного документа является нарушением законодательства Российской Федерации.</w:t>
      </w:r>
    </w:p>
    <w:p w:rsidR="00CC1419" w:rsidRDefault="00CC1419" w:rsidP="00CC1419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Кроме того, согласно п.1 ст.43 Градостроительного кодекса РФ (далее - </w:t>
      </w:r>
      <w:proofErr w:type="spellStart"/>
      <w:r>
        <w:rPr>
          <w:color w:val="000000"/>
          <w:sz w:val="28"/>
          <w:szCs w:val="28"/>
          <w:lang w:bidi="ru-RU"/>
        </w:rPr>
        <w:t>ГрК</w:t>
      </w:r>
      <w:proofErr w:type="spellEnd"/>
      <w:r>
        <w:rPr>
          <w:color w:val="000000"/>
          <w:sz w:val="28"/>
          <w:szCs w:val="28"/>
          <w:lang w:bidi="ru-RU"/>
        </w:rPr>
        <w:t xml:space="preserve"> РФ)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  <w:proofErr w:type="gramEnd"/>
    </w:p>
    <w:p w:rsidR="00CC1419" w:rsidRDefault="00CC1419" w:rsidP="00CC1419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Элементом планировочной структуры, в соответствии с п.35 ст.1 </w:t>
      </w:r>
      <w:proofErr w:type="spellStart"/>
      <w:r>
        <w:rPr>
          <w:color w:val="000000"/>
          <w:sz w:val="28"/>
          <w:szCs w:val="28"/>
          <w:lang w:bidi="ru-RU"/>
        </w:rPr>
        <w:t>ГрК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lastRenderedPageBreak/>
        <w:t>РФ, является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власти.</w:t>
      </w:r>
    </w:p>
    <w:p w:rsidR="00CC1419" w:rsidRDefault="00CC1419" w:rsidP="00CC1419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Приказом Министерства строительства и жилищно-коммунального хозяйства Российской Федерации от 25.04.2017 г. №738/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пр</w:t>
      </w:r>
      <w:proofErr w:type="spellEnd"/>
      <w:proofErr w:type="gramEnd"/>
      <w:r>
        <w:rPr>
          <w:color w:val="000000"/>
          <w:sz w:val="28"/>
          <w:szCs w:val="28"/>
          <w:lang w:bidi="ru-RU"/>
        </w:rPr>
        <w:t xml:space="preserve"> утверждены виды элементов планировочной структуры.</w:t>
      </w:r>
    </w:p>
    <w:p w:rsidR="00CC1419" w:rsidRDefault="00CC1419" w:rsidP="00CC1419">
      <w:pPr>
        <w:suppressAutoHyphens/>
        <w:ind w:firstLine="567"/>
        <w:jc w:val="both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t>Согласно данному приказу, «поселок» не является видом элементов планировочной структуры, следовательно, подготовленный Приуральским филиалом АО «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Ростехинвентаризация-Федеральное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 xml:space="preserve"> БТИ» проект межевания территории на элемент планировочной структуры, входящий в кадастровый квартал 59:37:1860101 (п</w:t>
      </w:r>
      <w:proofErr w:type="gramStart"/>
      <w:r>
        <w:rPr>
          <w:rFonts w:eastAsia="Tahoma"/>
          <w:color w:val="000000"/>
          <w:sz w:val="28"/>
          <w:szCs w:val="28"/>
          <w:lang w:bidi="ru-RU"/>
        </w:rPr>
        <w:t>.Н</w:t>
      </w:r>
      <w:proofErr w:type="gramEnd"/>
      <w:r>
        <w:rPr>
          <w:rFonts w:eastAsia="Tahoma"/>
          <w:color w:val="000000"/>
          <w:sz w:val="28"/>
          <w:szCs w:val="28"/>
          <w:lang w:bidi="ru-RU"/>
        </w:rPr>
        <w:t>иколаев Посад) не соответствует требованиям законодательства Российской Федерации и не подлежит, рассмотрению на публичных слушаниях.</w:t>
      </w:r>
    </w:p>
    <w:p w:rsidR="00CC1419" w:rsidRDefault="00CC1419" w:rsidP="00CC1419">
      <w:pPr>
        <w:widowControl w:val="0"/>
        <w:ind w:left="22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Замечание: </w:t>
      </w:r>
      <w:r>
        <w:rPr>
          <w:sz w:val="28"/>
          <w:szCs w:val="28"/>
        </w:rPr>
        <w:t xml:space="preserve">Представленный проект межевания территории кадастрового квартала 59:37:1860101 предусматривает расширение «сетевого коридора» до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 с целью организации по нему дорожного движения, в связи с исключением улицы Большая Никольская из состава улично-дорожной сети населенного пункта.</w:t>
      </w:r>
    </w:p>
    <w:p w:rsidR="00CC1419" w:rsidRDefault="00CC1419" w:rsidP="00CC1419">
      <w:pPr>
        <w:widowControl w:val="0"/>
        <w:ind w:left="2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Предложенное разработчиком решение не только не учитывает планируемое развитие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поселка, но и недопустимо по следующим основаниям.</w:t>
      </w:r>
    </w:p>
    <w:p w:rsidR="00CC1419" w:rsidRDefault="00CC1419" w:rsidP="00CC1419">
      <w:pPr>
        <w:widowControl w:val="0"/>
        <w:ind w:left="220"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В 2021 году, в целях повышения надежности электроснабжения потребителей, организации дополнительных источников питания на территории п. Николаев Посад сетевой организацией ООО «Сервисный центр «Контакт» запланировано строительство второй воздушной линии электропередачи ВЛ-10</w:t>
      </w:r>
      <w:r>
        <w:rPr>
          <w:color w:val="000000"/>
          <w:sz w:val="28"/>
          <w:szCs w:val="28"/>
          <w:lang w:bidi="ru-RU"/>
        </w:rPr>
        <w:t>кВ и монтаж двух трансформаторных подстанций.</w:t>
      </w:r>
    </w:p>
    <w:p w:rsidR="00CC1419" w:rsidRDefault="00CC1419" w:rsidP="00CC1419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 решениями администрации Троицкого сельского поселения о размещении объекта от 29.06.2018 №22, №23 линия электропередачи ВЛ10 кВ будет располагаться, в том числе, в границах «сетевого коридора», по его оси «юг-север».</w:t>
      </w:r>
    </w:p>
    <w:p w:rsidR="00CC1419" w:rsidRDefault="00CC1419" w:rsidP="00CC1419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Согласно Правилам установления охранных зон объектов </w:t>
      </w:r>
      <w:proofErr w:type="spellStart"/>
      <w:r>
        <w:rPr>
          <w:color w:val="000000"/>
          <w:sz w:val="28"/>
          <w:szCs w:val="28"/>
          <w:lang w:bidi="ru-RU"/>
        </w:rPr>
        <w:t>электросетевого</w:t>
      </w:r>
      <w:proofErr w:type="spellEnd"/>
      <w:r>
        <w:rPr>
          <w:color w:val="000000"/>
          <w:sz w:val="28"/>
          <w:szCs w:val="28"/>
          <w:lang w:bidi="ru-RU"/>
        </w:rPr>
        <w:t xml:space="preserve"> хозяйства и особых условий использования земельных участков, расположенных в границах таких зон, утвержденным Постановлением Правительства Российской Федерации от 24.02.2009 г. №160, охранные зоны вдоль воздушных линий электропередачи напряжением 10 кВ, размещенных в границах населенных пунктов - устанавливаются в виде части поверхности участка земли и воздушного пространства (на высоту, соответствующую высоте опор воздушных линий электропередачи</w:t>
      </w:r>
      <w:proofErr w:type="gramEnd"/>
      <w:r>
        <w:rPr>
          <w:color w:val="000000"/>
          <w:sz w:val="28"/>
          <w:szCs w:val="28"/>
          <w:lang w:bidi="ru-RU"/>
        </w:rPr>
        <w:t xml:space="preserve">), ограниченной параллельными вертикальными плоскостями, отстоящими по обе стороны линии электропередачи от крайних проводов при не отклоненном их положении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color w:val="000000"/>
            <w:sz w:val="28"/>
            <w:szCs w:val="28"/>
            <w:lang w:bidi="ru-RU"/>
          </w:rPr>
          <w:t>5 метров</w:t>
        </w:r>
      </w:smartTag>
      <w:r>
        <w:rPr>
          <w:color w:val="000000"/>
          <w:sz w:val="28"/>
          <w:szCs w:val="28"/>
          <w:lang w:bidi="ru-RU"/>
        </w:rPr>
        <w:t>.</w:t>
      </w:r>
    </w:p>
    <w:p w:rsidR="00CC1419" w:rsidRDefault="00CC1419" w:rsidP="00CC1419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Охранная зона объектов </w:t>
      </w:r>
      <w:proofErr w:type="spellStart"/>
      <w:r>
        <w:rPr>
          <w:color w:val="000000"/>
          <w:sz w:val="28"/>
          <w:szCs w:val="28"/>
          <w:lang w:bidi="ru-RU"/>
        </w:rPr>
        <w:t>электросетевого</w:t>
      </w:r>
      <w:proofErr w:type="spellEnd"/>
      <w:r>
        <w:rPr>
          <w:color w:val="000000"/>
          <w:sz w:val="28"/>
          <w:szCs w:val="28"/>
          <w:lang w:bidi="ru-RU"/>
        </w:rPr>
        <w:t xml:space="preserve"> хозяйства устанавливается в целях обеспечения безопасного функционирования и эксплуатации, </w:t>
      </w:r>
      <w:r>
        <w:rPr>
          <w:color w:val="000000"/>
          <w:sz w:val="28"/>
          <w:szCs w:val="28"/>
          <w:lang w:bidi="ru-RU"/>
        </w:rPr>
        <w:lastRenderedPageBreak/>
        <w:t xml:space="preserve">исключения возможности повреждения линий электропередачи и иных объектов </w:t>
      </w:r>
      <w:proofErr w:type="spellStart"/>
      <w:r>
        <w:rPr>
          <w:color w:val="000000"/>
          <w:sz w:val="28"/>
          <w:szCs w:val="28"/>
          <w:lang w:bidi="ru-RU"/>
        </w:rPr>
        <w:t>электросетевого</w:t>
      </w:r>
      <w:proofErr w:type="spellEnd"/>
      <w:r>
        <w:rPr>
          <w:color w:val="000000"/>
          <w:sz w:val="28"/>
          <w:szCs w:val="28"/>
          <w:lang w:bidi="ru-RU"/>
        </w:rPr>
        <w:t xml:space="preserve"> хозяйства. 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rPr>
          <w:color w:val="000000"/>
          <w:sz w:val="28"/>
          <w:szCs w:val="28"/>
          <w:lang w:bidi="ru-RU"/>
        </w:rPr>
        <w:t>электросетевого</w:t>
      </w:r>
      <w:proofErr w:type="spellEnd"/>
      <w:r>
        <w:rPr>
          <w:color w:val="000000"/>
          <w:sz w:val="28"/>
          <w:szCs w:val="28"/>
          <w:lang w:bidi="ru-RU"/>
        </w:rPr>
        <w:t xml:space="preserve"> хозяйства,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 w:rsidR="00CC1419" w:rsidRDefault="00CC1419" w:rsidP="00CC1419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 нашему мнению необходимо сохранить «сетевой коридор» в существующих границах, а расширить улицу Большая Никольская (до </w:t>
      </w:r>
      <w:smartTag w:uri="urn:schemas-microsoft-com:office:smarttags" w:element="metricconverter">
        <w:smartTagPr>
          <w:attr w:name="ProductID" w:val="15 метров"/>
        </w:smartTagPr>
        <w:r>
          <w:rPr>
            <w:color w:val="000000"/>
            <w:sz w:val="28"/>
            <w:szCs w:val="28"/>
            <w:lang w:bidi="ru-RU"/>
          </w:rPr>
          <w:t>15 метров</w:t>
        </w:r>
      </w:smartTag>
      <w:r>
        <w:rPr>
          <w:color w:val="000000"/>
          <w:sz w:val="28"/>
          <w:szCs w:val="28"/>
          <w:lang w:bidi="ru-RU"/>
        </w:rPr>
        <w:t>). Это позволит обеспечить безопасность и надежность дорожного движения, в том числе, на период проведения ремонтно-восстановительных работ на объектах коммунальной инфраструктуры поселка, включая объекты электроснабжения.</w:t>
      </w:r>
    </w:p>
    <w:p w:rsidR="00CC1419" w:rsidRDefault="00CC1419" w:rsidP="00CC1419">
      <w:pPr>
        <w:widowControl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Замечание: </w:t>
      </w:r>
      <w:r>
        <w:rPr>
          <w:rFonts w:eastAsia="Calibri"/>
          <w:sz w:val="28"/>
          <w:szCs w:val="28"/>
        </w:rPr>
        <w:t xml:space="preserve">По установлению красных линий жилой застройки по улицам Уездная, Малая Троицкая, Светлая, проездов Полянский и </w:t>
      </w:r>
      <w:proofErr w:type="spellStart"/>
      <w:r>
        <w:rPr>
          <w:rFonts w:eastAsia="Calibri"/>
          <w:sz w:val="28"/>
          <w:szCs w:val="28"/>
        </w:rPr>
        <w:t>Прикамский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Чистопольской</w:t>
      </w:r>
      <w:proofErr w:type="spellEnd"/>
      <w:r>
        <w:rPr>
          <w:rFonts w:eastAsia="Calibri"/>
          <w:sz w:val="28"/>
          <w:szCs w:val="28"/>
        </w:rPr>
        <w:t xml:space="preserve"> просеки.</w:t>
      </w:r>
    </w:p>
    <w:p w:rsidR="00CC1419" w:rsidRDefault="00CC1419" w:rsidP="00CC1419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rFonts w:eastAsia="Calibri"/>
          <w:b/>
          <w:sz w:val="28"/>
          <w:szCs w:val="28"/>
        </w:rPr>
        <w:t>Рекомендации организатора публичных слушаний по предложениям и замечаниям:</w:t>
      </w:r>
      <w:r>
        <w:rPr>
          <w:rFonts w:eastAsia="Calibri"/>
          <w:sz w:val="28"/>
          <w:szCs w:val="28"/>
        </w:rPr>
        <w:t xml:space="preserve"> Предложения и замечания зафиксировать в протоколе заключительного мероприятия публичных слушаний и направить разработчику для рассмотрения возможности учета и, при наличии технической и юридической возможности, учета предложений и замечаний с уведомлением заявителей. </w:t>
      </w:r>
    </w:p>
    <w:p w:rsidR="00CC1419" w:rsidRDefault="00CC1419" w:rsidP="00CC1419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об утверждении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проекта </w:t>
      </w:r>
      <w:r>
        <w:rPr>
          <w:rFonts w:eastAsia="Calibri"/>
          <w:bCs/>
          <w:sz w:val="28"/>
          <w:szCs w:val="28"/>
          <w:lang w:eastAsia="en-US"/>
        </w:rPr>
        <w:t xml:space="preserve">межевания территории на элемент планировочной структуры, входящий в </w:t>
      </w:r>
      <w:r>
        <w:rPr>
          <w:rFonts w:eastAsia="Calibri"/>
          <w:sz w:val="28"/>
          <w:szCs w:val="28"/>
          <w:lang w:eastAsia="en-US"/>
        </w:rPr>
        <w:t>кадастровый квартал 59:37:1860101</w:t>
      </w:r>
      <w:r>
        <w:rPr>
          <w:rFonts w:eastAsia="Calibri"/>
          <w:bCs/>
          <w:sz w:val="28"/>
          <w:szCs w:val="28"/>
          <w:lang w:eastAsia="en-US"/>
        </w:rPr>
        <w:t xml:space="preserve"> (п. Николаев Посад). </w:t>
      </w:r>
      <w:r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1419"/>
    <w:rsid w:val="004F7D87"/>
    <w:rsid w:val="00555380"/>
    <w:rsid w:val="00557C70"/>
    <w:rsid w:val="005846F3"/>
    <w:rsid w:val="00614D81"/>
    <w:rsid w:val="006A52AB"/>
    <w:rsid w:val="009212DB"/>
    <w:rsid w:val="00AB3345"/>
    <w:rsid w:val="00B5365A"/>
    <w:rsid w:val="00CC1419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2020-10-12T10:42:00Z</dcterms:created>
  <dcterms:modified xsi:type="dcterms:W3CDTF">2020-10-12T10:42:00Z</dcterms:modified>
</cp:coreProperties>
</file>