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8A7" w:rsidRDefault="00AF78A7" w:rsidP="00ED1E4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ED1E4A" w:rsidRPr="00370CB9" w:rsidRDefault="00ED1E4A" w:rsidP="00370CB9">
      <w:pPr>
        <w:spacing w:after="0" w:line="240" w:lineRule="auto"/>
        <w:ind w:firstLine="0"/>
        <w:jc w:val="center"/>
        <w:rPr>
          <w:rFonts w:ascii="Times New Roman Полужирный" w:hAnsi="Times New Roman Полужирный"/>
          <w:b/>
          <w:spacing w:val="0"/>
          <w:sz w:val="24"/>
          <w:szCs w:val="24"/>
        </w:rPr>
      </w:pPr>
      <w:proofErr w:type="gramStart"/>
      <w:r w:rsidRPr="00370CB9">
        <w:rPr>
          <w:rFonts w:ascii="Times New Roman Полужирный" w:hAnsi="Times New Roman Полужирный"/>
          <w:b/>
          <w:spacing w:val="0"/>
          <w:sz w:val="24"/>
          <w:szCs w:val="24"/>
        </w:rPr>
        <w:t>С</w:t>
      </w:r>
      <w:proofErr w:type="gramEnd"/>
      <w:r w:rsidRPr="00370CB9">
        <w:rPr>
          <w:rFonts w:ascii="Times New Roman Полужирный" w:hAnsi="Times New Roman Полужирный"/>
          <w:b/>
          <w:spacing w:val="0"/>
          <w:sz w:val="24"/>
          <w:szCs w:val="24"/>
        </w:rPr>
        <w:t xml:space="preserve"> В Е Д Е Н И Я</w:t>
      </w:r>
    </w:p>
    <w:p w:rsidR="005B3C0D" w:rsidRPr="00370CB9" w:rsidRDefault="00ED1E4A" w:rsidP="00370CB9">
      <w:pPr>
        <w:spacing w:after="0" w:line="240" w:lineRule="auto"/>
        <w:ind w:firstLine="0"/>
        <w:jc w:val="center"/>
        <w:rPr>
          <w:rFonts w:ascii="Times New Roman Полужирный" w:hAnsi="Times New Roman Полужирный"/>
          <w:b/>
          <w:spacing w:val="0"/>
          <w:sz w:val="24"/>
          <w:szCs w:val="24"/>
        </w:rPr>
      </w:pPr>
      <w:r w:rsidRPr="00370CB9">
        <w:rPr>
          <w:rFonts w:ascii="Times New Roman Полужирный" w:hAnsi="Times New Roman Полужирный"/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5B3C0D" w:rsidRPr="00370CB9">
        <w:rPr>
          <w:rFonts w:ascii="Times New Roman Полужирный" w:hAnsi="Times New Roman Полужирный"/>
          <w:b/>
          <w:spacing w:val="0"/>
          <w:sz w:val="24"/>
          <w:szCs w:val="24"/>
        </w:rPr>
        <w:t xml:space="preserve"> лица,</w:t>
      </w:r>
    </w:p>
    <w:p w:rsidR="00ED1E4A" w:rsidRPr="00370CB9" w:rsidRDefault="005B3C0D" w:rsidP="00370CB9">
      <w:pPr>
        <w:spacing w:after="0" w:line="240" w:lineRule="auto"/>
        <w:ind w:firstLine="0"/>
        <w:jc w:val="center"/>
        <w:rPr>
          <w:rFonts w:ascii="Times New Roman Полужирный" w:hAnsi="Times New Roman Полужирный"/>
          <w:b/>
          <w:spacing w:val="0"/>
          <w:sz w:val="24"/>
          <w:szCs w:val="24"/>
        </w:rPr>
      </w:pPr>
      <w:r w:rsidRPr="00370CB9">
        <w:rPr>
          <w:rFonts w:ascii="Times New Roman Полужирный" w:hAnsi="Times New Roman Полужирный"/>
          <w:b/>
          <w:spacing w:val="0"/>
          <w:sz w:val="24"/>
          <w:szCs w:val="24"/>
        </w:rPr>
        <w:t>замещающего должность муниципальной службы Администрации города Березники, -</w:t>
      </w:r>
    </w:p>
    <w:p w:rsidR="006B3774" w:rsidRDefault="00363027" w:rsidP="00370CB9">
      <w:pPr>
        <w:spacing w:after="0" w:line="240" w:lineRule="auto"/>
        <w:jc w:val="center"/>
        <w:rPr>
          <w:rFonts w:asciiTheme="minorHAnsi" w:hAnsiTheme="minorHAnsi"/>
          <w:b/>
          <w:spacing w:val="0"/>
          <w:sz w:val="24"/>
          <w:szCs w:val="24"/>
        </w:rPr>
      </w:pPr>
      <w:r w:rsidRPr="00370CB9">
        <w:rPr>
          <w:rFonts w:ascii="Times New Roman Полужирный" w:hAnsi="Times New Roman Полужирный"/>
          <w:b/>
          <w:spacing w:val="0"/>
          <w:sz w:val="24"/>
          <w:szCs w:val="24"/>
        </w:rPr>
        <w:t>Мельников</w:t>
      </w:r>
      <w:r w:rsidRPr="00370CB9">
        <w:rPr>
          <w:rFonts w:asciiTheme="minorHAnsi" w:hAnsiTheme="minorHAnsi"/>
          <w:b/>
          <w:spacing w:val="0"/>
          <w:sz w:val="24"/>
          <w:szCs w:val="24"/>
        </w:rPr>
        <w:t>ой</w:t>
      </w:r>
      <w:r w:rsidRPr="00370CB9">
        <w:rPr>
          <w:rFonts w:ascii="Times New Roman Полужирный" w:hAnsi="Times New Roman Полужирный"/>
          <w:b/>
          <w:spacing w:val="0"/>
          <w:sz w:val="24"/>
          <w:szCs w:val="24"/>
        </w:rPr>
        <w:t xml:space="preserve"> Татьяны Владиславовны</w:t>
      </w:r>
    </w:p>
    <w:p w:rsidR="00F70EB4" w:rsidRPr="006B3774" w:rsidRDefault="00F70EB4" w:rsidP="00370CB9">
      <w:pPr>
        <w:spacing w:after="0" w:line="240" w:lineRule="auto"/>
        <w:jc w:val="center"/>
        <w:rPr>
          <w:rFonts w:ascii="Times New Roman Полужирный" w:hAnsi="Times New Roman Полужирный"/>
          <w:b/>
          <w:spacing w:val="0"/>
          <w:sz w:val="24"/>
          <w:szCs w:val="24"/>
        </w:rPr>
      </w:pPr>
      <w:r w:rsidRPr="00370CB9">
        <w:rPr>
          <w:rFonts w:ascii="Times New Roman Полужирный" w:hAnsi="Times New Roman Полужирный"/>
          <w:b/>
          <w:spacing w:val="0"/>
          <w:sz w:val="24"/>
          <w:szCs w:val="24"/>
        </w:rPr>
        <w:t xml:space="preserve">и членов ее семьи </w:t>
      </w:r>
      <w:bookmarkStart w:id="0" w:name="_GoBack"/>
      <w:bookmarkEnd w:id="0"/>
      <w:r w:rsidRPr="00370CB9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F70EB4" w:rsidRPr="00370CB9" w:rsidRDefault="00F70EB4" w:rsidP="00370CB9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370CB9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F70EB4" w:rsidRDefault="00F70EB4" w:rsidP="00370CB9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370CB9">
        <w:rPr>
          <w:b/>
          <w:spacing w:val="0"/>
          <w:sz w:val="24"/>
          <w:szCs w:val="24"/>
        </w:rPr>
        <w:t>за период с 01 января 2020 г. по 31 декабря 2020 г.</w:t>
      </w:r>
    </w:p>
    <w:p w:rsidR="00370CB9" w:rsidRPr="00370CB9" w:rsidRDefault="00370CB9" w:rsidP="00370CB9">
      <w:pPr>
        <w:spacing w:after="0" w:line="240" w:lineRule="auto"/>
        <w:jc w:val="center"/>
        <w:rPr>
          <w:b/>
          <w:spacing w:val="0"/>
          <w:sz w:val="24"/>
          <w:szCs w:val="24"/>
        </w:rPr>
      </w:pPr>
    </w:p>
    <w:tbl>
      <w:tblPr>
        <w:tblW w:w="1630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277"/>
        <w:gridCol w:w="1701"/>
        <w:gridCol w:w="992"/>
        <w:gridCol w:w="1418"/>
        <w:gridCol w:w="708"/>
        <w:gridCol w:w="709"/>
        <w:gridCol w:w="851"/>
        <w:gridCol w:w="708"/>
        <w:gridCol w:w="709"/>
        <w:gridCol w:w="709"/>
        <w:gridCol w:w="850"/>
        <w:gridCol w:w="1134"/>
        <w:gridCol w:w="1276"/>
        <w:gridCol w:w="2835"/>
      </w:tblGrid>
      <w:tr w:rsidR="00F70EB4" w:rsidRPr="00370CB9" w:rsidTr="00370CB9">
        <w:trPr>
          <w:trHeight w:val="743"/>
        </w:trPr>
        <w:tc>
          <w:tcPr>
            <w:tcW w:w="425" w:type="dxa"/>
            <w:vMerge w:val="restart"/>
          </w:tcPr>
          <w:p w:rsidR="00F70EB4" w:rsidRPr="00370CB9" w:rsidRDefault="00F70EB4" w:rsidP="00370C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70CB9">
              <w:rPr>
                <w:b/>
                <w:spacing w:val="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70CB9">
              <w:rPr>
                <w:b/>
                <w:spacing w:val="0"/>
                <w:sz w:val="16"/>
                <w:szCs w:val="16"/>
              </w:rPr>
              <w:t>п</w:t>
            </w:r>
            <w:proofErr w:type="spellEnd"/>
            <w:proofErr w:type="gramEnd"/>
            <w:r w:rsidRPr="00370CB9">
              <w:rPr>
                <w:b/>
                <w:spacing w:val="0"/>
                <w:sz w:val="16"/>
                <w:szCs w:val="16"/>
              </w:rPr>
              <w:t>/</w:t>
            </w:r>
            <w:proofErr w:type="spellStart"/>
            <w:r w:rsidRPr="00370CB9">
              <w:rPr>
                <w:b/>
                <w:spacing w:val="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77" w:type="dxa"/>
            <w:vMerge w:val="restart"/>
          </w:tcPr>
          <w:p w:rsidR="00F70EB4" w:rsidRPr="00370CB9" w:rsidRDefault="00F70EB4" w:rsidP="00370C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70CB9">
              <w:rPr>
                <w:b/>
                <w:spacing w:val="0"/>
                <w:sz w:val="16"/>
                <w:szCs w:val="16"/>
              </w:rPr>
              <w:t xml:space="preserve">Ф.И.О (последнее – при наличии) лица, замещающего муниципальную должность, должность </w:t>
            </w:r>
          </w:p>
          <w:p w:rsidR="00F70EB4" w:rsidRPr="00370CB9" w:rsidRDefault="00F70EB4" w:rsidP="00370C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70CB9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F70EB4" w:rsidRPr="00370CB9" w:rsidRDefault="00F70EB4" w:rsidP="00370C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70CB9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F70EB4" w:rsidRPr="00370CB9" w:rsidRDefault="00F70EB4" w:rsidP="00370C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370CB9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  <w:proofErr w:type="gramEnd"/>
          </w:p>
          <w:p w:rsidR="00F70EB4" w:rsidRPr="00370CB9" w:rsidRDefault="00F70EB4" w:rsidP="00370C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370CB9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370CB9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F70EB4" w:rsidRPr="00370CB9" w:rsidRDefault="00F70EB4" w:rsidP="00370C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70CB9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701" w:type="dxa"/>
            <w:vMerge w:val="restart"/>
          </w:tcPr>
          <w:p w:rsidR="00F70EB4" w:rsidRPr="00370CB9" w:rsidRDefault="00F70EB4" w:rsidP="00370C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70CB9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F70EB4" w:rsidRPr="00370CB9" w:rsidRDefault="00F70EB4" w:rsidP="00370C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70CB9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F70EB4" w:rsidRPr="00370CB9" w:rsidRDefault="00F70EB4" w:rsidP="00370C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370CB9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  <w:proofErr w:type="gramEnd"/>
          </w:p>
          <w:p w:rsidR="00F70EB4" w:rsidRPr="00370CB9" w:rsidRDefault="00F70EB4" w:rsidP="00370C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70CB9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F70EB4" w:rsidRPr="00370CB9" w:rsidRDefault="00F70EB4" w:rsidP="00370C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70CB9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F70EB4" w:rsidRPr="00370CB9" w:rsidRDefault="00F70EB4" w:rsidP="00370C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827" w:type="dxa"/>
            <w:gridSpan w:val="4"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70CB9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70CB9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F70EB4" w:rsidRPr="00370CB9" w:rsidRDefault="00370CB9" w:rsidP="00370C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370CB9">
              <w:rPr>
                <w:b/>
                <w:spacing w:val="0"/>
                <w:sz w:val="16"/>
                <w:szCs w:val="16"/>
              </w:rPr>
              <w:t>принадлежащих</w:t>
            </w:r>
            <w:proofErr w:type="gramEnd"/>
            <w:r w:rsidRPr="00370CB9">
              <w:rPr>
                <w:b/>
                <w:spacing w:val="0"/>
                <w:sz w:val="16"/>
                <w:szCs w:val="16"/>
              </w:rPr>
              <w:t xml:space="preserve"> на</w:t>
            </w:r>
            <w:r w:rsidR="00F70EB4" w:rsidRPr="00370CB9">
              <w:rPr>
                <w:b/>
                <w:spacing w:val="0"/>
                <w:sz w:val="16"/>
                <w:szCs w:val="16"/>
              </w:rPr>
              <w:t xml:space="preserve"> праве собственности</w:t>
            </w:r>
          </w:p>
        </w:tc>
        <w:tc>
          <w:tcPr>
            <w:tcW w:w="2268" w:type="dxa"/>
            <w:gridSpan w:val="3"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70CB9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70CB9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  <w:proofErr w:type="gramStart"/>
            <w:r w:rsidRPr="00370CB9">
              <w:rPr>
                <w:b/>
                <w:spacing w:val="0"/>
                <w:sz w:val="16"/>
                <w:szCs w:val="16"/>
              </w:rPr>
              <w:t>находящихся</w:t>
            </w:r>
            <w:proofErr w:type="gramEnd"/>
            <w:r w:rsidRPr="00370CB9">
              <w:rPr>
                <w:b/>
                <w:spacing w:val="0"/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1559" w:type="dxa"/>
            <w:gridSpan w:val="2"/>
          </w:tcPr>
          <w:p w:rsidR="00F70EB4" w:rsidRPr="00370CB9" w:rsidRDefault="00F70EB4" w:rsidP="00370C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70CB9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F70EB4" w:rsidRPr="00370CB9" w:rsidRDefault="00F70EB4" w:rsidP="00370C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70CB9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F70EB4" w:rsidRPr="00370CB9" w:rsidRDefault="00F70EB4" w:rsidP="00370C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70CB9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F70EB4" w:rsidRPr="00370CB9" w:rsidRDefault="00F70EB4" w:rsidP="00370C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70CB9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410" w:type="dxa"/>
            <w:gridSpan w:val="2"/>
          </w:tcPr>
          <w:p w:rsidR="006B3774" w:rsidRDefault="00F70EB4" w:rsidP="00370C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70CB9">
              <w:rPr>
                <w:b/>
                <w:spacing w:val="0"/>
                <w:sz w:val="16"/>
                <w:szCs w:val="16"/>
              </w:rPr>
              <w:t>Декларированный</w:t>
            </w:r>
          </w:p>
          <w:p w:rsidR="00F70EB4" w:rsidRPr="00370CB9" w:rsidRDefault="00F70EB4" w:rsidP="00370C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70CB9">
              <w:rPr>
                <w:b/>
                <w:spacing w:val="0"/>
                <w:sz w:val="16"/>
                <w:szCs w:val="16"/>
              </w:rPr>
              <w:t xml:space="preserve">  годовой доход </w:t>
            </w:r>
          </w:p>
          <w:p w:rsidR="00F70EB4" w:rsidRPr="00370CB9" w:rsidRDefault="00F70EB4" w:rsidP="00370CB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70CB9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835" w:type="dxa"/>
            <w:vMerge w:val="restart"/>
          </w:tcPr>
          <w:p w:rsidR="00F70EB4" w:rsidRPr="00370CB9" w:rsidRDefault="00F70EB4" w:rsidP="00370CB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70CB9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F70EB4" w:rsidRPr="00370CB9" w:rsidRDefault="00F70EB4" w:rsidP="00370CB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70CB9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F70EB4" w:rsidRPr="00370CB9" w:rsidRDefault="00F70EB4" w:rsidP="00370CB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70CB9">
              <w:rPr>
                <w:b/>
                <w:spacing w:val="0"/>
                <w:sz w:val="16"/>
                <w:szCs w:val="16"/>
              </w:rPr>
              <w:t xml:space="preserve">за </w:t>
            </w:r>
            <w:proofErr w:type="gramStart"/>
            <w:r w:rsidRPr="00370CB9">
              <w:rPr>
                <w:b/>
                <w:spacing w:val="0"/>
                <w:sz w:val="16"/>
                <w:szCs w:val="16"/>
              </w:rPr>
              <w:t>счет</w:t>
            </w:r>
            <w:proofErr w:type="gramEnd"/>
            <w:r w:rsidRPr="00370CB9">
              <w:rPr>
                <w:b/>
                <w:spacing w:val="0"/>
                <w:sz w:val="16"/>
                <w:szCs w:val="16"/>
              </w:rPr>
              <w:t xml:space="preserve"> которых совершены сделки (совершена сделка) </w:t>
            </w:r>
          </w:p>
          <w:p w:rsidR="00F70EB4" w:rsidRPr="00370CB9" w:rsidRDefault="00F70EB4" w:rsidP="00370CB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370CB9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  <w:proofErr w:type="gramEnd"/>
          </w:p>
          <w:p w:rsidR="00F70EB4" w:rsidRPr="00370CB9" w:rsidRDefault="00F70EB4" w:rsidP="00370CB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70CB9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F70EB4" w:rsidRPr="00370CB9" w:rsidRDefault="00F70EB4" w:rsidP="00370CB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70CB9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F70EB4" w:rsidRPr="00370CB9" w:rsidRDefault="00F70EB4" w:rsidP="00370CB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370CB9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F70EB4" w:rsidRPr="00370CB9" w:rsidTr="00370CB9">
        <w:trPr>
          <w:trHeight w:val="1521"/>
        </w:trPr>
        <w:tc>
          <w:tcPr>
            <w:tcW w:w="425" w:type="dxa"/>
            <w:vMerge/>
            <w:vAlign w:val="center"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7" w:type="dxa"/>
            <w:vMerge/>
            <w:vAlign w:val="center"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F70EB4" w:rsidRPr="00370CB9" w:rsidRDefault="00F70EB4" w:rsidP="00370C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70CB9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F70EB4" w:rsidRPr="00370CB9" w:rsidRDefault="00F70EB4" w:rsidP="00370C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70CB9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370CB9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370CB9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370CB9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370CB9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F70EB4" w:rsidRPr="00370CB9" w:rsidRDefault="00F70EB4" w:rsidP="00370C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70CB9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proofErr w:type="gramStart"/>
            <w:r w:rsidRPr="00370CB9">
              <w:rPr>
                <w:b/>
                <w:spacing w:val="0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708" w:type="dxa"/>
          </w:tcPr>
          <w:p w:rsidR="00F70EB4" w:rsidRPr="00370CB9" w:rsidRDefault="00F70EB4" w:rsidP="00370C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70CB9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F70EB4" w:rsidRPr="00370CB9" w:rsidRDefault="00F70EB4" w:rsidP="00370C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70CB9">
              <w:rPr>
                <w:b/>
                <w:spacing w:val="0"/>
                <w:sz w:val="16"/>
                <w:szCs w:val="16"/>
              </w:rPr>
              <w:t>(кв</w:t>
            </w:r>
            <w:proofErr w:type="gramStart"/>
            <w:r w:rsidRPr="00370CB9">
              <w:rPr>
                <w:b/>
                <w:spacing w:val="0"/>
                <w:sz w:val="16"/>
                <w:szCs w:val="16"/>
              </w:rPr>
              <w:t>.м</w:t>
            </w:r>
            <w:proofErr w:type="gramEnd"/>
            <w:r w:rsidRPr="00370CB9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F70EB4" w:rsidRPr="00370CB9" w:rsidRDefault="00F70EB4" w:rsidP="00370C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70CB9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370CB9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851" w:type="dxa"/>
          </w:tcPr>
          <w:p w:rsidR="00F70EB4" w:rsidRPr="00370CB9" w:rsidRDefault="00F70EB4" w:rsidP="00370C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70CB9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F70EB4" w:rsidRPr="00370CB9" w:rsidRDefault="00F70EB4" w:rsidP="00370C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70CB9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370CB9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370CB9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370CB9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708" w:type="dxa"/>
          </w:tcPr>
          <w:p w:rsidR="00F70EB4" w:rsidRPr="00370CB9" w:rsidRDefault="00F70EB4" w:rsidP="00370C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70CB9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F70EB4" w:rsidRPr="00370CB9" w:rsidRDefault="00F70EB4" w:rsidP="00370C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70CB9">
              <w:rPr>
                <w:b/>
                <w:spacing w:val="0"/>
                <w:sz w:val="16"/>
                <w:szCs w:val="16"/>
              </w:rPr>
              <w:t>(кв</w:t>
            </w:r>
            <w:proofErr w:type="gramStart"/>
            <w:r w:rsidRPr="00370CB9">
              <w:rPr>
                <w:b/>
                <w:spacing w:val="0"/>
                <w:sz w:val="16"/>
                <w:szCs w:val="16"/>
              </w:rPr>
              <w:t>.м</w:t>
            </w:r>
            <w:proofErr w:type="gramEnd"/>
            <w:r w:rsidRPr="00370CB9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F70EB4" w:rsidRPr="00370CB9" w:rsidRDefault="00F70EB4" w:rsidP="00370C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70CB9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370CB9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709" w:type="dxa"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70CB9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850" w:type="dxa"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70CB9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134" w:type="dxa"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70CB9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70CB9">
              <w:rPr>
                <w:b/>
                <w:spacing w:val="0"/>
                <w:sz w:val="16"/>
                <w:szCs w:val="16"/>
              </w:rPr>
              <w:t>(руб.)*</w:t>
            </w:r>
          </w:p>
        </w:tc>
        <w:tc>
          <w:tcPr>
            <w:tcW w:w="1276" w:type="dxa"/>
          </w:tcPr>
          <w:p w:rsidR="00F70EB4" w:rsidRPr="00370CB9" w:rsidRDefault="00F70EB4" w:rsidP="00370C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70CB9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F70EB4" w:rsidRPr="00370CB9" w:rsidRDefault="00F70EB4" w:rsidP="00370C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370CB9">
              <w:rPr>
                <w:b/>
                <w:spacing w:val="0"/>
                <w:sz w:val="16"/>
                <w:szCs w:val="16"/>
              </w:rPr>
              <w:t>числе</w:t>
            </w:r>
            <w:proofErr w:type="gramEnd"/>
            <w:r w:rsidRPr="00370CB9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F70EB4" w:rsidRPr="00370CB9" w:rsidRDefault="00F70EB4" w:rsidP="00370C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70CB9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F70EB4" w:rsidRPr="00370CB9" w:rsidRDefault="00F70EB4" w:rsidP="00370C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70CB9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835" w:type="dxa"/>
            <w:vMerge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F70EB4" w:rsidRPr="00370CB9" w:rsidTr="00370CB9">
        <w:tc>
          <w:tcPr>
            <w:tcW w:w="425" w:type="dxa"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70CB9">
              <w:rPr>
                <w:spacing w:val="0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70CB9">
              <w:rPr>
                <w:spacing w:val="0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70CB9">
              <w:rPr>
                <w:spacing w:val="0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70CB9">
              <w:rPr>
                <w:spacing w:val="0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70CB9">
              <w:rPr>
                <w:spacing w:val="0"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70CB9">
              <w:rPr>
                <w:spacing w:val="0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70CB9">
              <w:rPr>
                <w:spacing w:val="0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70CB9">
              <w:rPr>
                <w:spacing w:val="0"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70CB9">
              <w:rPr>
                <w:spacing w:val="0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70CB9">
              <w:rPr>
                <w:spacing w:val="0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70CB9">
              <w:rPr>
                <w:spacing w:val="0"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70CB9">
              <w:rPr>
                <w:spacing w:val="0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70CB9">
              <w:rPr>
                <w:spacing w:val="0"/>
                <w:sz w:val="16"/>
                <w:szCs w:val="16"/>
              </w:rPr>
              <w:t>13</w:t>
            </w:r>
          </w:p>
        </w:tc>
        <w:tc>
          <w:tcPr>
            <w:tcW w:w="1276" w:type="dxa"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70CB9">
              <w:rPr>
                <w:spacing w:val="0"/>
                <w:sz w:val="16"/>
                <w:szCs w:val="16"/>
              </w:rPr>
              <w:t>14</w:t>
            </w:r>
          </w:p>
        </w:tc>
        <w:tc>
          <w:tcPr>
            <w:tcW w:w="2835" w:type="dxa"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70CB9">
              <w:rPr>
                <w:spacing w:val="0"/>
                <w:sz w:val="16"/>
                <w:szCs w:val="16"/>
              </w:rPr>
              <w:t>15</w:t>
            </w:r>
          </w:p>
        </w:tc>
      </w:tr>
      <w:tr w:rsidR="00F70EB4" w:rsidRPr="00370CB9" w:rsidTr="00370CB9">
        <w:trPr>
          <w:trHeight w:val="319"/>
        </w:trPr>
        <w:tc>
          <w:tcPr>
            <w:tcW w:w="425" w:type="dxa"/>
            <w:vMerge w:val="restart"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</w:tcPr>
          <w:p w:rsidR="00F70EB4" w:rsidRPr="00370CB9" w:rsidRDefault="00F70EB4" w:rsidP="00EE79B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70CB9">
              <w:rPr>
                <w:spacing w:val="0"/>
                <w:sz w:val="16"/>
                <w:szCs w:val="16"/>
              </w:rPr>
              <w:t>Мельникова Татьяна Влади</w:t>
            </w:r>
            <w:r w:rsidR="00EE79BB">
              <w:rPr>
                <w:spacing w:val="0"/>
                <w:sz w:val="16"/>
                <w:szCs w:val="16"/>
              </w:rPr>
              <w:t>славовна</w:t>
            </w:r>
          </w:p>
        </w:tc>
        <w:tc>
          <w:tcPr>
            <w:tcW w:w="1701" w:type="dxa"/>
            <w:vMerge w:val="restart"/>
          </w:tcPr>
          <w:p w:rsidR="00FD7221" w:rsidRPr="00370CB9" w:rsidRDefault="00F70EB4" w:rsidP="00370CB9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370CB9">
              <w:rPr>
                <w:color w:val="000000"/>
                <w:spacing w:val="0"/>
                <w:sz w:val="16"/>
                <w:szCs w:val="16"/>
              </w:rPr>
              <w:t xml:space="preserve">Консультант </w:t>
            </w:r>
          </w:p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370CB9">
              <w:rPr>
                <w:color w:val="000000"/>
                <w:spacing w:val="0"/>
                <w:sz w:val="16"/>
                <w:szCs w:val="16"/>
              </w:rPr>
              <w:t xml:space="preserve">отдела информационного обеспечения градостроительной деятельности управления архитектуры и градостроительства </w:t>
            </w:r>
          </w:p>
        </w:tc>
        <w:tc>
          <w:tcPr>
            <w:tcW w:w="992" w:type="dxa"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70CB9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F70EB4" w:rsidRPr="00370CB9" w:rsidRDefault="00FD7221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70CB9">
              <w:rPr>
                <w:spacing w:val="0"/>
                <w:sz w:val="16"/>
                <w:szCs w:val="16"/>
              </w:rPr>
              <w:t>И</w:t>
            </w:r>
            <w:r w:rsidR="00F70EB4" w:rsidRPr="00370CB9">
              <w:rPr>
                <w:spacing w:val="0"/>
                <w:sz w:val="16"/>
                <w:szCs w:val="16"/>
              </w:rPr>
              <w:t>ндивидуальная</w:t>
            </w:r>
          </w:p>
        </w:tc>
        <w:tc>
          <w:tcPr>
            <w:tcW w:w="708" w:type="dxa"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70CB9">
              <w:rPr>
                <w:spacing w:val="0"/>
                <w:sz w:val="16"/>
                <w:szCs w:val="16"/>
              </w:rPr>
              <w:t>59,7</w:t>
            </w:r>
          </w:p>
        </w:tc>
        <w:tc>
          <w:tcPr>
            <w:tcW w:w="709" w:type="dxa"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70CB9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 w:val="restart"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70CB9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8" w:type="dxa"/>
            <w:vMerge w:val="restart"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70CB9">
              <w:rPr>
                <w:spacing w:val="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vMerge w:val="restart"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70CB9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709" w:type="dxa"/>
            <w:vMerge w:val="restart"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70CB9">
              <w:rPr>
                <w:spacing w:val="0"/>
                <w:sz w:val="16"/>
                <w:szCs w:val="16"/>
              </w:rPr>
              <w:t xml:space="preserve">Нет </w:t>
            </w:r>
          </w:p>
        </w:tc>
        <w:tc>
          <w:tcPr>
            <w:tcW w:w="850" w:type="dxa"/>
            <w:vMerge w:val="restart"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val="en-US"/>
              </w:rPr>
            </w:pPr>
            <w:r w:rsidRPr="00370CB9">
              <w:rPr>
                <w:spacing w:val="0"/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70CB9">
              <w:rPr>
                <w:spacing w:val="0"/>
                <w:sz w:val="16"/>
                <w:szCs w:val="16"/>
              </w:rPr>
              <w:t>596532,71</w:t>
            </w:r>
          </w:p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70CB9">
              <w:rPr>
                <w:spacing w:val="0"/>
                <w:sz w:val="16"/>
                <w:szCs w:val="16"/>
              </w:rPr>
              <w:t>596532,71</w:t>
            </w:r>
          </w:p>
        </w:tc>
        <w:tc>
          <w:tcPr>
            <w:tcW w:w="2835" w:type="dxa"/>
            <w:vMerge w:val="restart"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370CB9">
              <w:rPr>
                <w:spacing w:val="0"/>
                <w:sz w:val="16"/>
                <w:szCs w:val="16"/>
              </w:rPr>
              <w:t>х</w:t>
            </w:r>
            <w:proofErr w:type="spellEnd"/>
          </w:p>
        </w:tc>
      </w:tr>
      <w:tr w:rsidR="00F70EB4" w:rsidRPr="00370CB9" w:rsidTr="00370CB9">
        <w:trPr>
          <w:trHeight w:val="313"/>
        </w:trPr>
        <w:tc>
          <w:tcPr>
            <w:tcW w:w="425" w:type="dxa"/>
            <w:vMerge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70CB9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F70EB4" w:rsidRPr="00370CB9" w:rsidRDefault="00FD7221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70CB9">
              <w:rPr>
                <w:spacing w:val="0"/>
                <w:sz w:val="16"/>
                <w:szCs w:val="16"/>
              </w:rPr>
              <w:t>И</w:t>
            </w:r>
            <w:r w:rsidR="00F70EB4" w:rsidRPr="00370CB9">
              <w:rPr>
                <w:spacing w:val="0"/>
                <w:sz w:val="16"/>
                <w:szCs w:val="16"/>
              </w:rPr>
              <w:t>ндивидуальная</w:t>
            </w:r>
          </w:p>
        </w:tc>
        <w:tc>
          <w:tcPr>
            <w:tcW w:w="708" w:type="dxa"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70CB9">
              <w:rPr>
                <w:spacing w:val="0"/>
                <w:sz w:val="16"/>
                <w:szCs w:val="16"/>
              </w:rPr>
              <w:t>59,0</w:t>
            </w:r>
          </w:p>
        </w:tc>
        <w:tc>
          <w:tcPr>
            <w:tcW w:w="709" w:type="dxa"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70CB9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F70EB4" w:rsidRPr="00370CB9" w:rsidTr="00370CB9">
        <w:trPr>
          <w:trHeight w:val="321"/>
        </w:trPr>
        <w:tc>
          <w:tcPr>
            <w:tcW w:w="425" w:type="dxa"/>
            <w:vMerge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70CB9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F70EB4" w:rsidRPr="00370CB9" w:rsidRDefault="00FD7221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70CB9">
              <w:rPr>
                <w:spacing w:val="0"/>
                <w:sz w:val="16"/>
                <w:szCs w:val="16"/>
              </w:rPr>
              <w:t>О</w:t>
            </w:r>
            <w:r w:rsidR="00F70EB4" w:rsidRPr="00370CB9">
              <w:rPr>
                <w:spacing w:val="0"/>
                <w:sz w:val="16"/>
                <w:szCs w:val="16"/>
              </w:rPr>
              <w:t xml:space="preserve">бщая </w:t>
            </w:r>
            <w:r w:rsidRPr="00370CB9">
              <w:rPr>
                <w:spacing w:val="0"/>
                <w:sz w:val="16"/>
                <w:szCs w:val="16"/>
              </w:rPr>
              <w:t>совместная</w:t>
            </w:r>
          </w:p>
        </w:tc>
        <w:tc>
          <w:tcPr>
            <w:tcW w:w="708" w:type="dxa"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70CB9">
              <w:rPr>
                <w:spacing w:val="0"/>
                <w:sz w:val="16"/>
                <w:szCs w:val="16"/>
              </w:rPr>
              <w:t>29,1</w:t>
            </w:r>
          </w:p>
        </w:tc>
        <w:tc>
          <w:tcPr>
            <w:tcW w:w="709" w:type="dxa"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70CB9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F70EB4" w:rsidRPr="00370CB9" w:rsidTr="00370CB9">
        <w:trPr>
          <w:trHeight w:val="329"/>
        </w:trPr>
        <w:tc>
          <w:tcPr>
            <w:tcW w:w="425" w:type="dxa"/>
            <w:vMerge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70CB9">
              <w:rPr>
                <w:spacing w:val="0"/>
                <w:sz w:val="16"/>
                <w:szCs w:val="16"/>
              </w:rPr>
              <w:t xml:space="preserve">Гараж </w:t>
            </w:r>
          </w:p>
        </w:tc>
        <w:tc>
          <w:tcPr>
            <w:tcW w:w="1418" w:type="dxa"/>
          </w:tcPr>
          <w:p w:rsidR="00F70EB4" w:rsidRPr="00370CB9" w:rsidRDefault="00FD7221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70CB9">
              <w:rPr>
                <w:spacing w:val="0"/>
                <w:sz w:val="16"/>
                <w:szCs w:val="16"/>
              </w:rPr>
              <w:t>И</w:t>
            </w:r>
            <w:r w:rsidR="00F70EB4" w:rsidRPr="00370CB9">
              <w:rPr>
                <w:spacing w:val="0"/>
                <w:sz w:val="16"/>
                <w:szCs w:val="16"/>
              </w:rPr>
              <w:t>ндивидуальная</w:t>
            </w:r>
          </w:p>
        </w:tc>
        <w:tc>
          <w:tcPr>
            <w:tcW w:w="708" w:type="dxa"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70CB9">
              <w:rPr>
                <w:spacing w:val="0"/>
                <w:sz w:val="16"/>
                <w:szCs w:val="16"/>
              </w:rPr>
              <w:t>19</w:t>
            </w:r>
            <w:r w:rsidR="00FD7221" w:rsidRPr="00370CB9">
              <w:rPr>
                <w:spacing w:val="0"/>
                <w:sz w:val="16"/>
                <w:szCs w:val="16"/>
              </w:rPr>
              <w:t>,</w:t>
            </w:r>
            <w:r w:rsidRPr="00370CB9">
              <w:rPr>
                <w:spacing w:val="0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70CB9">
              <w:rPr>
                <w:spacing w:val="0"/>
                <w:sz w:val="16"/>
                <w:szCs w:val="16"/>
              </w:rPr>
              <w:t>России</w:t>
            </w:r>
          </w:p>
        </w:tc>
        <w:tc>
          <w:tcPr>
            <w:tcW w:w="851" w:type="dxa"/>
            <w:vMerge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F70EB4" w:rsidRPr="00370CB9" w:rsidTr="00370CB9">
        <w:tc>
          <w:tcPr>
            <w:tcW w:w="425" w:type="dxa"/>
            <w:vMerge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7" w:type="dxa"/>
          </w:tcPr>
          <w:p w:rsidR="00F70EB4" w:rsidRPr="00370CB9" w:rsidRDefault="00FD7221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70CB9">
              <w:rPr>
                <w:spacing w:val="0"/>
                <w:sz w:val="16"/>
                <w:szCs w:val="16"/>
              </w:rPr>
              <w:t>С</w:t>
            </w:r>
            <w:r w:rsidR="00F70EB4" w:rsidRPr="00370CB9">
              <w:rPr>
                <w:spacing w:val="0"/>
                <w:sz w:val="16"/>
                <w:szCs w:val="16"/>
              </w:rPr>
              <w:t>упруг</w:t>
            </w:r>
          </w:p>
        </w:tc>
        <w:tc>
          <w:tcPr>
            <w:tcW w:w="1701" w:type="dxa"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370CB9">
              <w:rPr>
                <w:color w:val="000000"/>
                <w:spacing w:val="0"/>
                <w:sz w:val="16"/>
                <w:szCs w:val="16"/>
                <w:lang w:val="en-US"/>
              </w:rPr>
              <w:t>x</w:t>
            </w:r>
          </w:p>
        </w:tc>
        <w:tc>
          <w:tcPr>
            <w:tcW w:w="992" w:type="dxa"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70CB9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F70EB4" w:rsidRPr="00370CB9" w:rsidRDefault="00FD7221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70CB9">
              <w:rPr>
                <w:spacing w:val="0"/>
                <w:sz w:val="16"/>
                <w:szCs w:val="16"/>
              </w:rPr>
              <w:t>О</w:t>
            </w:r>
            <w:r w:rsidR="00F70EB4" w:rsidRPr="00370CB9">
              <w:rPr>
                <w:spacing w:val="0"/>
                <w:sz w:val="16"/>
                <w:szCs w:val="16"/>
              </w:rPr>
              <w:t xml:space="preserve">бщая </w:t>
            </w:r>
            <w:r w:rsidRPr="00370CB9">
              <w:rPr>
                <w:spacing w:val="0"/>
                <w:sz w:val="16"/>
                <w:szCs w:val="16"/>
              </w:rPr>
              <w:t>совместная</w:t>
            </w:r>
          </w:p>
        </w:tc>
        <w:tc>
          <w:tcPr>
            <w:tcW w:w="708" w:type="dxa"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70CB9">
              <w:rPr>
                <w:spacing w:val="0"/>
                <w:sz w:val="16"/>
                <w:szCs w:val="16"/>
              </w:rPr>
              <w:t>29,1</w:t>
            </w:r>
          </w:p>
        </w:tc>
        <w:tc>
          <w:tcPr>
            <w:tcW w:w="709" w:type="dxa"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70CB9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851" w:type="dxa"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70CB9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8" w:type="dxa"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70CB9">
              <w:rPr>
                <w:spacing w:val="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70CB9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709" w:type="dxa"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70CB9">
              <w:rPr>
                <w:spacing w:val="0"/>
                <w:sz w:val="16"/>
                <w:szCs w:val="16"/>
              </w:rPr>
              <w:t>Легковой автомобиль</w:t>
            </w:r>
          </w:p>
        </w:tc>
        <w:tc>
          <w:tcPr>
            <w:tcW w:w="850" w:type="dxa"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val="en-US"/>
              </w:rPr>
            </w:pPr>
            <w:r w:rsidRPr="00370CB9">
              <w:rPr>
                <w:spacing w:val="0"/>
                <w:sz w:val="16"/>
                <w:szCs w:val="16"/>
                <w:lang w:val="en-US"/>
              </w:rPr>
              <w:t>NISSAN</w:t>
            </w:r>
          </w:p>
        </w:tc>
        <w:tc>
          <w:tcPr>
            <w:tcW w:w="1134" w:type="dxa"/>
          </w:tcPr>
          <w:p w:rsidR="00FD7221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70CB9">
              <w:rPr>
                <w:spacing w:val="0"/>
                <w:sz w:val="16"/>
                <w:szCs w:val="16"/>
              </w:rPr>
              <w:t>840733,36</w:t>
            </w:r>
          </w:p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70CB9">
              <w:rPr>
                <w:spacing w:val="0"/>
                <w:sz w:val="16"/>
                <w:szCs w:val="16"/>
              </w:rPr>
              <w:t xml:space="preserve"> (в том числе с учетом иных доходов) </w:t>
            </w:r>
          </w:p>
        </w:tc>
        <w:tc>
          <w:tcPr>
            <w:tcW w:w="1276" w:type="dxa"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70CB9">
              <w:rPr>
                <w:spacing w:val="0"/>
                <w:sz w:val="16"/>
                <w:szCs w:val="16"/>
              </w:rPr>
              <w:t xml:space="preserve">644379,06 </w:t>
            </w:r>
          </w:p>
        </w:tc>
        <w:tc>
          <w:tcPr>
            <w:tcW w:w="2835" w:type="dxa"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370CB9">
              <w:rPr>
                <w:spacing w:val="0"/>
                <w:sz w:val="16"/>
                <w:szCs w:val="16"/>
              </w:rPr>
              <w:t>х</w:t>
            </w:r>
            <w:proofErr w:type="spellEnd"/>
          </w:p>
        </w:tc>
      </w:tr>
    </w:tbl>
    <w:p w:rsidR="000A1D92" w:rsidRDefault="00244E0C" w:rsidP="00244E0C">
      <w:pPr>
        <w:ind w:firstLine="0"/>
      </w:pPr>
      <w:r>
        <w:t>_____________________________</w:t>
      </w:r>
    </w:p>
    <w:p w:rsidR="00F70EB4" w:rsidRPr="00FD7221" w:rsidRDefault="00F70EB4" w:rsidP="00F70EB4">
      <w:pPr>
        <w:spacing w:after="0" w:line="240" w:lineRule="exact"/>
        <w:ind w:firstLine="0"/>
        <w:rPr>
          <w:spacing w:val="0"/>
          <w:sz w:val="16"/>
          <w:szCs w:val="16"/>
        </w:rPr>
      </w:pPr>
      <w:r w:rsidRPr="00FD7221">
        <w:rPr>
          <w:spacing w:val="0"/>
          <w:sz w:val="16"/>
          <w:szCs w:val="16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</w:t>
      </w:r>
      <w:r w:rsidR="00FD7221">
        <w:rPr>
          <w:spacing w:val="0"/>
          <w:sz w:val="16"/>
          <w:szCs w:val="16"/>
        </w:rPr>
        <w:t>1</w:t>
      </w:r>
      <w:r w:rsidRPr="00FD7221">
        <w:rPr>
          <w:spacing w:val="0"/>
          <w:sz w:val="16"/>
          <w:szCs w:val="16"/>
        </w:rPr>
        <w:t xml:space="preserve"> году.</w:t>
      </w:r>
    </w:p>
    <w:sectPr w:rsidR="00F70EB4" w:rsidRPr="00FD7221" w:rsidSect="00FD7221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1E4A"/>
    <w:rsid w:val="00046F77"/>
    <w:rsid w:val="000A1D92"/>
    <w:rsid w:val="00244E0C"/>
    <w:rsid w:val="00320A73"/>
    <w:rsid w:val="00340B21"/>
    <w:rsid w:val="00363027"/>
    <w:rsid w:val="00370CB9"/>
    <w:rsid w:val="00421440"/>
    <w:rsid w:val="00523CC0"/>
    <w:rsid w:val="0058464A"/>
    <w:rsid w:val="005B3C0D"/>
    <w:rsid w:val="006930B2"/>
    <w:rsid w:val="006B3774"/>
    <w:rsid w:val="006C5D87"/>
    <w:rsid w:val="008632F9"/>
    <w:rsid w:val="00A03EA8"/>
    <w:rsid w:val="00A57C4D"/>
    <w:rsid w:val="00A75A7C"/>
    <w:rsid w:val="00AF53D4"/>
    <w:rsid w:val="00AF78A7"/>
    <w:rsid w:val="00B02EB3"/>
    <w:rsid w:val="00B05FFF"/>
    <w:rsid w:val="00B9036A"/>
    <w:rsid w:val="00C07B3B"/>
    <w:rsid w:val="00CD4C10"/>
    <w:rsid w:val="00D83A69"/>
    <w:rsid w:val="00D939FF"/>
    <w:rsid w:val="00DB296D"/>
    <w:rsid w:val="00EC027E"/>
    <w:rsid w:val="00ED1E4A"/>
    <w:rsid w:val="00EE79BB"/>
    <w:rsid w:val="00F70EB4"/>
    <w:rsid w:val="00FD7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4A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1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Никитенко Ю.В.</dc:creator>
  <cp:lastModifiedBy>Каменщикова Ольга</cp:lastModifiedBy>
  <cp:revision>9</cp:revision>
  <dcterms:created xsi:type="dcterms:W3CDTF">2021-02-18T06:13:00Z</dcterms:created>
  <dcterms:modified xsi:type="dcterms:W3CDTF">2021-05-24T08:40:00Z</dcterms:modified>
</cp:coreProperties>
</file>