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58" w:rsidRDefault="00004958" w:rsidP="00004958">
      <w:pPr>
        <w:spacing w:after="0" w:line="240" w:lineRule="auto"/>
        <w:ind w:firstLine="0"/>
        <w:jc w:val="center"/>
        <w:rPr>
          <w:b/>
          <w:spacing w:val="0"/>
        </w:rPr>
      </w:pPr>
    </w:p>
    <w:p w:rsidR="001138B6" w:rsidRPr="00665EC5" w:rsidRDefault="001138B6" w:rsidP="00004958">
      <w:pPr>
        <w:spacing w:after="0" w:line="240" w:lineRule="auto"/>
        <w:ind w:firstLine="0"/>
        <w:jc w:val="center"/>
        <w:rPr>
          <w:b/>
          <w:spacing w:val="0"/>
          <w:sz w:val="24"/>
        </w:rPr>
      </w:pPr>
      <w:r w:rsidRPr="00665EC5">
        <w:rPr>
          <w:b/>
          <w:spacing w:val="0"/>
        </w:rPr>
        <w:t>С В Е Д Е Н И Я</w:t>
      </w:r>
    </w:p>
    <w:p w:rsidR="001138B6" w:rsidRPr="00665EC5" w:rsidRDefault="001138B6" w:rsidP="001138B6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о доходах, расходах, об имуществе и обязательствах имущественного характера лица,</w:t>
      </w:r>
    </w:p>
    <w:p w:rsidR="001138B6" w:rsidRDefault="001138B6" w:rsidP="001138B6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замещающего должность муниципальной службы</w:t>
      </w:r>
    </w:p>
    <w:p w:rsidR="001138B6" w:rsidRPr="00665EC5" w:rsidRDefault="001138B6" w:rsidP="001138B6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>К</w:t>
      </w:r>
      <w:r w:rsidRPr="00665EC5">
        <w:rPr>
          <w:b/>
          <w:spacing w:val="0"/>
        </w:rPr>
        <w:t>омитета по физической культуре и спорту администрации города Березники, -</w:t>
      </w:r>
    </w:p>
    <w:p w:rsidR="001138B6" w:rsidRPr="00665EC5" w:rsidRDefault="001138B6" w:rsidP="001138B6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Логинов</w:t>
      </w:r>
      <w:r w:rsidR="00004958">
        <w:rPr>
          <w:b/>
          <w:spacing w:val="0"/>
        </w:rPr>
        <w:t>ой</w:t>
      </w:r>
      <w:r>
        <w:rPr>
          <w:b/>
          <w:spacing w:val="0"/>
        </w:rPr>
        <w:t xml:space="preserve"> Екатерин</w:t>
      </w:r>
      <w:r w:rsidR="00004958">
        <w:rPr>
          <w:b/>
          <w:spacing w:val="0"/>
        </w:rPr>
        <w:t>ы</w:t>
      </w:r>
      <w:r>
        <w:rPr>
          <w:b/>
          <w:spacing w:val="0"/>
        </w:rPr>
        <w:t xml:space="preserve"> Александровн</w:t>
      </w:r>
      <w:r w:rsidR="00004958">
        <w:rPr>
          <w:b/>
          <w:spacing w:val="0"/>
        </w:rPr>
        <w:t>ы</w:t>
      </w:r>
    </w:p>
    <w:p w:rsidR="001138B6" w:rsidRDefault="001138B6" w:rsidP="001138B6">
      <w:pPr>
        <w:spacing w:after="0" w:line="240" w:lineRule="auto"/>
        <w:jc w:val="center"/>
        <w:rPr>
          <w:b/>
          <w:spacing w:val="0"/>
          <w:sz w:val="32"/>
          <w:szCs w:val="32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 xml:space="preserve"> и членов её семьи </w:t>
      </w:r>
      <w:r w:rsidRPr="00665EC5">
        <w:rPr>
          <w:b/>
          <w:spacing w:val="0"/>
        </w:rPr>
        <w:t>за период с 01 января 2019 года по 31 декабря 2019 года</w:t>
      </w:r>
      <w:r w:rsidRPr="00665EC5">
        <w:rPr>
          <w:b/>
          <w:spacing w:val="0"/>
          <w:sz w:val="32"/>
          <w:szCs w:val="32"/>
        </w:rPr>
        <w:t xml:space="preserve"> 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992"/>
        <w:gridCol w:w="992"/>
        <w:gridCol w:w="1134"/>
        <w:gridCol w:w="851"/>
        <w:gridCol w:w="850"/>
        <w:gridCol w:w="993"/>
        <w:gridCol w:w="850"/>
        <w:gridCol w:w="992"/>
        <w:gridCol w:w="709"/>
        <w:gridCol w:w="992"/>
        <w:gridCol w:w="993"/>
        <w:gridCol w:w="850"/>
        <w:gridCol w:w="2835"/>
      </w:tblGrid>
      <w:tr w:rsidR="001138B6" w:rsidRPr="00447468" w:rsidTr="007657CC">
        <w:trPr>
          <w:trHeight w:val="743"/>
        </w:trPr>
        <w:tc>
          <w:tcPr>
            <w:tcW w:w="426" w:type="dxa"/>
            <w:vMerge w:val="restart"/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Ф.И.О (последнее – при наличии)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несовершен-нолетний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992" w:type="dxa"/>
            <w:vMerge w:val="restart"/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муници-пального        служащего</w:t>
            </w:r>
          </w:p>
          <w:p w:rsidR="001138B6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827" w:type="dxa"/>
            <w:gridSpan w:val="4"/>
          </w:tcPr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835" w:type="dxa"/>
            <w:gridSpan w:val="3"/>
          </w:tcPr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1138B6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1138B6" w:rsidRPr="003D7FD0" w:rsidRDefault="001138B6" w:rsidP="001138B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(тыс.руб.)</w:t>
            </w:r>
          </w:p>
        </w:tc>
        <w:tc>
          <w:tcPr>
            <w:tcW w:w="2835" w:type="dxa"/>
            <w:vMerge w:val="restart"/>
          </w:tcPr>
          <w:p w:rsidR="001138B6" w:rsidRPr="003D7FD0" w:rsidRDefault="001138B6" w:rsidP="001138B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1138B6" w:rsidRPr="003D7FD0" w:rsidRDefault="001138B6" w:rsidP="001138B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1138B6" w:rsidRDefault="001138B6" w:rsidP="001138B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1138B6" w:rsidRPr="003D7FD0" w:rsidRDefault="001138B6" w:rsidP="001138B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</w:t>
            </w:r>
            <w:r>
              <w:rPr>
                <w:spacing w:val="0"/>
                <w:sz w:val="20"/>
              </w:rPr>
              <w:t xml:space="preserve">ных) капиталах  </w:t>
            </w:r>
            <w:r w:rsidRPr="003D7FD0">
              <w:rPr>
                <w:spacing w:val="0"/>
                <w:sz w:val="20"/>
              </w:rPr>
              <w:t>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1138B6" w:rsidRPr="00447468" w:rsidTr="007657CC">
        <w:trPr>
          <w:trHeight w:val="114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  собствен-ности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1138B6" w:rsidRPr="003D7FD0" w:rsidRDefault="001138B6" w:rsidP="001138B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38B6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1138B6" w:rsidRPr="003D7FD0" w:rsidRDefault="001138B6" w:rsidP="001138B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138B6" w:rsidRPr="00447468" w:rsidTr="007657CC">
        <w:tc>
          <w:tcPr>
            <w:tcW w:w="426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  <w:vAlign w:val="center"/>
          </w:tcPr>
          <w:p w:rsidR="001138B6" w:rsidRPr="00447468" w:rsidRDefault="001138B6" w:rsidP="001138B6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647D73" w:rsidRPr="00447468" w:rsidTr="007657CC">
        <w:trPr>
          <w:trHeight w:val="768"/>
        </w:trPr>
        <w:tc>
          <w:tcPr>
            <w:tcW w:w="426" w:type="dxa"/>
            <w:vMerge w:val="restart"/>
          </w:tcPr>
          <w:p w:rsidR="00647D73" w:rsidRPr="007657CC" w:rsidRDefault="007657CC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00495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Логинова</w:t>
            </w:r>
          </w:p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 Екатерина Александров</w:t>
            </w:r>
          </w:p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 w:val="restart"/>
          </w:tcPr>
          <w:p w:rsidR="00647D73" w:rsidRPr="002348FC" w:rsidRDefault="00647D73" w:rsidP="0052281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348FC">
              <w:rPr>
                <w:spacing w:val="0"/>
                <w:sz w:val="18"/>
                <w:szCs w:val="18"/>
              </w:rPr>
              <w:t>Заведующий отделом по учебно-спортивной работе</w:t>
            </w:r>
          </w:p>
        </w:tc>
        <w:tc>
          <w:tcPr>
            <w:tcW w:w="992" w:type="dxa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1/12 доли</w:t>
            </w:r>
          </w:p>
        </w:tc>
        <w:tc>
          <w:tcPr>
            <w:tcW w:w="851" w:type="dxa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</w:t>
            </w:r>
            <w:r w:rsidRPr="00447468">
              <w:rPr>
                <w:spacing w:val="0"/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647D73" w:rsidRPr="00447468" w:rsidRDefault="00004958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647D73" w:rsidRPr="00447468" w:rsidRDefault="00004958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647D73" w:rsidRPr="002031C4" w:rsidRDefault="00647D73" w:rsidP="0052281B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31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647D73" w:rsidRPr="002031C4" w:rsidRDefault="00647D73" w:rsidP="0052281B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31C4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3 396,0</w:t>
            </w:r>
            <w:r w:rsidRPr="00447468">
              <w:rPr>
                <w:spacing w:val="0"/>
                <w:sz w:val="18"/>
                <w:szCs w:val="18"/>
              </w:rPr>
              <w:t xml:space="preserve"> (в том числе с учетом иных доходов)</w:t>
            </w:r>
          </w:p>
        </w:tc>
        <w:tc>
          <w:tcPr>
            <w:tcW w:w="850" w:type="dxa"/>
            <w:vMerge w:val="restart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133,3</w:t>
            </w:r>
          </w:p>
        </w:tc>
        <w:tc>
          <w:tcPr>
            <w:tcW w:w="2835" w:type="dxa"/>
            <w:vMerge w:val="restart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647D73" w:rsidRPr="00447468" w:rsidTr="007657CC">
        <w:trPr>
          <w:trHeight w:val="768"/>
        </w:trPr>
        <w:tc>
          <w:tcPr>
            <w:tcW w:w="426" w:type="dxa"/>
            <w:vMerge/>
          </w:tcPr>
          <w:p w:rsidR="00647D73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7D73" w:rsidRPr="002348FC" w:rsidRDefault="00647D73" w:rsidP="0052281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4/12 доли</w:t>
            </w:r>
          </w:p>
        </w:tc>
        <w:tc>
          <w:tcPr>
            <w:tcW w:w="851" w:type="dxa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850" w:type="dxa"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647D73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7D73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47D73" w:rsidRPr="00447468" w:rsidRDefault="00647D73" w:rsidP="0052281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47D73" w:rsidRPr="00447468" w:rsidTr="007657CC">
        <w:trPr>
          <w:trHeight w:val="438"/>
        </w:trPr>
        <w:tc>
          <w:tcPr>
            <w:tcW w:w="426" w:type="dxa"/>
            <w:vMerge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647D73" w:rsidRPr="00447468" w:rsidRDefault="00CC1E0C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47D73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долевая </w:t>
            </w:r>
            <w:r>
              <w:rPr>
                <w:spacing w:val="0"/>
                <w:sz w:val="18"/>
                <w:szCs w:val="18"/>
              </w:rPr>
              <w:t>5/12 доли</w:t>
            </w:r>
            <w:r w:rsidR="00CC1E0C">
              <w:rPr>
                <w:spacing w:val="0"/>
                <w:sz w:val="18"/>
                <w:szCs w:val="18"/>
              </w:rPr>
              <w:t xml:space="preserve"> и</w:t>
            </w:r>
            <w:r>
              <w:rPr>
                <w:spacing w:val="0"/>
                <w:sz w:val="18"/>
                <w:szCs w:val="18"/>
              </w:rPr>
              <w:t xml:space="preserve"> </w:t>
            </w:r>
          </w:p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1/3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  <w:r w:rsidRPr="00447468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34,3</w:t>
            </w:r>
          </w:p>
        </w:tc>
        <w:tc>
          <w:tcPr>
            <w:tcW w:w="850" w:type="dxa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647D73" w:rsidRPr="00447468" w:rsidRDefault="00004958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647D73" w:rsidRPr="00447468" w:rsidRDefault="00004958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647D73" w:rsidRPr="00647D73" w:rsidRDefault="00647D73" w:rsidP="00647D73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647D73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647D73" w:rsidRPr="00647D73" w:rsidRDefault="00647D73" w:rsidP="00647D73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SUBARU</w:t>
            </w:r>
          </w:p>
        </w:tc>
        <w:tc>
          <w:tcPr>
            <w:tcW w:w="993" w:type="dxa"/>
            <w:vMerge w:val="restart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1 623,2</w:t>
            </w:r>
          </w:p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1 623,2</w:t>
            </w:r>
          </w:p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647D73" w:rsidRPr="00447468" w:rsidTr="007657CC">
        <w:trPr>
          <w:trHeight w:val="438"/>
        </w:trPr>
        <w:tc>
          <w:tcPr>
            <w:tcW w:w="426" w:type="dxa"/>
            <w:vMerge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долевая </w:t>
            </w:r>
            <w:r>
              <w:rPr>
                <w:spacing w:val="0"/>
                <w:sz w:val="18"/>
                <w:szCs w:val="18"/>
              </w:rPr>
              <w:t>6/12 доли</w:t>
            </w:r>
          </w:p>
        </w:tc>
        <w:tc>
          <w:tcPr>
            <w:tcW w:w="851" w:type="dxa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850" w:type="dxa"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47D73" w:rsidRPr="002031C4" w:rsidRDefault="00647D73" w:rsidP="00647D73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7D73" w:rsidRPr="002031C4" w:rsidRDefault="00647D73" w:rsidP="00647D73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47D73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7D73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47D73" w:rsidRPr="00447468" w:rsidRDefault="00647D73" w:rsidP="00647D73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8083C" w:rsidRPr="00447468" w:rsidTr="007657CC">
        <w:trPr>
          <w:trHeight w:val="222"/>
        </w:trPr>
        <w:tc>
          <w:tcPr>
            <w:tcW w:w="426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B8083C" w:rsidRPr="00447468" w:rsidRDefault="00CC1E0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8083C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долевая </w:t>
            </w:r>
            <w:r>
              <w:rPr>
                <w:spacing w:val="0"/>
                <w:sz w:val="18"/>
                <w:szCs w:val="18"/>
              </w:rPr>
              <w:t>1/12 доли</w:t>
            </w:r>
          </w:p>
          <w:p w:rsidR="00CC1E0C" w:rsidRPr="00447468" w:rsidRDefault="00CC1E0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34,3</w:t>
            </w:r>
          </w:p>
        </w:tc>
        <w:tc>
          <w:tcPr>
            <w:tcW w:w="850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8083C" w:rsidRPr="00447468" w:rsidRDefault="00004958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B8083C" w:rsidRPr="00447468" w:rsidRDefault="00004958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B8083C" w:rsidRPr="00647D73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8083C" w:rsidRPr="00447468" w:rsidRDefault="00004958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835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B8083C" w:rsidRPr="00447468" w:rsidTr="007657CC">
        <w:trPr>
          <w:trHeight w:val="222"/>
        </w:trPr>
        <w:tc>
          <w:tcPr>
            <w:tcW w:w="426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долевая </w:t>
            </w:r>
            <w:r>
              <w:rPr>
                <w:spacing w:val="0"/>
                <w:sz w:val="18"/>
                <w:szCs w:val="18"/>
              </w:rPr>
              <w:t>1/12 доли</w:t>
            </w:r>
          </w:p>
        </w:tc>
        <w:tc>
          <w:tcPr>
            <w:tcW w:w="851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850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083C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8083C" w:rsidRPr="00447468" w:rsidTr="007657CC">
        <w:trPr>
          <w:trHeight w:val="222"/>
        </w:trPr>
        <w:tc>
          <w:tcPr>
            <w:tcW w:w="426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B8083C" w:rsidRPr="00447468" w:rsidRDefault="00CC1E0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долевая </w:t>
            </w:r>
            <w:r>
              <w:rPr>
                <w:spacing w:val="0"/>
                <w:sz w:val="18"/>
                <w:szCs w:val="18"/>
              </w:rPr>
              <w:t xml:space="preserve">1/12 доли </w:t>
            </w:r>
          </w:p>
        </w:tc>
        <w:tc>
          <w:tcPr>
            <w:tcW w:w="851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34,3</w:t>
            </w:r>
          </w:p>
        </w:tc>
        <w:tc>
          <w:tcPr>
            <w:tcW w:w="850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B8083C" w:rsidRPr="00647D73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8083C" w:rsidRPr="00447468" w:rsidRDefault="00CC1E0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835" w:type="dxa"/>
            <w:vMerge w:val="restart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B8083C" w:rsidRPr="00447468" w:rsidTr="007657CC">
        <w:trPr>
          <w:trHeight w:val="222"/>
        </w:trPr>
        <w:tc>
          <w:tcPr>
            <w:tcW w:w="426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долевая </w:t>
            </w:r>
            <w:r>
              <w:rPr>
                <w:spacing w:val="0"/>
                <w:sz w:val="18"/>
                <w:szCs w:val="18"/>
              </w:rPr>
              <w:t>1/12 доли</w:t>
            </w:r>
          </w:p>
        </w:tc>
        <w:tc>
          <w:tcPr>
            <w:tcW w:w="851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850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083C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8083C" w:rsidRPr="00447468" w:rsidTr="007657CC">
        <w:trPr>
          <w:trHeight w:val="222"/>
        </w:trPr>
        <w:tc>
          <w:tcPr>
            <w:tcW w:w="426" w:type="dxa"/>
            <w:vMerge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B8083C" w:rsidRPr="00447468" w:rsidRDefault="00CC1E0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992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B8083C" w:rsidRPr="00647D73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8083C" w:rsidRPr="00447468" w:rsidRDefault="00CC1E0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B8083C" w:rsidRPr="00447468" w:rsidRDefault="00B8083C" w:rsidP="00B8083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B8083C" w:rsidRPr="002031C4" w:rsidRDefault="00B8083C" w:rsidP="00B8083C">
      <w:pPr>
        <w:ind w:firstLine="0"/>
        <w:rPr>
          <w:spacing w:val="0"/>
          <w:sz w:val="22"/>
          <w:szCs w:val="22"/>
        </w:rPr>
      </w:pPr>
      <w:r w:rsidRPr="002031C4">
        <w:rPr>
          <w:spacing w:val="0"/>
          <w:sz w:val="22"/>
          <w:szCs w:val="22"/>
        </w:rPr>
        <w:t>_________________________________</w:t>
      </w:r>
    </w:p>
    <w:p w:rsidR="00B8083C" w:rsidRPr="00665EC5" w:rsidRDefault="00B8083C" w:rsidP="00B8083C">
      <w:pPr>
        <w:spacing w:before="120" w:line="240" w:lineRule="exact"/>
        <w:ind w:firstLine="0"/>
        <w:rPr>
          <w:spacing w:val="0"/>
        </w:rPr>
      </w:pPr>
      <w:r w:rsidRPr="00665EC5">
        <w:rPr>
          <w:spacing w:val="0"/>
        </w:rPr>
        <w:t>*</w:t>
      </w:r>
      <w:r w:rsidRPr="00665EC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8083C" w:rsidRPr="00665EC5" w:rsidRDefault="00B8083C" w:rsidP="00B8083C">
      <w:pPr>
        <w:spacing w:line="240" w:lineRule="exact"/>
        <w:ind w:firstLine="0"/>
        <w:rPr>
          <w:spacing w:val="0"/>
          <w:sz w:val="20"/>
        </w:rPr>
      </w:pPr>
      <w:r w:rsidRPr="00665EC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</w:t>
      </w:r>
      <w:r>
        <w:rPr>
          <w:spacing w:val="0"/>
          <w:sz w:val="20"/>
        </w:rPr>
        <w:t xml:space="preserve">ли) несовершеннолетними детьми </w:t>
      </w:r>
      <w:r w:rsidRPr="00665EC5">
        <w:rPr>
          <w:spacing w:val="0"/>
          <w:sz w:val="20"/>
        </w:rPr>
        <w:t xml:space="preserve">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</w:t>
      </w:r>
      <w:r>
        <w:rPr>
          <w:spacing w:val="0"/>
          <w:sz w:val="20"/>
        </w:rPr>
        <w:t>г</w:t>
      </w:r>
      <w:r w:rsidRPr="00665EC5">
        <w:rPr>
          <w:spacing w:val="0"/>
          <w:sz w:val="20"/>
        </w:rPr>
        <w:t>г.</w:t>
      </w:r>
    </w:p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004958">
      <w:pgSz w:w="16840" w:h="11907" w:orient="landscape" w:code="9"/>
      <w:pgMar w:top="0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90C"/>
    <w:rsid w:val="000040A7"/>
    <w:rsid w:val="00004958"/>
    <w:rsid w:val="00023665"/>
    <w:rsid w:val="00034EEE"/>
    <w:rsid w:val="00043896"/>
    <w:rsid w:val="00047283"/>
    <w:rsid w:val="00063902"/>
    <w:rsid w:val="000C53DE"/>
    <w:rsid w:val="001069F4"/>
    <w:rsid w:val="001138B6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3369A"/>
    <w:rsid w:val="002348FC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2281B"/>
    <w:rsid w:val="00563335"/>
    <w:rsid w:val="00594945"/>
    <w:rsid w:val="005A68B9"/>
    <w:rsid w:val="005B2CBA"/>
    <w:rsid w:val="00611D03"/>
    <w:rsid w:val="00632B48"/>
    <w:rsid w:val="00647D73"/>
    <w:rsid w:val="00657D03"/>
    <w:rsid w:val="006715A3"/>
    <w:rsid w:val="006A449B"/>
    <w:rsid w:val="006B113F"/>
    <w:rsid w:val="00744E4D"/>
    <w:rsid w:val="00762D2B"/>
    <w:rsid w:val="007657CC"/>
    <w:rsid w:val="00773C64"/>
    <w:rsid w:val="00792A8B"/>
    <w:rsid w:val="007A425E"/>
    <w:rsid w:val="007B6425"/>
    <w:rsid w:val="007E7A7B"/>
    <w:rsid w:val="007F2AE8"/>
    <w:rsid w:val="0080676D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8083C"/>
    <w:rsid w:val="00BE0961"/>
    <w:rsid w:val="00C527F6"/>
    <w:rsid w:val="00C9585E"/>
    <w:rsid w:val="00CA0518"/>
    <w:rsid w:val="00CB3799"/>
    <w:rsid w:val="00CC1E0C"/>
    <w:rsid w:val="00CD1B3F"/>
    <w:rsid w:val="00D12B11"/>
    <w:rsid w:val="00D12E94"/>
    <w:rsid w:val="00D33550"/>
    <w:rsid w:val="00D43C34"/>
    <w:rsid w:val="00DB4E16"/>
    <w:rsid w:val="00DD010D"/>
    <w:rsid w:val="00DD0437"/>
    <w:rsid w:val="00E32997"/>
    <w:rsid w:val="00E529BC"/>
    <w:rsid w:val="00E5716F"/>
    <w:rsid w:val="00EA0E2C"/>
    <w:rsid w:val="00EA2575"/>
    <w:rsid w:val="00F0755E"/>
    <w:rsid w:val="00F12705"/>
    <w:rsid w:val="00F21845"/>
    <w:rsid w:val="00F306F0"/>
    <w:rsid w:val="00F50EE7"/>
    <w:rsid w:val="00F63961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5614"/>
  <w15:docId w15:val="{CCF231FD-D98E-46D8-AC46-D238E2F9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F31031-907F-4999-9C21-F94AB869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8</cp:revision>
  <cp:lastPrinted>2017-05-12T04:27:00Z</cp:lastPrinted>
  <dcterms:created xsi:type="dcterms:W3CDTF">2020-07-17T11:15:00Z</dcterms:created>
  <dcterms:modified xsi:type="dcterms:W3CDTF">2020-08-14T03:39:00Z</dcterms:modified>
</cp:coreProperties>
</file>