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6A" w:rsidRPr="00923334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25C8C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25C8C">
        <w:rPr>
          <w:b/>
          <w:spacing w:val="0"/>
          <w:sz w:val="24"/>
          <w:szCs w:val="24"/>
        </w:rPr>
        <w:t xml:space="preserve"> лица,</w:t>
      </w:r>
    </w:p>
    <w:p w:rsidR="00A25C8C" w:rsidRDefault="00A25C8C" w:rsidP="00A25C8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3F476A" w:rsidRDefault="00261595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Котельниковой</w:t>
      </w:r>
      <w:r w:rsidR="003F476A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Ирины Вячеславовны</w:t>
      </w:r>
    </w:p>
    <w:p w:rsidR="003F476A" w:rsidRDefault="00EF32FC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3F476A">
        <w:rPr>
          <w:b/>
          <w:spacing w:val="0"/>
          <w:sz w:val="24"/>
          <w:szCs w:val="24"/>
        </w:rPr>
        <w:t xml:space="preserve"> семьи</w:t>
      </w:r>
      <w:r w:rsidR="003F476A" w:rsidRPr="00923334">
        <w:rPr>
          <w:b/>
          <w:spacing w:val="0"/>
          <w:sz w:val="24"/>
          <w:szCs w:val="24"/>
        </w:rPr>
        <w:t xml:space="preserve"> за </w:t>
      </w:r>
      <w:r w:rsidR="00787212">
        <w:rPr>
          <w:b/>
          <w:spacing w:val="0"/>
          <w:sz w:val="24"/>
          <w:szCs w:val="24"/>
        </w:rPr>
        <w:t>период с 01 января 201</w:t>
      </w:r>
      <w:r w:rsidR="004928D6">
        <w:rPr>
          <w:b/>
          <w:spacing w:val="0"/>
          <w:sz w:val="24"/>
          <w:szCs w:val="24"/>
        </w:rPr>
        <w:t>9</w:t>
      </w:r>
      <w:r w:rsidR="003F476A">
        <w:rPr>
          <w:b/>
          <w:spacing w:val="0"/>
          <w:sz w:val="24"/>
          <w:szCs w:val="24"/>
        </w:rPr>
        <w:t xml:space="preserve"> года по 31 декабря </w:t>
      </w:r>
      <w:r w:rsidR="003F476A" w:rsidRPr="00923334">
        <w:rPr>
          <w:b/>
          <w:spacing w:val="0"/>
          <w:sz w:val="24"/>
          <w:szCs w:val="24"/>
        </w:rPr>
        <w:t>201</w:t>
      </w:r>
      <w:r w:rsidR="00787212">
        <w:rPr>
          <w:b/>
          <w:spacing w:val="0"/>
          <w:sz w:val="24"/>
          <w:szCs w:val="24"/>
        </w:rPr>
        <w:t>9</w:t>
      </w:r>
      <w:r w:rsidR="003F476A" w:rsidRPr="00923334">
        <w:rPr>
          <w:b/>
          <w:spacing w:val="0"/>
          <w:sz w:val="24"/>
          <w:szCs w:val="24"/>
        </w:rPr>
        <w:t xml:space="preserve"> год</w:t>
      </w:r>
      <w:r w:rsidR="003F476A">
        <w:rPr>
          <w:b/>
          <w:spacing w:val="0"/>
          <w:sz w:val="24"/>
          <w:szCs w:val="24"/>
        </w:rPr>
        <w:t>а</w:t>
      </w:r>
    </w:p>
    <w:p w:rsidR="003F476A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993"/>
        <w:gridCol w:w="992"/>
        <w:gridCol w:w="567"/>
        <w:gridCol w:w="850"/>
        <w:gridCol w:w="851"/>
        <w:gridCol w:w="850"/>
        <w:gridCol w:w="709"/>
        <w:gridCol w:w="1134"/>
        <w:gridCol w:w="709"/>
        <w:gridCol w:w="850"/>
        <w:gridCol w:w="851"/>
        <w:gridCol w:w="2835"/>
      </w:tblGrid>
      <w:tr w:rsidR="00E67F7C" w:rsidRPr="00AA1F3A" w:rsidTr="00417DD7">
        <w:trPr>
          <w:trHeight w:val="743"/>
          <w:tblHeader/>
        </w:trPr>
        <w:tc>
          <w:tcPr>
            <w:tcW w:w="425" w:type="dxa"/>
            <w:vMerge w:val="restart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75105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Ф.И.О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 (последнее – при наличии),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несовершен-нолетний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Должность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муниципального        служащего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(указывается для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402" w:type="dxa"/>
            <w:gridSpan w:val="4"/>
          </w:tcPr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Перечень объектов </w:t>
            </w:r>
          </w:p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недвижимого имущества, </w:t>
            </w:r>
          </w:p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Перечень объектов </w:t>
            </w:r>
          </w:p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принадлежащих </w:t>
            </w:r>
          </w:p>
          <w:p w:rsidR="00E67F7C" w:rsidRPr="00E67F7C" w:rsidRDefault="00835494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на праве</w:t>
            </w:r>
            <w:r w:rsidR="00E67F7C" w:rsidRPr="00E67F7C">
              <w:rPr>
                <w:spacing w:val="0"/>
                <w:sz w:val="20"/>
              </w:rPr>
              <w:t xml:space="preserve">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417DD7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Декларированный  годовой доход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 за 2019 г.</w:t>
            </w:r>
          </w:p>
          <w:p w:rsidR="00E67F7C" w:rsidRPr="00E67F7C" w:rsidRDefault="00E67F7C" w:rsidP="00E67F7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(тыс.руб.)</w:t>
            </w:r>
          </w:p>
        </w:tc>
        <w:tc>
          <w:tcPr>
            <w:tcW w:w="2835" w:type="dxa"/>
            <w:vMerge w:val="restart"/>
          </w:tcPr>
          <w:p w:rsidR="00E67F7C" w:rsidRPr="00E67F7C" w:rsidRDefault="00E67F7C" w:rsidP="00E67F7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Сведения </w:t>
            </w:r>
          </w:p>
          <w:p w:rsidR="00E67F7C" w:rsidRPr="00E67F7C" w:rsidRDefault="00E67F7C" w:rsidP="00E67F7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E67F7C" w:rsidRPr="00E67F7C" w:rsidRDefault="00E67F7C" w:rsidP="00E67F7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E67F7C" w:rsidRPr="00E67F7C" w:rsidRDefault="00E67F7C" w:rsidP="00E67F7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67F7C" w:rsidRPr="00E67F7C" w:rsidRDefault="00E67F7C" w:rsidP="00E67F7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</w:t>
            </w:r>
            <w:bookmarkStart w:id="0" w:name="_GoBack"/>
            <w:bookmarkEnd w:id="0"/>
            <w:r w:rsidRPr="00E67F7C">
              <w:rPr>
                <w:spacing w:val="0"/>
                <w:sz w:val="20"/>
              </w:rPr>
              <w:t xml:space="preserve">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417DD7" w:rsidRPr="00AA1F3A" w:rsidTr="00175105">
        <w:trPr>
          <w:trHeight w:val="1521"/>
          <w:tblHeader/>
        </w:trPr>
        <w:tc>
          <w:tcPr>
            <w:tcW w:w="425" w:type="dxa"/>
            <w:vMerge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вид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992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вид  собствен-ности</w:t>
            </w:r>
          </w:p>
        </w:tc>
        <w:tc>
          <w:tcPr>
            <w:tcW w:w="567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площадь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вид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площадь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(кв.м)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1134" w:type="dxa"/>
          </w:tcPr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марка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общая сумма</w:t>
            </w:r>
          </w:p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(тыс.</w:t>
            </w:r>
          </w:p>
          <w:p w:rsidR="00E67F7C" w:rsidRPr="00E67F7C" w:rsidRDefault="00E67F7C" w:rsidP="00E67F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руб.)*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в том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числе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 xml:space="preserve">по основному месту </w:t>
            </w:r>
          </w:p>
          <w:p w:rsidR="00E67F7C" w:rsidRPr="00E67F7C" w:rsidRDefault="00E67F7C" w:rsidP="00E67F7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2835" w:type="dxa"/>
            <w:vMerge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417DD7" w:rsidRPr="00AA1F3A" w:rsidTr="00175105">
        <w:trPr>
          <w:tblHeader/>
        </w:trPr>
        <w:tc>
          <w:tcPr>
            <w:tcW w:w="425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1</w:t>
            </w:r>
          </w:p>
        </w:tc>
        <w:tc>
          <w:tcPr>
            <w:tcW w:w="1560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3</w:t>
            </w:r>
          </w:p>
        </w:tc>
        <w:tc>
          <w:tcPr>
            <w:tcW w:w="993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5</w:t>
            </w:r>
          </w:p>
        </w:tc>
        <w:tc>
          <w:tcPr>
            <w:tcW w:w="567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7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9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10</w:t>
            </w:r>
          </w:p>
        </w:tc>
        <w:tc>
          <w:tcPr>
            <w:tcW w:w="1134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12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13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14</w:t>
            </w:r>
          </w:p>
        </w:tc>
        <w:tc>
          <w:tcPr>
            <w:tcW w:w="2835" w:type="dxa"/>
          </w:tcPr>
          <w:p w:rsidR="00E67F7C" w:rsidRPr="00E67F7C" w:rsidRDefault="00E67F7C" w:rsidP="00E67F7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15</w:t>
            </w:r>
          </w:p>
        </w:tc>
      </w:tr>
      <w:tr w:rsidR="00417DD7" w:rsidRPr="00AA1F3A" w:rsidTr="00175105">
        <w:trPr>
          <w:trHeight w:val="1146"/>
        </w:trPr>
        <w:tc>
          <w:tcPr>
            <w:tcW w:w="425" w:type="dxa"/>
            <w:vMerge w:val="restart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Котельникова Ирина</w:t>
            </w:r>
          </w:p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18"/>
                <w:szCs w:val="18"/>
              </w:rPr>
              <w:t>Консультант отдела судебной защиты правового управления</w:t>
            </w:r>
          </w:p>
        </w:tc>
        <w:tc>
          <w:tcPr>
            <w:tcW w:w="993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Квартира</w:t>
            </w:r>
          </w:p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18"/>
                <w:szCs w:val="18"/>
              </w:rPr>
              <w:t>Общая долевая, 1/4 доли</w:t>
            </w:r>
          </w:p>
        </w:tc>
        <w:tc>
          <w:tcPr>
            <w:tcW w:w="567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58,8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  <w:lang w:val="en-US"/>
              </w:rPr>
              <w:t>REN</w:t>
            </w:r>
            <w:r w:rsidRPr="00E67F7C">
              <w:rPr>
                <w:spacing w:val="0"/>
                <w:sz w:val="18"/>
                <w:szCs w:val="18"/>
              </w:rPr>
              <w:t>А</w:t>
            </w:r>
            <w:r w:rsidRPr="00E67F7C">
              <w:rPr>
                <w:spacing w:val="0"/>
                <w:sz w:val="18"/>
                <w:szCs w:val="18"/>
                <w:lang w:val="en-US"/>
              </w:rPr>
              <w:t>ULT</w:t>
            </w:r>
          </w:p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570,7</w:t>
            </w:r>
          </w:p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570,7</w:t>
            </w:r>
          </w:p>
        </w:tc>
        <w:tc>
          <w:tcPr>
            <w:tcW w:w="2835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</w:tr>
      <w:tr w:rsidR="00417DD7" w:rsidRPr="00AA1F3A" w:rsidTr="00175105">
        <w:trPr>
          <w:trHeight w:val="663"/>
        </w:trPr>
        <w:tc>
          <w:tcPr>
            <w:tcW w:w="425" w:type="dxa"/>
            <w:vMerge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Общая долевая, 1/4 доли</w:t>
            </w:r>
          </w:p>
        </w:tc>
        <w:tc>
          <w:tcPr>
            <w:tcW w:w="567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58,8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20" w:lineRule="exact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1 212,8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1 212,8</w:t>
            </w:r>
          </w:p>
        </w:tc>
        <w:tc>
          <w:tcPr>
            <w:tcW w:w="2835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</w:tr>
      <w:tr w:rsidR="00417DD7" w:rsidRPr="00AA1F3A" w:rsidTr="00175105">
        <w:trPr>
          <w:trHeight w:val="390"/>
        </w:trPr>
        <w:tc>
          <w:tcPr>
            <w:tcW w:w="425" w:type="dxa"/>
            <w:vMerge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Общая долевая, 1/4 доли</w:t>
            </w:r>
          </w:p>
        </w:tc>
        <w:tc>
          <w:tcPr>
            <w:tcW w:w="567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58,8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2835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</w:tr>
      <w:tr w:rsidR="00417DD7" w:rsidRPr="00AA1F3A" w:rsidTr="00175105">
        <w:trPr>
          <w:trHeight w:val="390"/>
        </w:trPr>
        <w:tc>
          <w:tcPr>
            <w:tcW w:w="425" w:type="dxa"/>
            <w:vMerge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Квартира</w:t>
            </w:r>
          </w:p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67F7C">
              <w:rPr>
                <w:spacing w:val="0"/>
                <w:sz w:val="18"/>
                <w:szCs w:val="18"/>
              </w:rPr>
              <w:t>Общая долевая, 1/4 доли</w:t>
            </w:r>
          </w:p>
        </w:tc>
        <w:tc>
          <w:tcPr>
            <w:tcW w:w="567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58,8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Россия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851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Нет</w:t>
            </w:r>
          </w:p>
        </w:tc>
        <w:tc>
          <w:tcPr>
            <w:tcW w:w="2835" w:type="dxa"/>
          </w:tcPr>
          <w:p w:rsidR="00E67F7C" w:rsidRPr="00E67F7C" w:rsidRDefault="00E67F7C" w:rsidP="00E67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67F7C">
              <w:rPr>
                <w:spacing w:val="0"/>
                <w:sz w:val="20"/>
              </w:rPr>
              <w:t>х</w:t>
            </w:r>
          </w:p>
        </w:tc>
      </w:tr>
    </w:tbl>
    <w:p w:rsidR="000A1D92" w:rsidRDefault="00E70EAE" w:rsidP="00175105">
      <w:pPr>
        <w:spacing w:after="0"/>
        <w:ind w:firstLine="0"/>
      </w:pPr>
      <w:r>
        <w:t>________________________________</w:t>
      </w:r>
    </w:p>
    <w:p w:rsidR="00175105" w:rsidRPr="00175105" w:rsidRDefault="00175105" w:rsidP="00175105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17510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                           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70EAE" w:rsidRPr="00175105" w:rsidRDefault="00175105" w:rsidP="00417DD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175105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E70EAE" w:rsidRPr="00175105" w:rsidSect="00417D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6A"/>
    <w:rsid w:val="000A1D92"/>
    <w:rsid w:val="000E0593"/>
    <w:rsid w:val="00175105"/>
    <w:rsid w:val="00261595"/>
    <w:rsid w:val="003D2241"/>
    <w:rsid w:val="003F476A"/>
    <w:rsid w:val="00417DD7"/>
    <w:rsid w:val="004928D6"/>
    <w:rsid w:val="0056277B"/>
    <w:rsid w:val="00642E2F"/>
    <w:rsid w:val="006B2A1A"/>
    <w:rsid w:val="00787212"/>
    <w:rsid w:val="00835494"/>
    <w:rsid w:val="008632F9"/>
    <w:rsid w:val="009A7241"/>
    <w:rsid w:val="00A25C8C"/>
    <w:rsid w:val="00BA2F7F"/>
    <w:rsid w:val="00D73231"/>
    <w:rsid w:val="00E67F7C"/>
    <w:rsid w:val="00E70EAE"/>
    <w:rsid w:val="00EF32FC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80A5"/>
  <w15:docId w15:val="{5B7E56CC-E94F-4D3B-816E-F108E1E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2020-02-25T10:28:00Z</dcterms:created>
  <dcterms:modified xsi:type="dcterms:W3CDTF">2020-08-18T09:00:00Z</dcterms:modified>
</cp:coreProperties>
</file>