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4F" w:rsidRPr="00AC0E95" w:rsidRDefault="0051050C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C47F10" w:rsidRDefault="00BE784F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аукцион</w:t>
      </w:r>
      <w:r w:rsidR="00A21465" w:rsidRPr="00AC0E95">
        <w:rPr>
          <w:sz w:val="28"/>
          <w:szCs w:val="28"/>
        </w:rPr>
        <w:t>а</w:t>
      </w:r>
      <w:r w:rsidR="00C47F10" w:rsidRPr="00C47F10">
        <w:rPr>
          <w:sz w:val="28"/>
          <w:szCs w:val="28"/>
        </w:rPr>
        <w:t>на электронной торговой площадке http://utp.sberbank-ast.ru/ в сети Интернет</w:t>
      </w:r>
    </w:p>
    <w:p w:rsidR="00C47F10" w:rsidRDefault="00C47F10" w:rsidP="00C47F10">
      <w:pPr>
        <w:pStyle w:val="30"/>
        <w:spacing w:line="320" w:lineRule="exact"/>
        <w:rPr>
          <w:sz w:val="28"/>
          <w:szCs w:val="28"/>
        </w:rPr>
      </w:pPr>
      <w:r w:rsidRPr="00C47F10">
        <w:rPr>
          <w:sz w:val="28"/>
          <w:szCs w:val="28"/>
        </w:rPr>
        <w:t>по продаже 100% доли уставного капитала ООО «Березниковский</w:t>
      </w:r>
      <w:r w:rsidR="00BA4715">
        <w:rPr>
          <w:sz w:val="28"/>
          <w:szCs w:val="28"/>
        </w:rPr>
        <w:t xml:space="preserve"> </w:t>
      </w:r>
      <w:r w:rsidRPr="00C47F10">
        <w:rPr>
          <w:sz w:val="28"/>
          <w:szCs w:val="28"/>
        </w:rPr>
        <w:t>хлебокомбинат», находящейся в собственности муниципального образования</w:t>
      </w:r>
      <w:r>
        <w:rPr>
          <w:sz w:val="28"/>
          <w:szCs w:val="28"/>
        </w:rPr>
        <w:t xml:space="preserve"> «Город Березники»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15437">
        <w:rPr>
          <w:b w:val="0"/>
          <w:szCs w:val="24"/>
        </w:rPr>
        <w:t>решением Березниковской городской Думы от 26.06.2019 № 60</w:t>
      </w:r>
      <w:r w:rsidR="00013CB8">
        <w:rPr>
          <w:b w:val="0"/>
          <w:szCs w:val="24"/>
        </w:rPr>
        <w:t>6</w:t>
      </w:r>
      <w:r w:rsidRPr="00615437">
        <w:rPr>
          <w:b w:val="0"/>
          <w:szCs w:val="24"/>
        </w:rPr>
        <w:t xml:space="preserve"> «Об утверждении прогнозного  плана приватизации имущества, находящегося в собственности муниципального образования «Город Березники</w:t>
      </w:r>
      <w:r w:rsidR="007F1DE7">
        <w:rPr>
          <w:b w:val="0"/>
          <w:szCs w:val="24"/>
        </w:rPr>
        <w:t>»</w:t>
      </w:r>
      <w:r w:rsidRPr="00615437">
        <w:rPr>
          <w:b w:val="0"/>
          <w:szCs w:val="24"/>
        </w:rPr>
        <w:t>, на 20</w:t>
      </w:r>
      <w:r w:rsidR="00013CB8">
        <w:rPr>
          <w:b w:val="0"/>
          <w:szCs w:val="24"/>
        </w:rPr>
        <w:t xml:space="preserve">20 и плановый период 2021 и 2022 </w:t>
      </w:r>
      <w:r w:rsidRPr="00615437">
        <w:rPr>
          <w:b w:val="0"/>
          <w:szCs w:val="24"/>
        </w:rPr>
        <w:t>год</w:t>
      </w:r>
      <w:r w:rsidR="00013CB8">
        <w:rPr>
          <w:b w:val="0"/>
          <w:szCs w:val="24"/>
        </w:rPr>
        <w:t>ы</w:t>
      </w:r>
      <w:r w:rsidRPr="00615437">
        <w:rPr>
          <w:b w:val="0"/>
          <w:szCs w:val="24"/>
        </w:rPr>
        <w:t>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9748DA" w:rsidRPr="009748DA">
        <w:rPr>
          <w:bCs/>
          <w:sz w:val="24"/>
          <w:szCs w:val="24"/>
        </w:rPr>
        <w:t xml:space="preserve">(618417, Пермский край, г. Березники, пл. Советская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r w:rsidR="009748DA" w:rsidRPr="009748DA">
        <w:rPr>
          <w:sz w:val="24"/>
          <w:szCs w:val="24"/>
          <w:lang w:val="en-US"/>
        </w:rPr>
        <w:t>admbrk</w:t>
      </w:r>
      <w:r w:rsidR="009748DA" w:rsidRPr="009748DA">
        <w:rPr>
          <w:sz w:val="24"/>
          <w:szCs w:val="24"/>
        </w:rPr>
        <w:t>.</w:t>
      </w:r>
      <w:r w:rsidR="009748DA" w:rsidRPr="009748DA">
        <w:rPr>
          <w:sz w:val="24"/>
          <w:szCs w:val="24"/>
          <w:lang w:val="en-US"/>
        </w:rPr>
        <w:t>ru</w:t>
      </w:r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r w:rsidR="00EA7610">
        <w:rPr>
          <w:bCs/>
          <w:sz w:val="24"/>
          <w:szCs w:val="24"/>
          <w:lang w:val="en-US"/>
        </w:rPr>
        <w:t>urms</w:t>
      </w:r>
      <w:r w:rsidR="00EA7610" w:rsidRPr="007C5AAA">
        <w:rPr>
          <w:bCs/>
          <w:sz w:val="24"/>
          <w:szCs w:val="24"/>
        </w:rPr>
        <w:t>2011</w:t>
      </w:r>
      <w:r w:rsidR="00EA7610" w:rsidRPr="00517110">
        <w:rPr>
          <w:sz w:val="24"/>
          <w:szCs w:val="24"/>
        </w:rPr>
        <w:t>@</w:t>
      </w:r>
      <w:r w:rsidR="00EA7610">
        <w:rPr>
          <w:sz w:val="24"/>
          <w:szCs w:val="24"/>
          <w:lang w:val="en-US"/>
        </w:rPr>
        <w:t>mail</w:t>
      </w:r>
      <w:r w:rsidR="00EA7610" w:rsidRPr="00517110">
        <w:rPr>
          <w:sz w:val="24"/>
          <w:szCs w:val="24"/>
        </w:rPr>
        <w:t>.</w:t>
      </w:r>
      <w:r w:rsidR="00EA7610">
        <w:rPr>
          <w:sz w:val="24"/>
          <w:szCs w:val="24"/>
          <w:lang w:val="en-US"/>
        </w:rPr>
        <w:t>ru</w:t>
      </w:r>
      <w:r w:rsidR="00EA7610" w:rsidRPr="009748DA">
        <w:rPr>
          <w:bCs/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телефон: 8 (3424) 29 92 35</w:t>
      </w:r>
    </w:p>
    <w:p w:rsidR="00306920" w:rsidRPr="00D01E55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D01E55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D01E55">
        <w:rPr>
          <w:bCs/>
          <w:sz w:val="24"/>
          <w:szCs w:val="24"/>
        </w:rPr>
        <w:t>utp.sberbank-ast.ru</w:t>
      </w:r>
      <w:r w:rsidRPr="00D01E55">
        <w:rPr>
          <w:bCs/>
          <w:sz w:val="24"/>
          <w:szCs w:val="24"/>
          <w:lang w:bidi="ru-RU"/>
        </w:rPr>
        <w:t xml:space="preserve"> размещена по адресу: </w:t>
      </w:r>
      <w:r w:rsidRPr="00D01E55">
        <w:rPr>
          <w:bCs/>
          <w:sz w:val="24"/>
          <w:szCs w:val="24"/>
        </w:rPr>
        <w:t xml:space="preserve"> http://utp.sberbank-ast.ru/AP/Notice/652/Instructions</w:t>
      </w:r>
      <w:r w:rsidRPr="00D01E55">
        <w:rPr>
          <w:bCs/>
          <w:sz w:val="24"/>
          <w:szCs w:val="24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15437">
        <w:rPr>
          <w:sz w:val="24"/>
          <w:szCs w:val="24"/>
        </w:rPr>
        <w:t xml:space="preserve">В соответствии с </w:t>
      </w:r>
      <w:r w:rsidR="00013CB8" w:rsidRPr="00013CB8">
        <w:rPr>
          <w:sz w:val="24"/>
          <w:szCs w:val="24"/>
        </w:rPr>
        <w:t>решением Березниковской городской Думы от 26.06.2019 № 60</w:t>
      </w:r>
      <w:r w:rsidR="00013CB8" w:rsidRPr="00AD18D8">
        <w:rPr>
          <w:sz w:val="24"/>
          <w:szCs w:val="24"/>
        </w:rPr>
        <w:t>6</w:t>
      </w:r>
      <w:r w:rsidR="00013CB8" w:rsidRPr="00013CB8">
        <w:rPr>
          <w:sz w:val="24"/>
          <w:szCs w:val="24"/>
        </w:rPr>
        <w:t xml:space="preserve"> «Об утверждении прогнозного  плана приватизации имущества, находящегося в собственности муниципального образования  «Город Березники</w:t>
      </w:r>
      <w:r w:rsidR="007F1DE7">
        <w:rPr>
          <w:sz w:val="24"/>
          <w:szCs w:val="24"/>
        </w:rPr>
        <w:t>»</w:t>
      </w:r>
      <w:r w:rsidR="00013CB8" w:rsidRPr="00013CB8">
        <w:rPr>
          <w:sz w:val="24"/>
          <w:szCs w:val="24"/>
        </w:rPr>
        <w:t>, на 2020 и плановый период 2021 и 2022 годы»</w:t>
      </w:r>
      <w:r w:rsidR="0027612D" w:rsidRPr="00013CB8">
        <w:rPr>
          <w:sz w:val="24"/>
          <w:szCs w:val="24"/>
        </w:rPr>
        <w:t>,</w:t>
      </w:r>
      <w:r w:rsidR="004F6FE8" w:rsidRPr="00AD18D8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7D074D">
        <w:rPr>
          <w:sz w:val="24"/>
          <w:szCs w:val="24"/>
        </w:rPr>
        <w:t xml:space="preserve">Березники </w:t>
      </w:r>
      <w:r w:rsidR="009A4D5D" w:rsidRPr="007D074D">
        <w:rPr>
          <w:sz w:val="24"/>
          <w:szCs w:val="24"/>
        </w:rPr>
        <w:t xml:space="preserve">от </w:t>
      </w:r>
      <w:r w:rsidR="00654BB7" w:rsidRPr="007D074D">
        <w:rPr>
          <w:sz w:val="24"/>
          <w:szCs w:val="24"/>
        </w:rPr>
        <w:t>17</w:t>
      </w:r>
      <w:r w:rsidR="00971FA5" w:rsidRPr="007D074D">
        <w:rPr>
          <w:sz w:val="24"/>
          <w:szCs w:val="24"/>
        </w:rPr>
        <w:t>.04</w:t>
      </w:r>
      <w:r w:rsidR="00B01DFA" w:rsidRPr="007D074D">
        <w:rPr>
          <w:sz w:val="24"/>
          <w:szCs w:val="24"/>
        </w:rPr>
        <w:t>.2020</w:t>
      </w:r>
      <w:r w:rsidR="00A84325" w:rsidRPr="007D074D">
        <w:rPr>
          <w:sz w:val="24"/>
          <w:szCs w:val="24"/>
        </w:rPr>
        <w:t xml:space="preserve"> № </w:t>
      </w:r>
      <w:r w:rsidR="00654BB7" w:rsidRPr="007D074D">
        <w:rPr>
          <w:sz w:val="24"/>
          <w:szCs w:val="24"/>
        </w:rPr>
        <w:t>318</w:t>
      </w:r>
      <w:r w:rsidR="00A84325" w:rsidRPr="007D074D">
        <w:rPr>
          <w:sz w:val="24"/>
          <w:szCs w:val="24"/>
        </w:rPr>
        <w:t xml:space="preserve">-п </w:t>
      </w:r>
      <w:r w:rsidR="004F6FE8" w:rsidRPr="00AD18D8">
        <w:rPr>
          <w:sz w:val="24"/>
          <w:szCs w:val="24"/>
        </w:rPr>
        <w:t>«Об условиях приватизации муниципального имущества» на торги выставляются:</w:t>
      </w:r>
    </w:p>
    <w:p w:rsidR="00C47F10" w:rsidRPr="007C3E7C" w:rsidRDefault="00C47F10" w:rsidP="00A44E0C">
      <w:pPr>
        <w:pStyle w:val="30"/>
        <w:spacing w:line="240" w:lineRule="exact"/>
        <w:jc w:val="both"/>
        <w:rPr>
          <w:szCs w:val="24"/>
        </w:rPr>
      </w:pPr>
      <w:r w:rsidRPr="007C3E7C">
        <w:rPr>
          <w:i/>
          <w:szCs w:val="24"/>
        </w:rPr>
        <w:t xml:space="preserve">Наименование объекта продажи: </w:t>
      </w:r>
      <w:r w:rsidRPr="007C3E7C">
        <w:rPr>
          <w:szCs w:val="24"/>
        </w:rPr>
        <w:t>100% доля уставного капитала ООО «Березниковскийхлебокомбинат»</w:t>
      </w:r>
    </w:p>
    <w:p w:rsidR="00C47F10" w:rsidRPr="007C3E7C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Начальная цена:</w:t>
      </w:r>
      <w:r w:rsidR="00D57689" w:rsidRPr="00D57689">
        <w:rPr>
          <w:sz w:val="24"/>
          <w:szCs w:val="24"/>
        </w:rPr>
        <w:t>88 144</w:t>
      </w:r>
      <w:r w:rsidRPr="007C3E7C">
        <w:rPr>
          <w:sz w:val="24"/>
          <w:szCs w:val="24"/>
        </w:rPr>
        <w:t> 000,00руб.</w:t>
      </w:r>
    </w:p>
    <w:p w:rsidR="00C47F10" w:rsidRPr="007C3E7C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Шаг аукциона:</w:t>
      </w:r>
      <w:r w:rsidR="00D57689">
        <w:rPr>
          <w:sz w:val="24"/>
          <w:szCs w:val="24"/>
        </w:rPr>
        <w:t>4 407 200</w:t>
      </w:r>
      <w:r w:rsidR="00D57689" w:rsidRPr="0004764E">
        <w:rPr>
          <w:sz w:val="24"/>
          <w:szCs w:val="24"/>
        </w:rPr>
        <w:t>,00</w:t>
      </w:r>
      <w:r w:rsidRPr="007C3E7C">
        <w:rPr>
          <w:sz w:val="24"/>
          <w:szCs w:val="24"/>
        </w:rPr>
        <w:t xml:space="preserve">руб.        </w:t>
      </w:r>
    </w:p>
    <w:p w:rsidR="00C47F10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b/>
          <w:i/>
          <w:sz w:val="24"/>
          <w:szCs w:val="24"/>
        </w:rPr>
        <w:t>Задаток:</w:t>
      </w:r>
      <w:r w:rsidR="00D57689" w:rsidRPr="00D57689">
        <w:rPr>
          <w:sz w:val="24"/>
          <w:szCs w:val="24"/>
        </w:rPr>
        <w:t>17</w:t>
      </w:r>
      <w:r w:rsidR="00D57689">
        <w:rPr>
          <w:sz w:val="24"/>
          <w:szCs w:val="24"/>
          <w:lang w:val="en-US"/>
        </w:rPr>
        <w:t> </w:t>
      </w:r>
      <w:r w:rsidR="00D57689" w:rsidRPr="00D57689">
        <w:rPr>
          <w:sz w:val="24"/>
          <w:szCs w:val="24"/>
        </w:rPr>
        <w:t>628 800</w:t>
      </w:r>
      <w:r w:rsidRPr="007C3E7C">
        <w:rPr>
          <w:sz w:val="24"/>
          <w:szCs w:val="24"/>
        </w:rPr>
        <w:t xml:space="preserve">,00 руб.    </w:t>
      </w:r>
    </w:p>
    <w:p w:rsidR="00A44E0C" w:rsidRDefault="00A44E0C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77"/>
      </w:tblGrid>
      <w:tr w:rsidR="00C47F10" w:rsidRPr="007C3E7C" w:rsidTr="00C47F10">
        <w:trPr>
          <w:cantSplit/>
          <w:trHeight w:val="6086"/>
        </w:trPr>
        <w:tc>
          <w:tcPr>
            <w:tcW w:w="15877" w:type="dxa"/>
          </w:tcPr>
          <w:p w:rsidR="00C47F10" w:rsidRPr="004A2076" w:rsidRDefault="00C47F10" w:rsidP="00C47F10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C47F10" w:rsidRPr="004A2076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Полное </w:t>
            </w:r>
            <w:r w:rsidRPr="004A2076">
              <w:rPr>
                <w:sz w:val="20"/>
              </w:rPr>
              <w:t xml:space="preserve">(сокращенное) </w:t>
            </w:r>
            <w:r w:rsidRPr="004A2076">
              <w:rPr>
                <w:color w:val="000000"/>
                <w:sz w:val="20"/>
              </w:rPr>
              <w:t>наименование общества:</w:t>
            </w:r>
            <w:r w:rsidRPr="004A2076">
              <w:rPr>
                <w:sz w:val="20"/>
              </w:rPr>
              <w:t xml:space="preserve"> Общество с ограниченной ответственностью «Березниковскийхлебокомбинат» (ООО «Березниковскийхлебокомбинат»).</w:t>
            </w:r>
          </w:p>
          <w:p w:rsidR="00C47F10" w:rsidRPr="004A2076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4A2076">
              <w:rPr>
                <w:color w:val="000000"/>
                <w:sz w:val="20"/>
              </w:rPr>
              <w:t>Почтовый адрес, место нахождения общества:</w:t>
            </w:r>
            <w:r w:rsidRPr="004A2076">
              <w:rPr>
                <w:sz w:val="20"/>
              </w:rPr>
              <w:t xml:space="preserve"> 618400, Пермский край, г. Березники, ул. К.Маркса, д. 122.</w:t>
            </w:r>
          </w:p>
          <w:p w:rsidR="00C47F10" w:rsidRPr="004A2076" w:rsidRDefault="00C47F10" w:rsidP="00C47F10">
            <w:pPr>
              <w:spacing w:line="240" w:lineRule="exact"/>
              <w:jc w:val="both"/>
            </w:pPr>
            <w:r w:rsidRPr="004A2076">
              <w:t>Общество осуществляет следующие виды деятельности:</w:t>
            </w:r>
          </w:p>
          <w:p w:rsidR="00C47F10" w:rsidRPr="004A2076" w:rsidRDefault="00C47F10" w:rsidP="00C47F10">
            <w:pPr>
              <w:spacing w:line="240" w:lineRule="exact"/>
            </w:pPr>
            <w:r w:rsidRPr="004A2076">
              <w:t>-производство хлеба, макаронных и кондитерских изделий; розничная торговля пищевыми продуктами, алкогольными напитками, и табачными изделиями; -розничная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C47F10" w:rsidRPr="004A2076" w:rsidRDefault="00C47F10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 w:rsidRPr="004A2076">
              <w:t>-осуществление других видов деятельности, не запрещенных и не противоречащих действующему законодательству Российской Федерации.</w:t>
            </w:r>
          </w:p>
          <w:p w:rsidR="00C47F10" w:rsidRPr="004A2076" w:rsidRDefault="00C47F10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4A2076">
              <w:t>Численность работников ООО «Березниковс</w:t>
            </w:r>
            <w:r>
              <w:t>кийхлебокомбинат» на 01.01.20</w:t>
            </w:r>
            <w:r w:rsidR="00013CB8">
              <w:t>20</w:t>
            </w:r>
            <w:r w:rsidRPr="004A2076">
              <w:t xml:space="preserve">г. составляет </w:t>
            </w:r>
            <w:r>
              <w:t>1</w:t>
            </w:r>
            <w:r w:rsidR="00013CB8">
              <w:t>51</w:t>
            </w:r>
            <w:r>
              <w:t xml:space="preserve"> человек</w:t>
            </w:r>
            <w:r w:rsidRPr="004A2076">
              <w:t>.</w:t>
            </w:r>
          </w:p>
          <w:p w:rsidR="00C47F10" w:rsidRPr="004A2076" w:rsidRDefault="00C47F10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4A2076">
              <w:rPr>
                <w:rFonts w:ascii="Times New Roman" w:hAnsi="Times New Roman" w:cs="Times New Roman"/>
              </w:rPr>
              <w:t>Уставный капитал ООО «Березниковскийхлебокомбинат»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C47F10" w:rsidRPr="004A2076" w:rsidRDefault="00C47F10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A2076">
              <w:rPr>
                <w:rFonts w:ascii="Times New Roman" w:hAnsi="Times New Roman" w:cs="Times New Roman"/>
                <w:u w:val="single"/>
              </w:rPr>
              <w:t xml:space="preserve">Перечень объектов недвижимого имущества ООО «Березниковскийхлебокомбинат»: 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 xml:space="preserve">1. </w:t>
            </w:r>
            <w:r w:rsidRPr="00262163">
              <w:t>Встроенное помещение магазина, обозначенное в плане и экспликации под №№ 1, 2, 2а, 2б, 3, 4, 4а, 5, 5а, 6, 6а, 7, 7а, 8, 8а, 9, общая площадь 216,1 кв.м., на 1 этаже 4-этажного кирпичного дома, по адресу:  Пермский край, г</w:t>
            </w:r>
            <w:r>
              <w:t xml:space="preserve">. Березники, ул. Пятилетки, 42., </w:t>
            </w:r>
            <w:r w:rsidRPr="00262163">
              <w:t>обре</w:t>
            </w:r>
            <w:r>
              <w:t>менение: договор аренды по 01.01</w:t>
            </w:r>
            <w:r w:rsidRPr="00262163">
              <w:t>.20</w:t>
            </w:r>
            <w:r>
              <w:t>25</w:t>
            </w:r>
            <w:r w:rsidRPr="00262163">
              <w:t>г.</w:t>
            </w:r>
            <w:r>
              <w:t>;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2.</w:t>
            </w:r>
            <w:r w:rsidRPr="00262163">
              <w:t>1-этажное кирпичное здание проходной (лит.О-О1), назначение: нежилое, общая площадь 37,9 кв.м., по адресу: Пермская область, г. Березники, ул. Карла Маркса, д. 122;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3.</w:t>
            </w:r>
            <w:r w:rsidRPr="00262163">
              <w:t xml:space="preserve"> 1-этажное металлическое здание гаража, лит. И, общая площадь 223,9 кв.м., по адресу: Пермский край, г. Берез</w:t>
            </w:r>
            <w:r>
              <w:t>ники, ул. Карла Маркса, д. 122.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4.</w:t>
            </w:r>
            <w:r w:rsidRPr="00262163">
              <w:t xml:space="preserve">Встроенное помещение магазина (обозначенное на плане и в экспликации под № 1, 1а, 2, 3, 4, 5, 5а, 6, 7, общая площадь 78,3 кв.м., на 1 этаже 5-ти этажного кирпичного дома, по адресу:Пермский край, г. Березники, ул. Юбилейная, 28. обременение: договор аренды по </w:t>
            </w:r>
            <w:r>
              <w:t>01</w:t>
            </w:r>
            <w:r w:rsidRPr="00262163">
              <w:t>.1</w:t>
            </w:r>
            <w:r>
              <w:t>0</w:t>
            </w:r>
            <w:r w:rsidRPr="00262163">
              <w:t>.20</w:t>
            </w:r>
            <w:r>
              <w:t>24</w:t>
            </w:r>
            <w:r w:rsidRPr="00262163">
              <w:t>г.</w:t>
            </w:r>
            <w:r w:rsidRPr="00EE0D74">
              <w:t>: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5.</w:t>
            </w:r>
            <w:r w:rsidRPr="00262163">
              <w:t xml:space="preserve"> 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кв.м., на 1 этаже 5-этажного панельного дома, по адресу: Пермский край, г. Березники, ул. Мира, 85.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6.</w:t>
            </w:r>
            <w:r w:rsidRPr="00262163">
              <w:t xml:space="preserve"> 1,2-4-этажное кирпичном здании хлебозавода с промежуточными этажами и надстроем, назначение: производственное, лит. А-А6, общая площадь 3 757,3 кв.м., по адресу: Пермский край, г. Березники, ул. Карла Маркса, 122.</w:t>
            </w:r>
          </w:p>
          <w:p w:rsidR="00C47F10" w:rsidRPr="00262163" w:rsidRDefault="00C47F10" w:rsidP="00C47F10">
            <w:pPr>
              <w:spacing w:line="240" w:lineRule="exact"/>
              <w:jc w:val="both"/>
            </w:pPr>
            <w:r>
              <w:t>7.</w:t>
            </w:r>
            <w:r w:rsidRPr="00262163">
              <w:t>1-этажное кирпичное здание склада (лит. Д), назначение: нежилое, общая площадь 21,2 кв.м., по адресу: Пермский край, г. Березники, ул. Карла Маркса, 122.</w:t>
            </w:r>
          </w:p>
          <w:p w:rsidR="00C47F10" w:rsidRPr="004A2076" w:rsidRDefault="00C47F10" w:rsidP="00AD18D8">
            <w:pPr>
              <w:spacing w:line="240" w:lineRule="exact"/>
              <w:jc w:val="both"/>
            </w:pPr>
            <w:r w:rsidRPr="00262163">
              <w:t>- 1-этажное кирпично-панельное здание сухарного цеха (лит.В-В5), назначение: нежилое, общая площадь 1572,0 кв. м., по адресу: Пермский край,  г. Березники, ул. Карла Маркса, 122.</w:t>
            </w:r>
          </w:p>
        </w:tc>
      </w:tr>
      <w:tr w:rsidR="00C47F10" w:rsidRPr="007C3E7C" w:rsidTr="00C47F10">
        <w:trPr>
          <w:cantSplit/>
          <w:trHeight w:val="2817"/>
        </w:trPr>
        <w:tc>
          <w:tcPr>
            <w:tcW w:w="15877" w:type="dxa"/>
          </w:tcPr>
          <w:p w:rsidR="00C47F10" w:rsidRPr="00160982" w:rsidRDefault="00C47F10" w:rsidP="00F56322">
            <w:pPr>
              <w:spacing w:line="260" w:lineRule="exact"/>
              <w:jc w:val="both"/>
            </w:pPr>
            <w:r>
              <w:lastRenderedPageBreak/>
              <w:t>8.</w:t>
            </w:r>
            <w:r w:rsidRPr="00262163">
              <w:t xml:space="preserve"> Встроено- пристроенное кирпичное помещение магазина (обозначенное на плане и экспликации под №№ 1, 2, 2а, 3, 3а, 4, 4а, 5, 6, 7, 8, 9, 9а, 10, 11, 12, 13, 13а, 14), общая площадь 287,7 кв.м., на 1 этаже 5-ти этажного кирпичного дома; Пермский край, г. Березники, ул. Мира, 28.</w:t>
            </w:r>
            <w:r>
              <w:t xml:space="preserve">, </w:t>
            </w:r>
            <w:r w:rsidRPr="00262163">
              <w:t>обре</w:t>
            </w:r>
            <w:r>
              <w:t>менение: договор аренды по 01.</w:t>
            </w:r>
            <w:r w:rsidRPr="00DF6179">
              <w:t>1</w:t>
            </w:r>
            <w:r>
              <w:t>0</w:t>
            </w:r>
            <w:r w:rsidRPr="00262163">
              <w:t>.20</w:t>
            </w:r>
            <w:r>
              <w:t>24</w:t>
            </w:r>
            <w:r w:rsidRPr="00262163">
              <w:t>г.</w:t>
            </w:r>
            <w:r w:rsidRPr="00EE0D74">
              <w:t>:</w:t>
            </w:r>
          </w:p>
          <w:p w:rsidR="00C47F10" w:rsidRDefault="00C47F10" w:rsidP="00F56322">
            <w:pPr>
              <w:spacing w:line="260" w:lineRule="exact"/>
              <w:jc w:val="both"/>
            </w:pPr>
            <w:r>
              <w:t xml:space="preserve">9. </w:t>
            </w:r>
            <w:r w:rsidRPr="00262163">
              <w:t>1-этажное панельно-кирпичное здание водонасосной станции, лит. Ж, общая площадь 38,4 кв.м., по адресу: Пермский край г. Березники, ул. Карла Маркса, 122.</w:t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10.</w:t>
            </w:r>
            <w:r w:rsidRPr="00262163">
              <w:t xml:space="preserve"> 1,2,3,4-этажное ж/бетонно-панельное здание хлебозавода с промежуточным этажом, назначение: производственное, лит. П-П2, общая площадь 7 640,5 кв</w:t>
            </w:r>
            <w:r>
              <w:t xml:space="preserve">.м., по адресу: Пермский край, </w:t>
            </w:r>
            <w:r w:rsidRPr="00262163">
              <w:t xml:space="preserve"> г. Березники, ул. Карла Маркса, 122.</w:t>
            </w:r>
            <w:r w:rsidRPr="00262163">
              <w:tab/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11.</w:t>
            </w:r>
            <w:r w:rsidRPr="00262163">
              <w:t xml:space="preserve"> Часть нежилого здания здравпункта, назначение: нежилые помещения, общая площадь 219,5  кв.м., этаэ 1, номера на поэтажном плане 1,3-20, по адресу:  Пермский край, г. Березники, ул. Карла Маркса, д. 122.</w:t>
            </w:r>
            <w:r w:rsidRPr="00262163">
              <w:tab/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12.</w:t>
            </w:r>
            <w:r w:rsidRPr="00262163">
              <w:t xml:space="preserve"> 1-этажное панельно-металлическое здание автовесовой, лит Н, общая площадь 169,7 кв.м., по адресу: Пермский край г. Березники, ул. Карла Маркса, 122.</w:t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13</w:t>
            </w:r>
            <w:r w:rsidRPr="00262163">
              <w:t xml:space="preserve"> 1-этажное металлическое здание склада, назначение: нежилое, (лит. М), общая площадь 378,4 кв.м., по адресу: Пермский край, г. Березники, ул. Карла Маркса, 122.</w:t>
            </w:r>
            <w:r w:rsidRPr="00262163">
              <w:tab/>
            </w:r>
          </w:p>
          <w:p w:rsidR="00C47F10" w:rsidRPr="00262163" w:rsidRDefault="00C47F10" w:rsidP="00F56322">
            <w:pPr>
              <w:spacing w:line="260" w:lineRule="exact"/>
              <w:jc w:val="both"/>
            </w:pPr>
            <w:r>
              <w:t>14.</w:t>
            </w:r>
            <w:r w:rsidRPr="00262163">
              <w:t xml:space="preserve"> 1-этажное кирпичное здание холодильных камер, лит. К, общая площадь 48,8 кв.м., по адресу: Пермский край, г. Березники, ул. Карла Маркса, 122.</w:t>
            </w:r>
          </w:p>
          <w:p w:rsidR="00C47F10" w:rsidRDefault="00C47F10" w:rsidP="00F56322">
            <w:pPr>
              <w:spacing w:line="260" w:lineRule="exact"/>
              <w:jc w:val="both"/>
              <w:rPr>
                <w:sz w:val="22"/>
                <w:szCs w:val="22"/>
              </w:rPr>
            </w:pPr>
            <w:r>
              <w:t>15.</w:t>
            </w:r>
            <w:r w:rsidRPr="00EE0D74">
              <w:rPr>
                <w:sz w:val="22"/>
                <w:szCs w:val="22"/>
              </w:rPr>
              <w:t>1-этажное кирпичное здание компрессорной, назначение: нежилое, (лит. Л), общая площадь 8,8 кв.м., по адресу: Пермский край, г. Березники, ул. Карла Маркса, 122.</w:t>
            </w:r>
          </w:p>
          <w:p w:rsidR="00C47F10" w:rsidRDefault="00C47F10" w:rsidP="00F56322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EE0D74">
              <w:rPr>
                <w:sz w:val="22"/>
                <w:szCs w:val="22"/>
              </w:rPr>
              <w:t>16. 1-этажное кирпично-панельное здание гаража, назначение: нежилое, (лит.Б-Б2), общая площадь 509,1 кв.м., по адресу:  Пермский край, г. Березники, ул. Карла Маркса, 122.</w:t>
            </w:r>
          </w:p>
          <w:p w:rsidR="00C47F10" w:rsidRPr="004A2076" w:rsidRDefault="00C47F10" w:rsidP="00F56322">
            <w:pPr>
              <w:pStyle w:val="11"/>
              <w:spacing w:line="260" w:lineRule="exact"/>
              <w:ind w:firstLine="0"/>
              <w:jc w:val="left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 xml:space="preserve">Перечень земельных участков ООО «Березниковскийхлебокомбинат»: </w:t>
            </w:r>
          </w:p>
          <w:p w:rsidR="00C47F10" w:rsidRPr="004A2076" w:rsidRDefault="00C47F10" w:rsidP="00F56322">
            <w:pPr>
              <w:pStyle w:val="11"/>
              <w:spacing w:line="26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</w:t>
            </w:r>
            <w:r w:rsidR="00AD18D8">
              <w:rPr>
                <w:color w:val="000000"/>
                <w:sz w:val="20"/>
              </w:rPr>
              <w:t>0,0616 га</w:t>
            </w:r>
            <w:r w:rsidRPr="004A2076">
              <w:rPr>
                <w:color w:val="000000"/>
                <w:sz w:val="20"/>
              </w:rPr>
              <w:t xml:space="preserve">, по адресу: Пермский край, г. Березники, ул. Мира, 85. </w:t>
            </w:r>
          </w:p>
          <w:p w:rsidR="00C47F10" w:rsidRPr="004A2076" w:rsidRDefault="00C47F10" w:rsidP="00F56322">
            <w:pPr>
              <w:pStyle w:val="11"/>
              <w:spacing w:line="26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 xml:space="preserve"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</w:t>
            </w:r>
            <w:r w:rsidR="00AD18D8">
              <w:rPr>
                <w:color w:val="000000"/>
                <w:sz w:val="20"/>
              </w:rPr>
              <w:t>0,058 га</w:t>
            </w:r>
            <w:r w:rsidRPr="004A2076">
              <w:rPr>
                <w:color w:val="000000"/>
                <w:sz w:val="20"/>
              </w:rPr>
              <w:t>, по адресу: Пермский край, г. Березники, ул. Мира, 28.</w:t>
            </w:r>
          </w:p>
          <w:p w:rsidR="00C47F10" w:rsidRPr="004A2076" w:rsidRDefault="00C47F10" w:rsidP="00F56322">
            <w:pPr>
              <w:pStyle w:val="11"/>
              <w:spacing w:before="0" w:after="0" w:line="260" w:lineRule="exact"/>
              <w:ind w:firstLine="0"/>
              <w:jc w:val="left"/>
              <w:rPr>
                <w:color w:val="000000"/>
                <w:sz w:val="20"/>
              </w:rPr>
            </w:pPr>
            <w:r w:rsidRPr="004A2076">
              <w:rPr>
                <w:color w:val="000000"/>
                <w:sz w:val="20"/>
              </w:rPr>
              <w:t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</w:t>
            </w:r>
            <w:r w:rsidR="00AD18D8">
              <w:rPr>
                <w:color w:val="000000"/>
                <w:sz w:val="20"/>
              </w:rPr>
              <w:t>,5557 га</w:t>
            </w:r>
            <w:r w:rsidRPr="004A2076">
              <w:rPr>
                <w:color w:val="000000"/>
                <w:sz w:val="20"/>
              </w:rPr>
              <w:t xml:space="preserve">, по адресу: Пермский край, г. Березники, ул. К.Маркса, 122.     </w:t>
            </w:r>
          </w:p>
          <w:p w:rsidR="00C47F10" w:rsidRPr="004A2076" w:rsidRDefault="00C47F10" w:rsidP="00F56322">
            <w:pPr>
              <w:pStyle w:val="11"/>
              <w:spacing w:before="0" w:after="0" w:line="260" w:lineRule="exact"/>
              <w:ind w:firstLine="0"/>
              <w:rPr>
                <w:color w:val="000000"/>
                <w:sz w:val="20"/>
                <w:u w:val="single"/>
              </w:rPr>
            </w:pPr>
          </w:p>
          <w:p w:rsidR="00C47F10" w:rsidRPr="004A2076" w:rsidRDefault="00C47F10" w:rsidP="00F56322">
            <w:pPr>
              <w:pStyle w:val="11"/>
              <w:spacing w:before="0" w:after="0" w:line="260" w:lineRule="exact"/>
              <w:ind w:firstLine="0"/>
              <w:rPr>
                <w:color w:val="000000"/>
                <w:sz w:val="20"/>
                <w:u w:val="single"/>
              </w:rPr>
            </w:pPr>
            <w:r w:rsidRPr="004A2076">
              <w:rPr>
                <w:color w:val="000000"/>
                <w:sz w:val="20"/>
                <w:u w:val="single"/>
              </w:rPr>
              <w:t>Перечень движимого имуществаООО «Березниковскийхлебокомбинат»:</w:t>
            </w:r>
          </w:p>
          <w:p w:rsidR="00A44E0C" w:rsidRPr="00EE0D74" w:rsidRDefault="00013CB8" w:rsidP="00013CB8">
            <w:pPr>
              <w:spacing w:line="260" w:lineRule="exact"/>
              <w:jc w:val="both"/>
            </w:pPr>
            <w:r>
              <w:rPr>
                <w:color w:val="000000"/>
              </w:rPr>
              <w:t>1</w:t>
            </w:r>
            <w:r w:rsidR="00C47F10" w:rsidRPr="004A2076">
              <w:rPr>
                <w:color w:val="000000"/>
              </w:rPr>
              <w:t xml:space="preserve">. </w:t>
            </w:r>
            <w:r w:rsidR="00C47F10" w:rsidRPr="00262163">
              <w:t xml:space="preserve"> ЛЕГКОВОЙ, марка </w:t>
            </w:r>
            <w:r w:rsidR="00C47F10">
              <w:rPr>
                <w:lang w:val="en-US"/>
              </w:rPr>
              <w:t>LADAXREY</w:t>
            </w:r>
            <w:r w:rsidR="00C47F10" w:rsidRPr="00262163">
              <w:t xml:space="preserve">, мощность двигателя л.с. (кВт) </w:t>
            </w:r>
            <w:r w:rsidR="00C47F10" w:rsidRPr="00D24969">
              <w:t>106.1</w:t>
            </w:r>
            <w:r w:rsidR="00C47F10" w:rsidRPr="00262163">
              <w:t xml:space="preserve"> (</w:t>
            </w:r>
            <w:r w:rsidR="00C47F10" w:rsidRPr="00D24969">
              <w:t>78.0</w:t>
            </w:r>
            <w:r w:rsidR="00C47F10" w:rsidRPr="00262163">
              <w:t xml:space="preserve">), рабочий объем двигателя </w:t>
            </w:r>
            <w:r w:rsidR="00C47F10" w:rsidRPr="00D24969">
              <w:t>1596</w:t>
            </w:r>
            <w:r w:rsidR="00C47F10" w:rsidRPr="00262163">
              <w:t xml:space="preserve">куб.см., тип двигателя </w:t>
            </w:r>
            <w:r w:rsidR="00C47F10">
              <w:t>бензиновый</w:t>
            </w:r>
            <w:r w:rsidR="00C47F10" w:rsidRPr="00262163">
              <w:t>; предназначен для управленческих нужд, 20</w:t>
            </w:r>
            <w:r w:rsidR="00C47F10" w:rsidRPr="00D24969">
              <w:t>1</w:t>
            </w:r>
            <w:r w:rsidR="00C47F10" w:rsidRPr="00262163">
              <w:t>8 г.в.</w:t>
            </w:r>
          </w:p>
        </w:tc>
      </w:tr>
    </w:tbl>
    <w:p w:rsidR="00C21FB1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A44E0C" w:rsidRPr="007C3E7C" w:rsidRDefault="00A44E0C" w:rsidP="00D01E5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0" w:lineRule="exact"/>
        <w:ind w:firstLine="426"/>
        <w:jc w:val="left"/>
        <w:rPr>
          <w:sz w:val="24"/>
          <w:szCs w:val="24"/>
        </w:rPr>
      </w:pPr>
      <w:r w:rsidRPr="007C3E7C">
        <w:rPr>
          <w:sz w:val="24"/>
          <w:szCs w:val="24"/>
        </w:rPr>
        <w:t>Информация о предыдущих торгах: Аукцион-16.02.2015г., Аукцион-02.09.2015г., Аукцион-12.10.2015г., Аукцион- 08.12.2015г., Аукцион-31.08.2016г., Аукцион – 11.10.2016г., Аукцион – 29.11.2016г.</w:t>
      </w:r>
      <w:r>
        <w:rPr>
          <w:sz w:val="24"/>
          <w:szCs w:val="24"/>
        </w:rPr>
        <w:t>, Аукцион-24.01.2017г., Аукцион-28.07.2017г., Аукцион-22.09.2017г., Аукцион-24.11.2017г., Аукцион-20.04.2018г., Аукцион – 08.06.2018г. Аукцион-20.07.2018г., Аукцион-27.12.2018г., Аукцион -13.05.19г.</w:t>
      </w:r>
      <w:r w:rsidR="003B05A6">
        <w:rPr>
          <w:sz w:val="24"/>
          <w:szCs w:val="24"/>
        </w:rPr>
        <w:t>, Аукцион-11.10.19г.</w:t>
      </w:r>
      <w:r w:rsidR="00A84325">
        <w:rPr>
          <w:sz w:val="24"/>
          <w:szCs w:val="24"/>
        </w:rPr>
        <w:t>,Аукцион-29.11.2019г.</w:t>
      </w:r>
      <w:r w:rsidR="000C7DB1">
        <w:rPr>
          <w:sz w:val="24"/>
          <w:szCs w:val="24"/>
        </w:rPr>
        <w:t>, 24.01.2020</w:t>
      </w:r>
      <w:r w:rsidR="00971FA5">
        <w:rPr>
          <w:sz w:val="24"/>
          <w:szCs w:val="24"/>
        </w:rPr>
        <w:t>г., 08.04.2020г.</w:t>
      </w:r>
      <w:r w:rsidRPr="007C3E7C">
        <w:rPr>
          <w:sz w:val="24"/>
          <w:szCs w:val="24"/>
        </w:rPr>
        <w:t>- все торги признаны не состояв</w:t>
      </w:r>
      <w:r w:rsidR="00C27BF8">
        <w:rPr>
          <w:sz w:val="24"/>
          <w:szCs w:val="24"/>
        </w:rPr>
        <w:t>шимися в силу отсутствия заявок.</w:t>
      </w:r>
    </w:p>
    <w:p w:rsidR="00A44E0C" w:rsidRDefault="00A44E0C" w:rsidP="00D01E55">
      <w:pPr>
        <w:pStyle w:val="30"/>
        <w:ind w:firstLine="426"/>
        <w:jc w:val="both"/>
        <w:rPr>
          <w:b w:val="0"/>
          <w:szCs w:val="24"/>
        </w:rPr>
      </w:pPr>
    </w:p>
    <w:p w:rsidR="00306920" w:rsidRPr="00306920" w:rsidRDefault="00306920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D57689">
        <w:rPr>
          <w:rFonts w:eastAsia="Courier New"/>
          <w:sz w:val="24"/>
          <w:szCs w:val="24"/>
          <w:lang w:bidi="ru-RU"/>
        </w:rPr>
        <w:t>20.04</w:t>
      </w:r>
      <w:r w:rsidR="00690B11">
        <w:rPr>
          <w:rFonts w:eastAsia="Courier New"/>
          <w:sz w:val="24"/>
          <w:szCs w:val="24"/>
          <w:lang w:bidi="ru-RU"/>
        </w:rPr>
        <w:t>.2020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МСК).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DC1842">
        <w:rPr>
          <w:rFonts w:eastAsia="Courier New"/>
          <w:sz w:val="24"/>
          <w:szCs w:val="24"/>
          <w:lang w:bidi="ru-RU"/>
        </w:rPr>
        <w:t>29</w:t>
      </w:r>
      <w:r w:rsidR="00971FA5">
        <w:rPr>
          <w:rFonts w:eastAsia="Courier New"/>
          <w:sz w:val="24"/>
          <w:szCs w:val="24"/>
          <w:lang w:bidi="ru-RU"/>
        </w:rPr>
        <w:t>.05</w:t>
      </w:r>
      <w:r>
        <w:rPr>
          <w:rFonts w:eastAsia="Courier New"/>
          <w:sz w:val="24"/>
          <w:szCs w:val="24"/>
          <w:lang w:bidi="ru-RU"/>
        </w:rPr>
        <w:t>.20</w:t>
      </w:r>
      <w:r w:rsidR="00A84325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МСК).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="00DC1842">
        <w:rPr>
          <w:rFonts w:eastAsia="Courier New"/>
          <w:sz w:val="24"/>
          <w:szCs w:val="24"/>
          <w:lang w:bidi="ru-RU"/>
        </w:rPr>
        <w:t>–03.06</w:t>
      </w:r>
      <w:r>
        <w:rPr>
          <w:rFonts w:eastAsia="Courier New"/>
          <w:sz w:val="24"/>
          <w:szCs w:val="24"/>
          <w:lang w:bidi="ru-RU"/>
        </w:rPr>
        <w:t>.20</w:t>
      </w:r>
      <w:r w:rsidR="00A84325">
        <w:rPr>
          <w:rFonts w:eastAsia="Courier New"/>
          <w:sz w:val="24"/>
          <w:szCs w:val="24"/>
          <w:lang w:bidi="ru-RU"/>
        </w:rPr>
        <w:t>20г.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DC1842">
        <w:rPr>
          <w:rFonts w:eastAsia="Courier New"/>
          <w:sz w:val="24"/>
          <w:szCs w:val="24"/>
          <w:lang w:bidi="ru-RU"/>
        </w:rPr>
        <w:t>05.06</w:t>
      </w:r>
      <w:r>
        <w:rPr>
          <w:rFonts w:eastAsia="Courier New"/>
          <w:sz w:val="24"/>
          <w:szCs w:val="24"/>
          <w:lang w:bidi="ru-RU"/>
        </w:rPr>
        <w:t>.20</w:t>
      </w:r>
      <w:r w:rsidR="00A84325">
        <w:rPr>
          <w:rFonts w:eastAsia="Courier New"/>
          <w:sz w:val="24"/>
          <w:szCs w:val="24"/>
          <w:lang w:bidi="ru-RU"/>
        </w:rPr>
        <w:t>20</w:t>
      </w:r>
      <w:r>
        <w:rPr>
          <w:rFonts w:eastAsia="Courier New"/>
          <w:sz w:val="24"/>
          <w:szCs w:val="24"/>
          <w:lang w:bidi="ru-RU"/>
        </w:rPr>
        <w:t xml:space="preserve"> в </w:t>
      </w:r>
      <w:r w:rsidR="00971FA5">
        <w:rPr>
          <w:rFonts w:eastAsia="Courier New"/>
          <w:sz w:val="24"/>
          <w:szCs w:val="24"/>
          <w:lang w:bidi="ru-RU"/>
        </w:rPr>
        <w:t>9</w:t>
      </w:r>
      <w:r>
        <w:rPr>
          <w:rFonts w:eastAsia="Courier New"/>
          <w:sz w:val="24"/>
          <w:szCs w:val="24"/>
          <w:lang w:bidi="ru-RU"/>
        </w:rPr>
        <w:t>:00 по местному времени (0</w:t>
      </w:r>
      <w:r w:rsidR="00971FA5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>:00 МСК).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lastRenderedPageBreak/>
        <w:t>Место проведения аукциона:</w:t>
      </w:r>
      <w:r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067E79" w:rsidRDefault="00067E79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D57689">
        <w:rPr>
          <w:rFonts w:eastAsiaTheme="majorEastAsia"/>
          <w:bCs/>
          <w:sz w:val="24"/>
          <w:szCs w:val="24"/>
          <w:lang w:bidi="ru-RU"/>
        </w:rPr>
        <w:t>20</w:t>
      </w:r>
      <w:r w:rsidR="00690B11">
        <w:rPr>
          <w:rFonts w:eastAsiaTheme="majorEastAsia"/>
          <w:bCs/>
          <w:sz w:val="24"/>
          <w:szCs w:val="24"/>
          <w:lang w:bidi="ru-RU"/>
        </w:rPr>
        <w:t>.0</w:t>
      </w:r>
      <w:r w:rsidR="00971FA5">
        <w:rPr>
          <w:rFonts w:eastAsiaTheme="majorEastAsia"/>
          <w:bCs/>
          <w:sz w:val="24"/>
          <w:szCs w:val="24"/>
          <w:lang w:bidi="ru-RU"/>
        </w:rPr>
        <w:t>4</w:t>
      </w:r>
      <w:r w:rsidR="00690B11">
        <w:rPr>
          <w:rFonts w:eastAsiaTheme="majorEastAsia"/>
          <w:bCs/>
          <w:sz w:val="24"/>
          <w:szCs w:val="24"/>
          <w:lang w:bidi="ru-RU"/>
        </w:rPr>
        <w:t>.</w:t>
      </w:r>
      <w:r>
        <w:rPr>
          <w:rFonts w:eastAsiaTheme="majorEastAsia"/>
          <w:bCs/>
          <w:sz w:val="24"/>
          <w:szCs w:val="24"/>
          <w:lang w:bidi="ru-RU"/>
        </w:rPr>
        <w:t>20</w:t>
      </w:r>
      <w:r w:rsidR="00A84325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по</w:t>
      </w:r>
      <w:r w:rsidR="00DC1842">
        <w:rPr>
          <w:rFonts w:eastAsiaTheme="majorEastAsia"/>
          <w:bCs/>
          <w:sz w:val="24"/>
          <w:szCs w:val="24"/>
          <w:lang w:bidi="ru-RU"/>
        </w:rPr>
        <w:t>29</w:t>
      </w:r>
      <w:r w:rsidR="00971FA5">
        <w:rPr>
          <w:rFonts w:eastAsiaTheme="majorEastAsia"/>
          <w:bCs/>
          <w:sz w:val="24"/>
          <w:szCs w:val="24"/>
          <w:lang w:bidi="ru-RU"/>
        </w:rPr>
        <w:t>.05</w:t>
      </w:r>
      <w:r>
        <w:rPr>
          <w:rFonts w:eastAsiaTheme="majorEastAsia"/>
          <w:bCs/>
          <w:sz w:val="24"/>
          <w:szCs w:val="24"/>
          <w:lang w:bidi="ru-RU"/>
        </w:rPr>
        <w:t>.20</w:t>
      </w:r>
      <w:r w:rsidR="00A84325">
        <w:rPr>
          <w:rFonts w:eastAsiaTheme="majorEastAsia"/>
          <w:bCs/>
          <w:sz w:val="24"/>
          <w:szCs w:val="24"/>
          <w:lang w:bidi="ru-RU"/>
        </w:rPr>
        <w:t>20</w:t>
      </w:r>
      <w:r>
        <w:rPr>
          <w:rFonts w:eastAsiaTheme="majorEastAsia"/>
          <w:bCs/>
          <w:sz w:val="24"/>
          <w:szCs w:val="24"/>
          <w:lang w:bidi="ru-RU"/>
        </w:rPr>
        <w:t xml:space="preserve"> с 9.00 до 18.00 по местному времени (7:00 – 16:00 МСК).</w:t>
      </w:r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067E79" w:rsidRDefault="00067E79" w:rsidP="00D01E55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6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D01E55">
      <w:pPr>
        <w:pStyle w:val="af1"/>
        <w:widowControl w:val="0"/>
        <w:spacing w:after="120" w:line="300" w:lineRule="exact"/>
        <w:ind w:left="0"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D01E55">
      <w:pPr>
        <w:keepNext/>
        <w:keepLines/>
        <w:widowControl w:val="0"/>
        <w:spacing w:line="300" w:lineRule="exact"/>
        <w:ind w:firstLine="426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D01E55">
      <w:pPr>
        <w:pStyle w:val="TextBasTxt"/>
        <w:spacing w:line="300" w:lineRule="exact"/>
        <w:ind w:firstLine="426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8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электроннойплощадке не регистрируются программными средствами.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D01E55">
      <w:pPr>
        <w:widowControl w:val="0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b/>
          <w:color w:val="C00000"/>
          <w:sz w:val="24"/>
          <w:szCs w:val="24"/>
          <w:lang w:bidi="ru-RU"/>
        </w:rPr>
      </w:pPr>
    </w:p>
    <w:p w:rsidR="0086697A" w:rsidRDefault="0086697A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D01E55">
      <w:pPr>
        <w:widowControl w:val="0"/>
        <w:spacing w:line="300" w:lineRule="exact"/>
        <w:ind w:firstLine="426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D01E55">
      <w:pPr>
        <w:widowControl w:val="0"/>
        <w:shd w:val="clear" w:color="auto" w:fill="FFFFFF"/>
        <w:spacing w:line="300" w:lineRule="exact"/>
        <w:ind w:firstLine="426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D01E55">
      <w:pPr>
        <w:widowControl w:val="0"/>
        <w:spacing w:line="300" w:lineRule="exact"/>
        <w:ind w:firstLine="426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D01E55">
      <w:pPr>
        <w:widowControl w:val="0"/>
        <w:spacing w:line="300" w:lineRule="exact"/>
        <w:ind w:firstLine="426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D01E55">
      <w:pPr>
        <w:widowControl w:val="0"/>
        <w:spacing w:line="300" w:lineRule="exact"/>
        <w:ind w:firstLine="426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D01E55">
      <w:pPr>
        <w:spacing w:line="300" w:lineRule="exact"/>
        <w:ind w:firstLine="426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DC1842">
        <w:rPr>
          <w:b/>
          <w:sz w:val="24"/>
          <w:szCs w:val="24"/>
        </w:rPr>
        <w:t>05.06</w:t>
      </w:r>
      <w:r>
        <w:rPr>
          <w:b/>
          <w:sz w:val="24"/>
          <w:szCs w:val="24"/>
        </w:rPr>
        <w:t>.20</w:t>
      </w:r>
      <w:r w:rsidR="00A8432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D01E55">
      <w:pPr>
        <w:pStyle w:val="10"/>
        <w:widowControl w:val="0"/>
        <w:spacing w:line="300" w:lineRule="exact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 w:rsidR="00D57689">
        <w:rPr>
          <w:rFonts w:eastAsiaTheme="majorEastAsia"/>
          <w:b/>
          <w:bCs/>
          <w:sz w:val="24"/>
          <w:szCs w:val="24"/>
          <w:lang w:bidi="ru-RU"/>
        </w:rPr>
        <w:t>20</w:t>
      </w:r>
      <w:r w:rsidR="00971FA5">
        <w:rPr>
          <w:rFonts w:eastAsiaTheme="majorEastAsia"/>
          <w:b/>
          <w:bCs/>
          <w:sz w:val="24"/>
          <w:szCs w:val="24"/>
          <w:lang w:bidi="ru-RU"/>
        </w:rPr>
        <w:t>.04</w:t>
      </w:r>
      <w:r w:rsidR="00013CB8">
        <w:rPr>
          <w:rFonts w:eastAsiaTheme="majorEastAsia"/>
          <w:b/>
          <w:bCs/>
          <w:sz w:val="24"/>
          <w:szCs w:val="24"/>
          <w:lang w:bidi="ru-RU"/>
        </w:rPr>
        <w:t>.2020</w:t>
      </w:r>
      <w:r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DC1842">
        <w:rPr>
          <w:rFonts w:eastAsiaTheme="majorEastAsia"/>
          <w:b/>
          <w:bCs/>
          <w:sz w:val="24"/>
          <w:szCs w:val="24"/>
          <w:lang w:bidi="ru-RU"/>
        </w:rPr>
        <w:t>29</w:t>
      </w:r>
      <w:r w:rsidR="00971FA5">
        <w:rPr>
          <w:rFonts w:eastAsiaTheme="majorEastAsia"/>
          <w:b/>
          <w:bCs/>
          <w:sz w:val="24"/>
          <w:szCs w:val="24"/>
          <w:lang w:bidi="ru-RU"/>
        </w:rPr>
        <w:t>.05</w:t>
      </w:r>
      <w:r w:rsidR="00013CB8">
        <w:rPr>
          <w:rFonts w:eastAsiaTheme="majorEastAsia"/>
          <w:b/>
          <w:bCs/>
          <w:sz w:val="24"/>
          <w:szCs w:val="24"/>
          <w:lang w:bidi="ru-RU"/>
        </w:rPr>
        <w:t xml:space="preserve">.2020 </w:t>
      </w:r>
    </w:p>
    <w:p w:rsidR="0086697A" w:rsidRDefault="0086697A" w:rsidP="00D01E55">
      <w:pPr>
        <w:widowControl w:val="0"/>
        <w:spacing w:line="300" w:lineRule="exact"/>
        <w:ind w:firstLine="426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D01E55">
      <w:pPr>
        <w:widowControl w:val="0"/>
        <w:spacing w:line="300" w:lineRule="exact"/>
        <w:ind w:firstLine="426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D01E55">
      <w:pPr>
        <w:keepNext/>
        <w:keepLines/>
        <w:widowControl w:val="0"/>
        <w:spacing w:line="300" w:lineRule="exact"/>
        <w:ind w:firstLine="426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D01E55">
      <w:pPr>
        <w:widowControl w:val="0"/>
        <w:spacing w:line="300" w:lineRule="exact"/>
        <w:ind w:firstLine="426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D01E55">
      <w:pPr>
        <w:pStyle w:val="af1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D01E55">
      <w:pPr>
        <w:spacing w:line="300" w:lineRule="exact"/>
        <w:ind w:firstLine="426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каб. № 9, т: 8 (3424) 29 92 35, а также на официальном сайте администрации города Березники: </w:t>
      </w:r>
      <w:hyperlink r:id="rId10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1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30078C" w:rsidRPr="00635F12" w:rsidRDefault="0030078C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D01E55">
      <w:pPr>
        <w:tabs>
          <w:tab w:val="left" w:pos="709"/>
        </w:tabs>
        <w:spacing w:line="300" w:lineRule="exact"/>
        <w:ind w:firstLine="426"/>
        <w:jc w:val="both"/>
        <w:rPr>
          <w:b/>
          <w:sz w:val="24"/>
          <w:szCs w:val="24"/>
        </w:rPr>
      </w:pPr>
    </w:p>
    <w:p w:rsidR="00635F12" w:rsidRDefault="00635F12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D01E55">
      <w:pPr>
        <w:pStyle w:val="ConsPlusNormal"/>
        <w:widowControl/>
        <w:spacing w:line="300" w:lineRule="exact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D01E55">
      <w:pPr>
        <w:pStyle w:val="ConsPlusNormal"/>
        <w:widowControl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сообщении, или оформление представленных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 не соответствует законодательству Российской Федерации;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bookmarkStart w:id="0" w:name="_GoBack"/>
      <w:bookmarkEnd w:id="0"/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635F12" w:rsidRPr="00850750" w:rsidRDefault="00196EF5" w:rsidP="00D01E55">
      <w:pPr>
        <w:autoSpaceDE w:val="0"/>
        <w:autoSpaceDN w:val="0"/>
        <w:adjustRightInd w:val="0"/>
        <w:spacing w:line="300" w:lineRule="exact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01E55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D01E55">
      <w:pPr>
        <w:pStyle w:val="af1"/>
        <w:autoSpaceDE w:val="0"/>
        <w:autoSpaceDN w:val="0"/>
        <w:adjustRightInd w:val="0"/>
        <w:spacing w:line="300" w:lineRule="exact"/>
        <w:ind w:left="0" w:firstLine="426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D01E55">
      <w:pPr>
        <w:pStyle w:val="af1"/>
        <w:autoSpaceDE w:val="0"/>
        <w:autoSpaceDN w:val="0"/>
        <w:adjustRightInd w:val="0"/>
        <w:spacing w:line="300" w:lineRule="exact"/>
        <w:ind w:left="0" w:firstLine="426"/>
        <w:jc w:val="both"/>
        <w:rPr>
          <w:sz w:val="24"/>
          <w:szCs w:val="24"/>
        </w:rPr>
      </w:pP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sz w:val="24"/>
          <w:szCs w:val="24"/>
        </w:rPr>
      </w:pP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принято решение о признании только одного претендента участником;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ни один из участников не сделал предложение о начальной цене имущества.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Решение о признании аукциона несостоявшимся оформляется протоколом об итогах аукциона.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цена сделки;</w:t>
      </w:r>
    </w:p>
    <w:p w:rsidR="00635F12" w:rsidRDefault="00635F12" w:rsidP="00D01E55">
      <w:pPr>
        <w:pStyle w:val="TextBasTxt"/>
        <w:spacing w:line="300" w:lineRule="exact"/>
        <w:ind w:firstLine="426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0B3D64" w:rsidRDefault="000B3D64" w:rsidP="00D01E55">
      <w:pPr>
        <w:pStyle w:val="TextBasTxt"/>
        <w:spacing w:line="300" w:lineRule="exact"/>
        <w:ind w:firstLine="426"/>
        <w:jc w:val="center"/>
        <w:rPr>
          <w:b/>
        </w:rPr>
      </w:pPr>
    </w:p>
    <w:p w:rsidR="00635F12" w:rsidRDefault="00850750" w:rsidP="00D01E55">
      <w:pPr>
        <w:pStyle w:val="TextBasTxt"/>
        <w:spacing w:line="300" w:lineRule="exact"/>
        <w:ind w:firstLine="426"/>
        <w:jc w:val="center"/>
        <w:rPr>
          <w:b/>
        </w:rPr>
      </w:pPr>
      <w:r>
        <w:rPr>
          <w:b/>
        </w:rPr>
        <w:t>1</w:t>
      </w:r>
      <w:r w:rsidR="00D01E55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купли-продажи,оплата приобретенного имущества.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D01E55">
      <w:pPr>
        <w:pStyle w:val="TextBasTxt"/>
        <w:spacing w:line="300" w:lineRule="exact"/>
        <w:ind w:firstLine="426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D01E55">
      <w:pPr>
        <w:pStyle w:val="TextBasTxt"/>
        <w:spacing w:line="300" w:lineRule="exact"/>
        <w:ind w:firstLine="426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F3FE1" w:rsidRPr="002F3FE1" w:rsidRDefault="00635F12" w:rsidP="00D01E55">
      <w:pPr>
        <w:tabs>
          <w:tab w:val="left" w:pos="709"/>
          <w:tab w:val="left" w:pos="851"/>
        </w:tabs>
        <w:spacing w:line="360" w:lineRule="exact"/>
        <w:ind w:firstLine="426"/>
        <w:jc w:val="both"/>
        <w:rPr>
          <w:sz w:val="24"/>
          <w:szCs w:val="24"/>
        </w:rPr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635F12" w:rsidRDefault="00635F12" w:rsidP="00D01E55">
      <w:pPr>
        <w:pStyle w:val="TextBasTxt"/>
        <w:spacing w:line="300" w:lineRule="exact"/>
        <w:ind w:firstLine="426"/>
      </w:pPr>
    </w:p>
    <w:sectPr w:rsidR="00635F12" w:rsidSect="005C2277">
      <w:footerReference w:type="even" r:id="rId13"/>
      <w:footerReference w:type="default" r:id="rId14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244" w:rsidRDefault="00E45244">
      <w:r>
        <w:separator/>
      </w:r>
    </w:p>
  </w:endnote>
  <w:endnote w:type="continuationSeparator" w:id="1">
    <w:p w:rsidR="00E45244" w:rsidRDefault="00E4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10" w:rsidRDefault="0016063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7F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10" w:rsidRDefault="0016063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7F1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4715">
      <w:rPr>
        <w:rStyle w:val="ab"/>
        <w:noProof/>
      </w:rPr>
      <w:t>1</w: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244" w:rsidRDefault="00E45244">
      <w:r>
        <w:separator/>
      </w:r>
    </w:p>
  </w:footnote>
  <w:footnote w:type="continuationSeparator" w:id="1">
    <w:p w:rsidR="00E45244" w:rsidRDefault="00E4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3C86"/>
    <w:rsid w:val="00013CB8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C7DB1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03B6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639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5A6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361F"/>
    <w:rsid w:val="003E5373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60C0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26093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C96"/>
    <w:rsid w:val="005932F8"/>
    <w:rsid w:val="00596C50"/>
    <w:rsid w:val="005A0ECD"/>
    <w:rsid w:val="005A0EE3"/>
    <w:rsid w:val="005A2062"/>
    <w:rsid w:val="005A4810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6A6D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4BB7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0B11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6C0"/>
    <w:rsid w:val="007D074D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E463F"/>
    <w:rsid w:val="007F1D0F"/>
    <w:rsid w:val="007F1DE7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0896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1FA5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4E0C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84325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1C8A"/>
    <w:rsid w:val="00AC77EA"/>
    <w:rsid w:val="00AD10C0"/>
    <w:rsid w:val="00AD18D8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50E4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1DFA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79BE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4715"/>
    <w:rsid w:val="00BA520B"/>
    <w:rsid w:val="00BA6951"/>
    <w:rsid w:val="00BB4A4D"/>
    <w:rsid w:val="00BB5750"/>
    <w:rsid w:val="00BB7260"/>
    <w:rsid w:val="00BC1964"/>
    <w:rsid w:val="00BC1D08"/>
    <w:rsid w:val="00BC1E1C"/>
    <w:rsid w:val="00BC42A7"/>
    <w:rsid w:val="00BC7FA6"/>
    <w:rsid w:val="00BD0861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223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27BF8"/>
    <w:rsid w:val="00C311A7"/>
    <w:rsid w:val="00C3344C"/>
    <w:rsid w:val="00C34BD3"/>
    <w:rsid w:val="00C35D54"/>
    <w:rsid w:val="00C409B6"/>
    <w:rsid w:val="00C47F10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1E0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8EA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3BB4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1E55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34AC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689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476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1842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45244"/>
    <w:rsid w:val="00E46E8C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A7610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27B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322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rk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br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10BB-03BA-446A-85C4-6B791596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Пользователь Windows</cp:lastModifiedBy>
  <cp:revision>5</cp:revision>
  <cp:lastPrinted>2020-02-28T06:12:00Z</cp:lastPrinted>
  <dcterms:created xsi:type="dcterms:W3CDTF">2020-04-18T14:59:00Z</dcterms:created>
  <dcterms:modified xsi:type="dcterms:W3CDTF">2020-05-18T10:56:00Z</dcterms:modified>
</cp:coreProperties>
</file>