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D3" w:rsidRPr="00193739" w:rsidRDefault="00C34ED3" w:rsidP="00C34ED3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193739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по землепользованию и застройке по результатам публичных слушаний </w:t>
      </w:r>
    </w:p>
    <w:p w:rsidR="00C34ED3" w:rsidRPr="00193739" w:rsidRDefault="00C34ED3" w:rsidP="00C34ED3">
      <w:pPr>
        <w:ind w:firstLine="567"/>
        <w:jc w:val="both"/>
        <w:rPr>
          <w:sz w:val="28"/>
          <w:szCs w:val="28"/>
          <w:lang/>
        </w:rPr>
      </w:pPr>
      <w:r w:rsidRPr="00193739">
        <w:rPr>
          <w:bCs/>
          <w:sz w:val="28"/>
          <w:szCs w:val="28"/>
          <w:lang/>
        </w:rPr>
        <w:t xml:space="preserve">Дата оформления заключения: </w:t>
      </w:r>
      <w:r w:rsidRPr="00193739">
        <w:rPr>
          <w:bCs/>
          <w:sz w:val="28"/>
          <w:szCs w:val="28"/>
          <w:lang/>
        </w:rPr>
        <w:t>22</w:t>
      </w:r>
      <w:r w:rsidRPr="00193739">
        <w:rPr>
          <w:bCs/>
          <w:color w:val="000000"/>
          <w:sz w:val="28"/>
          <w:szCs w:val="28"/>
          <w:lang/>
        </w:rPr>
        <w:t>.</w:t>
      </w:r>
      <w:r w:rsidRPr="00193739">
        <w:rPr>
          <w:bCs/>
          <w:color w:val="000000"/>
          <w:sz w:val="28"/>
          <w:szCs w:val="28"/>
          <w:lang/>
        </w:rPr>
        <w:t>09</w:t>
      </w:r>
      <w:r w:rsidRPr="00193739">
        <w:rPr>
          <w:bCs/>
          <w:color w:val="000000"/>
          <w:sz w:val="28"/>
          <w:szCs w:val="28"/>
          <w:lang/>
        </w:rPr>
        <w:t>.20</w:t>
      </w:r>
      <w:r w:rsidRPr="00193739">
        <w:rPr>
          <w:bCs/>
          <w:color w:val="000000"/>
          <w:sz w:val="28"/>
          <w:szCs w:val="28"/>
          <w:lang/>
        </w:rPr>
        <w:t>20.</w:t>
      </w:r>
      <w:r w:rsidRPr="00193739">
        <w:rPr>
          <w:bCs/>
          <w:color w:val="000000"/>
          <w:sz w:val="28"/>
          <w:szCs w:val="28"/>
          <w:lang/>
        </w:rPr>
        <w:t xml:space="preserve"> </w:t>
      </w:r>
    </w:p>
    <w:p w:rsidR="00C34ED3" w:rsidRPr="00193739" w:rsidRDefault="00C34ED3" w:rsidP="00C34ED3">
      <w:pPr>
        <w:ind w:firstLine="567"/>
        <w:jc w:val="both"/>
        <w:rPr>
          <w:sz w:val="28"/>
          <w:szCs w:val="28"/>
        </w:rPr>
      </w:pPr>
      <w:r w:rsidRPr="00193739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предоставление</w:t>
      </w:r>
      <w:r w:rsidRPr="00193739">
        <w:rPr>
          <w:rFonts w:eastAsia="Calibri"/>
          <w:color w:val="000000"/>
          <w:sz w:val="28"/>
          <w:szCs w:val="28"/>
          <w:lang w:eastAsia="en-US"/>
        </w:rPr>
        <w:t xml:space="preserve"> разрешения </w:t>
      </w:r>
      <w:r w:rsidRPr="00193739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объекта капитального строительства территориальной зоны общественно-деловая зона микрорайонов (кварталов) (О-2) на земельном участке с кадастровым номером 59:03:0400050:157 по </w:t>
      </w:r>
      <w:r w:rsidRPr="00193739">
        <w:rPr>
          <w:bCs/>
          <w:sz w:val="28"/>
          <w:szCs w:val="28"/>
        </w:rPr>
        <w:t xml:space="preserve">ул. Юбилейная, </w:t>
      </w:r>
      <w:proofErr w:type="spellStart"/>
      <w:r w:rsidRPr="00193739">
        <w:rPr>
          <w:bCs/>
          <w:sz w:val="28"/>
          <w:szCs w:val="28"/>
        </w:rPr>
        <w:t>з</w:t>
      </w:r>
      <w:proofErr w:type="spellEnd"/>
      <w:r w:rsidRPr="00193739">
        <w:rPr>
          <w:bCs/>
          <w:sz w:val="28"/>
          <w:szCs w:val="28"/>
        </w:rPr>
        <w:t>/у 49а, г</w:t>
      </w:r>
      <w:proofErr w:type="gramStart"/>
      <w:r w:rsidRPr="00193739">
        <w:rPr>
          <w:bCs/>
          <w:sz w:val="28"/>
          <w:szCs w:val="28"/>
        </w:rPr>
        <w:t>.Б</w:t>
      </w:r>
      <w:proofErr w:type="gramEnd"/>
      <w:r w:rsidRPr="00193739">
        <w:rPr>
          <w:bCs/>
          <w:sz w:val="28"/>
          <w:szCs w:val="28"/>
        </w:rPr>
        <w:t>ерезники,</w:t>
      </w:r>
      <w:r w:rsidRPr="00193739">
        <w:rPr>
          <w:b/>
          <w:bCs/>
          <w:sz w:val="28"/>
          <w:szCs w:val="28"/>
        </w:rPr>
        <w:t xml:space="preserve"> </w:t>
      </w:r>
      <w:r w:rsidRPr="00193739">
        <w:rPr>
          <w:sz w:val="28"/>
          <w:szCs w:val="28"/>
        </w:rPr>
        <w:t>по параметру «минимальные отступы от границ земельного участка» 2,0 м. с западной стороны и 2,5 м. с южной стороны.</w:t>
      </w:r>
    </w:p>
    <w:p w:rsidR="00C34ED3" w:rsidRPr="00193739" w:rsidRDefault="00C34ED3" w:rsidP="00C34ED3">
      <w:pPr>
        <w:tabs>
          <w:tab w:val="left" w:pos="709"/>
          <w:tab w:val="left" w:pos="851"/>
          <w:tab w:val="left" w:pos="8789"/>
        </w:tabs>
        <w:ind w:firstLine="567"/>
        <w:contextualSpacing/>
        <w:jc w:val="both"/>
        <w:rPr>
          <w:rFonts w:eastAsia="Calibri"/>
          <w:sz w:val="28"/>
          <w:szCs w:val="28"/>
          <w:lang/>
        </w:rPr>
      </w:pPr>
      <w:r w:rsidRPr="00193739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193739">
        <w:rPr>
          <w:rFonts w:eastAsia="Calibri"/>
          <w:sz w:val="28"/>
          <w:szCs w:val="28"/>
          <w:lang/>
        </w:rPr>
        <w:t xml:space="preserve">6 </w:t>
      </w:r>
      <w:r w:rsidRPr="00193739">
        <w:rPr>
          <w:rFonts w:eastAsia="Calibri"/>
          <w:sz w:val="28"/>
          <w:szCs w:val="28"/>
          <w:lang/>
        </w:rPr>
        <w:t>участник</w:t>
      </w:r>
      <w:r w:rsidRPr="00193739">
        <w:rPr>
          <w:rFonts w:eastAsia="Calibri"/>
          <w:sz w:val="28"/>
          <w:szCs w:val="28"/>
          <w:lang/>
        </w:rPr>
        <w:t>ов</w:t>
      </w:r>
      <w:r w:rsidRPr="00193739">
        <w:rPr>
          <w:rFonts w:eastAsia="Calibri"/>
          <w:sz w:val="28"/>
          <w:szCs w:val="28"/>
          <w:lang/>
        </w:rPr>
        <w:t>.</w:t>
      </w:r>
    </w:p>
    <w:p w:rsidR="00C34ED3" w:rsidRPr="00193739" w:rsidRDefault="00C34ED3" w:rsidP="00C34E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93739">
        <w:rPr>
          <w:rFonts w:eastAsia="Calibri"/>
          <w:sz w:val="28"/>
          <w:szCs w:val="28"/>
          <w:lang w:eastAsia="en-US"/>
        </w:rPr>
        <w:t>Реквизиты протокола</w:t>
      </w:r>
      <w:r w:rsidRPr="00193739">
        <w:rPr>
          <w:rFonts w:eastAsia="Calibri"/>
          <w:b/>
          <w:sz w:val="28"/>
          <w:szCs w:val="28"/>
          <w:lang w:eastAsia="en-US"/>
        </w:rPr>
        <w:t xml:space="preserve"> </w:t>
      </w:r>
      <w:r w:rsidRPr="00193739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Протокол публичных слушаний по вопросу предоставления </w:t>
      </w:r>
      <w:r w:rsidRPr="00193739">
        <w:rPr>
          <w:rFonts w:eastAsia="Calibri"/>
          <w:color w:val="000000"/>
          <w:sz w:val="28"/>
          <w:szCs w:val="28"/>
          <w:lang w:eastAsia="en-US"/>
        </w:rPr>
        <w:t xml:space="preserve">разрешения </w:t>
      </w:r>
      <w:r w:rsidRPr="00193739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объекта капитального строительства территориальной зоны общественно-деловая зона микрорайонов (кварталов) (О-2) на земельном участке с кадастровым номером 59:03:0400050:157 по </w:t>
      </w:r>
      <w:r w:rsidRPr="00193739">
        <w:rPr>
          <w:bCs/>
          <w:sz w:val="28"/>
          <w:szCs w:val="28"/>
        </w:rPr>
        <w:t xml:space="preserve">ул. Юбилейная, </w:t>
      </w:r>
      <w:proofErr w:type="spellStart"/>
      <w:r w:rsidRPr="00193739">
        <w:rPr>
          <w:bCs/>
          <w:sz w:val="28"/>
          <w:szCs w:val="28"/>
        </w:rPr>
        <w:t>з</w:t>
      </w:r>
      <w:proofErr w:type="spellEnd"/>
      <w:r w:rsidRPr="00193739">
        <w:rPr>
          <w:bCs/>
          <w:sz w:val="28"/>
          <w:szCs w:val="28"/>
        </w:rPr>
        <w:t>/у 49а, г</w:t>
      </w:r>
      <w:proofErr w:type="gramStart"/>
      <w:r w:rsidRPr="00193739">
        <w:rPr>
          <w:bCs/>
          <w:sz w:val="28"/>
          <w:szCs w:val="28"/>
        </w:rPr>
        <w:t>.Б</w:t>
      </w:r>
      <w:proofErr w:type="gramEnd"/>
      <w:r w:rsidRPr="00193739">
        <w:rPr>
          <w:bCs/>
          <w:sz w:val="28"/>
          <w:szCs w:val="28"/>
        </w:rPr>
        <w:t>ерезники,</w:t>
      </w:r>
      <w:r w:rsidRPr="00193739">
        <w:rPr>
          <w:b/>
          <w:bCs/>
          <w:sz w:val="28"/>
          <w:szCs w:val="28"/>
        </w:rPr>
        <w:t xml:space="preserve"> </w:t>
      </w:r>
      <w:r w:rsidRPr="00193739">
        <w:rPr>
          <w:sz w:val="28"/>
          <w:szCs w:val="28"/>
        </w:rPr>
        <w:t xml:space="preserve">по параметру «минимальные отступы от границ земельного участка» 2,0 м. с западной стороны и 2,5 м. с южной стороны </w:t>
      </w:r>
      <w:r w:rsidRPr="00193739">
        <w:rPr>
          <w:rFonts w:eastAsia="Calibri"/>
          <w:color w:val="000000"/>
          <w:sz w:val="28"/>
          <w:szCs w:val="28"/>
          <w:lang w:eastAsia="en-US"/>
        </w:rPr>
        <w:t>о</w:t>
      </w:r>
      <w:r w:rsidRPr="00193739">
        <w:rPr>
          <w:rFonts w:eastAsia="Calibri"/>
          <w:sz w:val="28"/>
          <w:szCs w:val="28"/>
          <w:lang w:eastAsia="en-US"/>
        </w:rPr>
        <w:t>т  02.09.2020.</w:t>
      </w:r>
    </w:p>
    <w:p w:rsidR="00C34ED3" w:rsidRPr="00193739" w:rsidRDefault="00C34ED3" w:rsidP="00C34ED3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193739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193739">
        <w:rPr>
          <w:color w:val="000000"/>
          <w:sz w:val="28"/>
          <w:szCs w:val="28"/>
        </w:rPr>
        <w:t xml:space="preserve">слушаний (с 20.03.2020 по 10.04.2020) письменных предложений </w:t>
      </w:r>
      <w:r w:rsidRPr="00193739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193739">
        <w:rPr>
          <w:b/>
          <w:bCs/>
          <w:sz w:val="28"/>
          <w:szCs w:val="28"/>
        </w:rPr>
        <w:t xml:space="preserve"> </w:t>
      </w:r>
    </w:p>
    <w:p w:rsidR="00C34ED3" w:rsidRPr="00193739" w:rsidRDefault="00C34ED3" w:rsidP="00C34ED3">
      <w:pPr>
        <w:tabs>
          <w:tab w:val="left" w:pos="0"/>
          <w:tab w:val="left" w:pos="284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193739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r w:rsidRPr="00193739">
        <w:rPr>
          <w:sz w:val="28"/>
          <w:szCs w:val="28"/>
        </w:rPr>
        <w:t xml:space="preserve">Считать публичные слушания состоявшимися. Рекомендовать главе города Березники - главе администрации города Березники принять решение о </w:t>
      </w:r>
      <w:r w:rsidRPr="00193739">
        <w:rPr>
          <w:color w:val="000000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193739">
        <w:rPr>
          <w:rFonts w:eastAsia="Calibri"/>
          <w:sz w:val="28"/>
          <w:szCs w:val="28"/>
          <w:lang w:eastAsia="en-US"/>
        </w:rPr>
        <w:t xml:space="preserve">территориальной зоны </w:t>
      </w:r>
      <w:r w:rsidRPr="00193739">
        <w:rPr>
          <w:rFonts w:eastAsia="Calibri"/>
          <w:color w:val="000000"/>
          <w:sz w:val="28"/>
          <w:szCs w:val="28"/>
          <w:lang w:eastAsia="en-US"/>
        </w:rPr>
        <w:t xml:space="preserve">общественно-деловая зона микрорайонов (кварталов) (О-2) на земельном участке с кадастровым номером 59:03:0400050:157 по  ул. Юбилейная, </w:t>
      </w:r>
      <w:proofErr w:type="spellStart"/>
      <w:r w:rsidRPr="00193739">
        <w:rPr>
          <w:rFonts w:eastAsia="Calibri"/>
          <w:color w:val="000000"/>
          <w:sz w:val="28"/>
          <w:szCs w:val="28"/>
          <w:lang w:eastAsia="en-US"/>
        </w:rPr>
        <w:t>з</w:t>
      </w:r>
      <w:proofErr w:type="spellEnd"/>
      <w:r w:rsidRPr="00193739">
        <w:rPr>
          <w:rFonts w:eastAsia="Calibri"/>
          <w:color w:val="000000"/>
          <w:sz w:val="28"/>
          <w:szCs w:val="28"/>
          <w:lang w:eastAsia="en-US"/>
        </w:rPr>
        <w:t>/у 49а, г</w:t>
      </w:r>
      <w:proofErr w:type="gramStart"/>
      <w:r w:rsidRPr="00193739">
        <w:rPr>
          <w:rFonts w:eastAsia="Calibri"/>
          <w:color w:val="000000"/>
          <w:sz w:val="28"/>
          <w:szCs w:val="28"/>
          <w:lang w:eastAsia="en-US"/>
        </w:rPr>
        <w:t>.Б</w:t>
      </w:r>
      <w:proofErr w:type="gramEnd"/>
      <w:r w:rsidRPr="00193739">
        <w:rPr>
          <w:rFonts w:eastAsia="Calibri"/>
          <w:color w:val="000000"/>
          <w:sz w:val="28"/>
          <w:szCs w:val="28"/>
          <w:lang w:eastAsia="en-US"/>
        </w:rPr>
        <w:t>ерезники,  по параметру «минимальные отступы от границ земельного участка» 2,0 м с западной стороны и 2,5 м с южной стороны.</w:t>
      </w:r>
      <w:r w:rsidRPr="00193739">
        <w:rPr>
          <w:rFonts w:eastAsia="Calibri"/>
          <w:sz w:val="28"/>
          <w:szCs w:val="28"/>
          <w:lang w:eastAsia="en-US"/>
        </w:rPr>
        <w:t xml:space="preserve"> </w:t>
      </w:r>
    </w:p>
    <w:p w:rsidR="00C34ED3" w:rsidRPr="00193739" w:rsidRDefault="00C34ED3" w:rsidP="00C34ED3">
      <w:pPr>
        <w:tabs>
          <w:tab w:val="left" w:pos="0"/>
          <w:tab w:val="left" w:pos="284"/>
        </w:tabs>
        <w:suppressAutoHyphens/>
        <w:ind w:firstLine="284"/>
        <w:contextualSpacing/>
        <w:jc w:val="both"/>
        <w:rPr>
          <w:sz w:val="28"/>
          <w:szCs w:val="28"/>
        </w:rPr>
      </w:pPr>
      <w:r w:rsidRPr="00193739">
        <w:rPr>
          <w:sz w:val="28"/>
          <w:szCs w:val="28"/>
        </w:rPr>
        <w:t xml:space="preserve">Управлению архитектуры и градостроительства подготовить соответствующий проект постановления администрации города Березники. 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34ED3"/>
    <w:rsid w:val="004F7D87"/>
    <w:rsid w:val="00555380"/>
    <w:rsid w:val="00557C70"/>
    <w:rsid w:val="005846F3"/>
    <w:rsid w:val="00614D81"/>
    <w:rsid w:val="006A52AB"/>
    <w:rsid w:val="00797D06"/>
    <w:rsid w:val="009212DB"/>
    <w:rsid w:val="00AB3345"/>
    <w:rsid w:val="00C34ED3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2020-09-28T03:46:00Z</dcterms:created>
  <dcterms:modified xsi:type="dcterms:W3CDTF">2020-09-28T03:46:00Z</dcterms:modified>
</cp:coreProperties>
</file>