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CA48EA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CA48EA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="00CA48EA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капитала ООО «Березниковский</w:t>
      </w:r>
      <w:r w:rsidR="00971FA5">
        <w:rPr>
          <w:sz w:val="28"/>
          <w:szCs w:val="28"/>
        </w:rPr>
        <w:t xml:space="preserve"> </w:t>
      </w:r>
      <w:r w:rsidRPr="00C47F10">
        <w:rPr>
          <w:sz w:val="28"/>
          <w:szCs w:val="28"/>
        </w:rPr>
        <w:t>хлебокомбинат»,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>решением Березниковской городской Думы от 26.06.2019 № 60</w:t>
      </w:r>
      <w:r w:rsidR="00013CB8">
        <w:rPr>
          <w:b w:val="0"/>
          <w:szCs w:val="24"/>
        </w:rPr>
        <w:t>6</w:t>
      </w:r>
      <w:r w:rsidRPr="00615437">
        <w:rPr>
          <w:b w:val="0"/>
          <w:szCs w:val="24"/>
        </w:rPr>
        <w:t xml:space="preserve"> «Об утверждении прогнозного  плана приватизации имущества, находящегося в собственности муниципального образования «Город Березники</w:t>
      </w:r>
      <w:r w:rsidR="007F1DE7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013CB8">
        <w:rPr>
          <w:b w:val="0"/>
          <w:szCs w:val="24"/>
        </w:rPr>
        <w:t xml:space="preserve">20 и плановый период 2021 и 2022 </w:t>
      </w:r>
      <w:r w:rsidRPr="00615437">
        <w:rPr>
          <w:b w:val="0"/>
          <w:szCs w:val="24"/>
        </w:rPr>
        <w:t>год</w:t>
      </w:r>
      <w:r w:rsidR="00013CB8">
        <w:rPr>
          <w:b w:val="0"/>
          <w:szCs w:val="24"/>
        </w:rPr>
        <w:t>ы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EA7610">
        <w:rPr>
          <w:bCs/>
          <w:sz w:val="24"/>
          <w:szCs w:val="24"/>
          <w:lang w:val="en-US"/>
        </w:rPr>
        <w:t>urms</w:t>
      </w:r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r w:rsidR="00EA7610">
        <w:rPr>
          <w:sz w:val="24"/>
          <w:szCs w:val="24"/>
          <w:lang w:val="en-US"/>
        </w:rPr>
        <w:t>ru</w:t>
      </w:r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</w:t>
      </w:r>
      <w:r w:rsidR="00013CB8" w:rsidRPr="00013CB8">
        <w:rPr>
          <w:sz w:val="24"/>
          <w:szCs w:val="24"/>
        </w:rPr>
        <w:t>решением Березниковской городской Думы от 26.06.2019 № 60</w:t>
      </w:r>
      <w:r w:rsidR="00013CB8" w:rsidRPr="00AD18D8">
        <w:rPr>
          <w:sz w:val="24"/>
          <w:szCs w:val="24"/>
        </w:rPr>
        <w:t>6</w:t>
      </w:r>
      <w:r w:rsidR="00013CB8" w:rsidRPr="00013CB8">
        <w:rPr>
          <w:sz w:val="24"/>
          <w:szCs w:val="24"/>
        </w:rPr>
        <w:t xml:space="preserve"> «Об утверждении прогнозного  плана приватизации имущества, находящегося в собственности муниципального образования  «Город Березники</w:t>
      </w:r>
      <w:r w:rsidR="007F1DE7">
        <w:rPr>
          <w:sz w:val="24"/>
          <w:szCs w:val="24"/>
        </w:rPr>
        <w:t>»</w:t>
      </w:r>
      <w:r w:rsidR="00013CB8" w:rsidRPr="00013CB8">
        <w:rPr>
          <w:sz w:val="24"/>
          <w:szCs w:val="24"/>
        </w:rPr>
        <w:t xml:space="preserve">, на 2020 и плановый период 2021 и 2022 </w:t>
      </w:r>
      <w:bookmarkStart w:id="0" w:name="_GoBack"/>
      <w:bookmarkEnd w:id="0"/>
      <w:r w:rsidR="00013CB8" w:rsidRPr="00013CB8">
        <w:rPr>
          <w:sz w:val="24"/>
          <w:szCs w:val="24"/>
        </w:rPr>
        <w:t>годы»</w:t>
      </w:r>
      <w:r w:rsidR="0027612D" w:rsidRPr="00013CB8">
        <w:rPr>
          <w:sz w:val="24"/>
          <w:szCs w:val="24"/>
        </w:rPr>
        <w:t>,</w:t>
      </w:r>
      <w:r w:rsidR="00971FA5">
        <w:rPr>
          <w:sz w:val="24"/>
          <w:szCs w:val="24"/>
        </w:rPr>
        <w:t xml:space="preserve"> </w:t>
      </w:r>
      <w:r w:rsidR="004F6FE8" w:rsidRPr="00AD18D8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AD18D8">
        <w:rPr>
          <w:sz w:val="24"/>
          <w:szCs w:val="24"/>
        </w:rPr>
        <w:t xml:space="preserve">Березники </w:t>
      </w:r>
      <w:r w:rsidR="009A4D5D" w:rsidRPr="00AD18D8">
        <w:rPr>
          <w:sz w:val="24"/>
          <w:szCs w:val="24"/>
        </w:rPr>
        <w:t xml:space="preserve">от </w:t>
      </w:r>
      <w:r w:rsidR="00971FA5">
        <w:rPr>
          <w:sz w:val="24"/>
          <w:szCs w:val="24"/>
        </w:rPr>
        <w:t>08.04</w:t>
      </w:r>
      <w:r w:rsidR="00B01DFA" w:rsidRPr="00AD18D8">
        <w:rPr>
          <w:sz w:val="24"/>
          <w:szCs w:val="24"/>
        </w:rPr>
        <w:t>.2020</w:t>
      </w:r>
      <w:r w:rsidR="00A84325" w:rsidRPr="00AD18D8">
        <w:rPr>
          <w:sz w:val="24"/>
          <w:szCs w:val="24"/>
        </w:rPr>
        <w:t xml:space="preserve"> № </w:t>
      </w:r>
      <w:r w:rsidR="00AD18D8" w:rsidRPr="00AD18D8">
        <w:rPr>
          <w:sz w:val="24"/>
          <w:szCs w:val="24"/>
        </w:rPr>
        <w:t>2</w:t>
      </w:r>
      <w:r w:rsidR="00971FA5">
        <w:rPr>
          <w:sz w:val="24"/>
          <w:szCs w:val="24"/>
        </w:rPr>
        <w:t>99</w:t>
      </w:r>
      <w:r w:rsidR="00A84325" w:rsidRPr="00AD18D8">
        <w:rPr>
          <w:sz w:val="24"/>
          <w:szCs w:val="24"/>
        </w:rPr>
        <w:t xml:space="preserve">-п </w:t>
      </w:r>
      <w:r w:rsidR="004F6FE8" w:rsidRPr="00AD18D8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капитала ООО «Березниковский</w:t>
      </w:r>
      <w:r w:rsidR="00971FA5">
        <w:rPr>
          <w:szCs w:val="24"/>
        </w:rPr>
        <w:t xml:space="preserve"> </w:t>
      </w:r>
      <w:r w:rsidRPr="007C3E7C">
        <w:rPr>
          <w:szCs w:val="24"/>
        </w:rPr>
        <w:t>хлебокомбинат»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Pr="007C3E7C">
        <w:rPr>
          <w:sz w:val="24"/>
          <w:szCs w:val="24"/>
        </w:rPr>
        <w:t xml:space="preserve"> 1</w:t>
      </w:r>
      <w:r w:rsidR="00BD0861">
        <w:rPr>
          <w:sz w:val="24"/>
          <w:szCs w:val="24"/>
        </w:rPr>
        <w:t>0</w:t>
      </w:r>
      <w:r w:rsidRPr="007C3E7C">
        <w:rPr>
          <w:sz w:val="24"/>
          <w:szCs w:val="24"/>
        </w:rPr>
        <w:t>0 000 000,00руб.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BD0861">
        <w:rPr>
          <w:sz w:val="24"/>
          <w:szCs w:val="24"/>
        </w:rPr>
        <w:t xml:space="preserve"> 5</w:t>
      </w:r>
      <w:r w:rsidRPr="007C3E7C">
        <w:rPr>
          <w:sz w:val="24"/>
          <w:szCs w:val="24"/>
        </w:rPr>
        <w:t xml:space="preserve"> 000 000,00 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BD0861">
        <w:rPr>
          <w:b/>
          <w:i/>
          <w:sz w:val="24"/>
          <w:szCs w:val="24"/>
        </w:rPr>
        <w:t xml:space="preserve"> </w:t>
      </w:r>
      <w:r w:rsidR="000C7DB1">
        <w:rPr>
          <w:sz w:val="24"/>
          <w:szCs w:val="24"/>
        </w:rPr>
        <w:t>2</w:t>
      </w:r>
      <w:r w:rsidR="00BD0861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 000 000,00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«Березниковский</w:t>
            </w:r>
            <w:r w:rsidR="00971FA5">
              <w:rPr>
                <w:sz w:val="20"/>
              </w:rPr>
              <w:t xml:space="preserve"> </w:t>
            </w:r>
            <w:r w:rsidRPr="004A2076">
              <w:rPr>
                <w:sz w:val="20"/>
              </w:rPr>
              <w:t>хлебокомбинат» (ООО «Березниковский</w:t>
            </w:r>
            <w:r w:rsidR="00971FA5">
              <w:rPr>
                <w:sz w:val="20"/>
              </w:rPr>
              <w:t xml:space="preserve"> </w:t>
            </w:r>
            <w:r w:rsidRPr="004A2076">
              <w:rPr>
                <w:sz w:val="20"/>
              </w:rPr>
              <w:t>хлебокомбинат»).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К.Маркса, д. 122.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>-производство хлеба, макаронных и кондитерских изделий; розничная торговля пищевыми продуктами, алкогольными напитками, и табачными изделиями; -розничная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«Березниковс</w:t>
            </w:r>
            <w:r>
              <w:t>кий</w:t>
            </w:r>
            <w:r w:rsidR="00971FA5">
              <w:t xml:space="preserve"> </w:t>
            </w:r>
            <w:r>
              <w:t>хлебокомбинат» на 01.01.20</w:t>
            </w:r>
            <w:r w:rsidR="00013CB8">
              <w:t>20</w:t>
            </w:r>
            <w:r w:rsidRPr="004A2076">
              <w:t xml:space="preserve">г. составляет </w:t>
            </w:r>
            <w:r>
              <w:t>1</w:t>
            </w:r>
            <w:r w:rsidR="00013CB8">
              <w:t>51</w:t>
            </w:r>
            <w:r>
              <w:t xml:space="preserve">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«Березниковский</w:t>
            </w:r>
            <w:r w:rsidR="00971FA5">
              <w:rPr>
                <w:rFonts w:ascii="Times New Roman" w:hAnsi="Times New Roman" w:cs="Times New Roman"/>
              </w:rPr>
              <w:t xml:space="preserve"> </w:t>
            </w:r>
            <w:r w:rsidRPr="004A2076">
              <w:rPr>
                <w:rFonts w:ascii="Times New Roman" w:hAnsi="Times New Roman" w:cs="Times New Roman"/>
              </w:rPr>
              <w:t>хлебокомбинат»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имущества ООО «Березниковский</w:t>
            </w:r>
            <w:r w:rsidR="00971FA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A2076">
              <w:rPr>
                <w:rFonts w:ascii="Times New Roman" w:hAnsi="Times New Roman" w:cs="Times New Roman"/>
                <w:u w:val="single"/>
              </w:rPr>
              <w:t xml:space="preserve">хлебокомбинат»: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>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(лит.О-О1), назначение: нежилое, общая площадь 37,9 кв.м.,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лит. И, общая площадь 223,9 кв.м.,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>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r w:rsidR="00BD0861">
              <w:t xml:space="preserve"> </w:t>
            </w:r>
            <w:r w:rsidRPr="00262163">
              <w:t xml:space="preserve">Пермский край, г. Березники, ул. Юбилейная,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262163">
              <w:t>г.</w:t>
            </w:r>
            <w:r w:rsidRPr="00EE0D74">
              <w:t>: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надстроем, назначение: производственное, лит. А-А6, общая площадь 3 757,3 кв.м.,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7.</w:t>
            </w:r>
            <w:r w:rsidRPr="00262163">
              <w:t>1-этажное кирпичное здание склада (лит. Д), назначение: нежилое, общая площадь 21,2 кв.м., по адресу: Пермский край, г. Березники, ул. Карла Маркса, 122.</w:t>
            </w:r>
          </w:p>
          <w:p w:rsidR="00C47F10" w:rsidRPr="004A2076" w:rsidRDefault="00C47F10" w:rsidP="00AD18D8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(лит.В-В5), назначение: нежилое, общая площадь 1572,0 кв. м., по адресу: Пермский край,  г. Березники, ул. Карла Маркса, 122.</w:t>
            </w: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Встроено- 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262163">
              <w:t>г.</w:t>
            </w:r>
            <w:r w:rsidRPr="00EE0D74">
              <w:t>: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>1-этажное панельно-кирпичное здание водонасосной станции, лит. Ж, общая площадь 38,4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лит. П-П2, общая площадь 7 640,5 кв</w:t>
            </w:r>
            <w:r>
              <w:t xml:space="preserve">.м.,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кв.м., этаэ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автовесовой, лит Н, общая площадь 169,7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13</w:t>
            </w:r>
            <w:r w:rsidRPr="00262163">
              <w:t xml:space="preserve"> 1-этажное металлическое здание склада, назначение: нежилое, (лит. М), общая площадь 378,4 кв.м.,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лит. К, общая площадь 48,8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 Л), общая площадь 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(лит.Б-Б2), общая площадь 509,1 кв.м.,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«Березниковский</w:t>
            </w:r>
            <w:r w:rsidR="00971FA5">
              <w:rPr>
                <w:color w:val="000000"/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 xml:space="preserve">хлебокомбинат»: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</w:t>
            </w:r>
            <w:r w:rsidR="00AD18D8">
              <w:rPr>
                <w:color w:val="000000"/>
                <w:sz w:val="20"/>
              </w:rPr>
              <w:t>0,0616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</w:t>
            </w:r>
            <w:r w:rsidR="00AD18D8">
              <w:rPr>
                <w:color w:val="000000"/>
                <w:sz w:val="20"/>
              </w:rPr>
              <w:t>0,058 га</w:t>
            </w:r>
            <w:r w:rsidRPr="004A2076">
              <w:rPr>
                <w:color w:val="000000"/>
                <w:sz w:val="20"/>
              </w:rPr>
              <w:t>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</w:t>
            </w:r>
            <w:r w:rsidR="00AD18D8">
              <w:rPr>
                <w:color w:val="000000"/>
                <w:sz w:val="20"/>
              </w:rPr>
              <w:t>,5557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К.Маркса,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имущества</w:t>
            </w:r>
            <w:r w:rsidR="00971FA5">
              <w:rPr>
                <w:color w:val="000000"/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 «Березниковский</w:t>
            </w:r>
            <w:r w:rsidR="00971FA5">
              <w:rPr>
                <w:color w:val="000000"/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хлебокомбинат»:</w:t>
            </w:r>
          </w:p>
          <w:p w:rsidR="00A44E0C" w:rsidRPr="00EE0D74" w:rsidRDefault="00013CB8" w:rsidP="00013CB8">
            <w:pPr>
              <w:spacing w:line="260" w:lineRule="exact"/>
              <w:jc w:val="both"/>
            </w:pPr>
            <w:r>
              <w:rPr>
                <w:color w:val="000000"/>
              </w:rPr>
              <w:t>1</w:t>
            </w:r>
            <w:r w:rsidR="00C47F10" w:rsidRPr="004A2076">
              <w:rPr>
                <w:color w:val="000000"/>
              </w:rPr>
              <w:t xml:space="preserve">. </w:t>
            </w:r>
            <w:r w:rsidR="00C47F10" w:rsidRPr="00262163">
              <w:t xml:space="preserve"> ЛЕГКОВОЙ, марка </w:t>
            </w:r>
            <w:r w:rsidR="00C47F10">
              <w:rPr>
                <w:lang w:val="en-US"/>
              </w:rPr>
              <w:t>LADAXREY</w:t>
            </w:r>
            <w:r w:rsidR="00C47F10" w:rsidRPr="00262163">
              <w:t xml:space="preserve">, мощность двигателя л.с. (кВт) </w:t>
            </w:r>
            <w:r w:rsidR="00C47F10" w:rsidRPr="00D24969">
              <w:t>106.1</w:t>
            </w:r>
            <w:r w:rsidR="00C47F10" w:rsidRPr="00262163">
              <w:t xml:space="preserve"> (</w:t>
            </w:r>
            <w:r w:rsidR="00C47F10" w:rsidRPr="00D24969">
              <w:t>78.0</w:t>
            </w:r>
            <w:r w:rsidR="00C47F10" w:rsidRPr="00262163">
              <w:t xml:space="preserve">), рабочий объем двигателя </w:t>
            </w:r>
            <w:r w:rsidR="00C47F10" w:rsidRPr="00D24969">
              <w:t>1596</w:t>
            </w:r>
            <w:r w:rsidR="00C47F10" w:rsidRPr="00262163">
              <w:t xml:space="preserve">куб.см., тип двигателя </w:t>
            </w:r>
            <w:r w:rsidR="00C47F10">
              <w:t>бензиновый</w:t>
            </w:r>
            <w:r w:rsidR="00C47F10" w:rsidRPr="00262163">
              <w:t>; предназначен для управленческих нужд, 20</w:t>
            </w:r>
            <w:r w:rsidR="00C47F10" w:rsidRPr="00D24969">
              <w:t>1</w:t>
            </w:r>
            <w:r w:rsidR="00C47F10" w:rsidRPr="00262163">
              <w:t>8 г.в.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D01E5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ind w:firstLine="426"/>
        <w:jc w:val="left"/>
        <w:rPr>
          <w:sz w:val="24"/>
          <w:szCs w:val="24"/>
        </w:rPr>
      </w:pPr>
      <w:r w:rsidRPr="007C3E7C">
        <w:rPr>
          <w:sz w:val="24"/>
          <w:szCs w:val="24"/>
        </w:rPr>
        <w:t>Информация о предыдущих торгах: 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Аукцион-27.12.2018г., Аукцион -13.05.19г.</w:t>
      </w:r>
      <w:r w:rsidR="003B05A6">
        <w:rPr>
          <w:sz w:val="24"/>
          <w:szCs w:val="24"/>
        </w:rPr>
        <w:t>, Аукцион-11.10.19г.</w:t>
      </w:r>
      <w:r w:rsidR="00A84325">
        <w:rPr>
          <w:sz w:val="24"/>
          <w:szCs w:val="24"/>
        </w:rPr>
        <w:t>,Аукцион-29.11.2019г.</w:t>
      </w:r>
      <w:r w:rsidR="000C7DB1">
        <w:rPr>
          <w:sz w:val="24"/>
          <w:szCs w:val="24"/>
        </w:rPr>
        <w:t>, 24.01.2020</w:t>
      </w:r>
      <w:r w:rsidR="00971FA5">
        <w:rPr>
          <w:sz w:val="24"/>
          <w:szCs w:val="24"/>
        </w:rPr>
        <w:t>г., 08.04.2020г.</w:t>
      </w:r>
      <w:r w:rsidRPr="007C3E7C">
        <w:rPr>
          <w:sz w:val="24"/>
          <w:szCs w:val="24"/>
        </w:rPr>
        <w:t>- все торги признаны не состояв</w:t>
      </w:r>
      <w:r w:rsidR="00C27BF8">
        <w:rPr>
          <w:sz w:val="24"/>
          <w:szCs w:val="24"/>
        </w:rPr>
        <w:t>шимися в силу отсутствия заявок.</w:t>
      </w: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971FA5">
        <w:rPr>
          <w:rFonts w:eastAsia="Courier New"/>
          <w:b/>
          <w:sz w:val="24"/>
          <w:szCs w:val="24"/>
          <w:lang w:bidi="ru-RU"/>
        </w:rPr>
        <w:t xml:space="preserve"> </w:t>
      </w:r>
      <w:r w:rsidR="00971FA5">
        <w:rPr>
          <w:rFonts w:eastAsia="Courier New"/>
          <w:sz w:val="24"/>
          <w:szCs w:val="24"/>
          <w:lang w:bidi="ru-RU"/>
        </w:rPr>
        <w:t>10.04</w:t>
      </w:r>
      <w:r w:rsidR="00690B11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71FA5">
        <w:rPr>
          <w:rFonts w:eastAsia="Courier New"/>
          <w:sz w:val="24"/>
          <w:szCs w:val="24"/>
          <w:lang w:bidi="ru-RU"/>
        </w:rPr>
        <w:t>08.05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 w:rsidR="00013CB8">
        <w:rPr>
          <w:rFonts w:eastAsia="Courier New"/>
          <w:sz w:val="24"/>
          <w:szCs w:val="24"/>
          <w:lang w:bidi="ru-RU"/>
        </w:rPr>
        <w:t>1</w:t>
      </w:r>
      <w:r w:rsidR="00971FA5">
        <w:rPr>
          <w:rFonts w:eastAsia="Courier New"/>
          <w:sz w:val="24"/>
          <w:szCs w:val="24"/>
          <w:lang w:bidi="ru-RU"/>
        </w:rPr>
        <w:t>3.05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971FA5">
        <w:rPr>
          <w:rFonts w:eastAsia="Courier New"/>
          <w:sz w:val="24"/>
          <w:szCs w:val="24"/>
          <w:lang w:bidi="ru-RU"/>
        </w:rPr>
        <w:t>15.05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>:00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971FA5">
        <w:rPr>
          <w:rFonts w:eastAsiaTheme="majorEastAsia"/>
          <w:bCs/>
          <w:sz w:val="24"/>
          <w:szCs w:val="24"/>
          <w:lang w:bidi="ru-RU"/>
        </w:rPr>
        <w:t>10</w:t>
      </w:r>
      <w:r w:rsidR="00690B11">
        <w:rPr>
          <w:rFonts w:eastAsiaTheme="majorEastAsia"/>
          <w:bCs/>
          <w:sz w:val="24"/>
          <w:szCs w:val="24"/>
          <w:lang w:bidi="ru-RU"/>
        </w:rPr>
        <w:t>.0</w:t>
      </w:r>
      <w:r w:rsidR="00971FA5">
        <w:rPr>
          <w:rFonts w:eastAsiaTheme="majorEastAsia"/>
          <w:bCs/>
          <w:sz w:val="24"/>
          <w:szCs w:val="24"/>
          <w:lang w:bidi="ru-RU"/>
        </w:rPr>
        <w:t>4</w:t>
      </w:r>
      <w:r w:rsidR="00690B11">
        <w:rPr>
          <w:rFonts w:eastAsiaTheme="majorEastAsia"/>
          <w:bCs/>
          <w:sz w:val="24"/>
          <w:szCs w:val="24"/>
          <w:lang w:bidi="ru-RU"/>
        </w:rPr>
        <w:t>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971FA5">
        <w:rPr>
          <w:rFonts w:eastAsiaTheme="majorEastAsia"/>
          <w:bCs/>
          <w:sz w:val="24"/>
          <w:szCs w:val="24"/>
          <w:lang w:bidi="ru-RU"/>
        </w:rPr>
        <w:t xml:space="preserve"> 08.05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МСК).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8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71FA5">
        <w:rPr>
          <w:b/>
          <w:sz w:val="24"/>
          <w:szCs w:val="24"/>
        </w:rPr>
        <w:t>15.05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971FA5">
        <w:rPr>
          <w:rFonts w:eastAsiaTheme="majorEastAsia"/>
          <w:b/>
          <w:bCs/>
          <w:sz w:val="24"/>
          <w:szCs w:val="24"/>
          <w:lang w:bidi="ru-RU"/>
        </w:rPr>
        <w:t xml:space="preserve"> 10.04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>.2020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971FA5">
        <w:rPr>
          <w:rFonts w:eastAsiaTheme="majorEastAsia"/>
          <w:b/>
          <w:bCs/>
          <w:sz w:val="24"/>
          <w:szCs w:val="24"/>
          <w:lang w:bidi="ru-RU"/>
        </w:rPr>
        <w:t>08.05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.2020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BD086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BD0861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D01E55">
      <w:pPr>
        <w:pStyle w:val="TextBasTxt"/>
        <w:spacing w:line="300" w:lineRule="exact"/>
        <w:ind w:firstLine="426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96" w:rsidRDefault="00890896">
      <w:r>
        <w:separator/>
      </w:r>
    </w:p>
  </w:endnote>
  <w:endnote w:type="continuationSeparator" w:id="1">
    <w:p w:rsidR="00890896" w:rsidRDefault="0089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0" w:rsidRDefault="007E463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0" w:rsidRDefault="007E463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E55">
      <w:rPr>
        <w:rStyle w:val="ab"/>
        <w:noProof/>
      </w:rPr>
      <w:t>8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96" w:rsidRDefault="00890896">
      <w:r>
        <w:separator/>
      </w:r>
    </w:p>
  </w:footnote>
  <w:footnote w:type="continuationSeparator" w:id="1">
    <w:p w:rsidR="00890896" w:rsidRDefault="0089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b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A371-4181-4382-9DA9-82B66537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sannikova_p</cp:lastModifiedBy>
  <cp:revision>12</cp:revision>
  <cp:lastPrinted>2020-02-28T06:12:00Z</cp:lastPrinted>
  <dcterms:created xsi:type="dcterms:W3CDTF">2020-02-27T03:40:00Z</dcterms:created>
  <dcterms:modified xsi:type="dcterms:W3CDTF">2020-04-08T12:06:00Z</dcterms:modified>
</cp:coreProperties>
</file>