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38" w:rsidRPr="006E0784" w:rsidRDefault="00001238" w:rsidP="0000123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E0784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01238" w:rsidRPr="006E0784" w:rsidRDefault="00001238" w:rsidP="00001238">
      <w:pPr>
        <w:ind w:firstLine="567"/>
        <w:jc w:val="both"/>
        <w:rPr>
          <w:sz w:val="28"/>
          <w:szCs w:val="28"/>
          <w:lang/>
        </w:rPr>
      </w:pPr>
      <w:r w:rsidRPr="006E0784">
        <w:rPr>
          <w:bCs/>
          <w:sz w:val="28"/>
          <w:szCs w:val="28"/>
          <w:lang/>
        </w:rPr>
        <w:t xml:space="preserve">Дата оформления заключения: </w:t>
      </w:r>
      <w:r w:rsidRPr="006E0784">
        <w:rPr>
          <w:bCs/>
          <w:sz w:val="28"/>
          <w:szCs w:val="28"/>
          <w:lang/>
        </w:rPr>
        <w:t>10</w:t>
      </w:r>
      <w:r w:rsidRPr="006E0784">
        <w:rPr>
          <w:bCs/>
          <w:color w:val="000000"/>
          <w:sz w:val="28"/>
          <w:szCs w:val="28"/>
          <w:lang/>
        </w:rPr>
        <w:t>.</w:t>
      </w:r>
      <w:r w:rsidRPr="006E0784">
        <w:rPr>
          <w:bCs/>
          <w:color w:val="000000"/>
          <w:sz w:val="28"/>
          <w:szCs w:val="28"/>
          <w:lang/>
        </w:rPr>
        <w:t>09</w:t>
      </w:r>
      <w:r w:rsidRPr="006E0784">
        <w:rPr>
          <w:bCs/>
          <w:color w:val="000000"/>
          <w:sz w:val="28"/>
          <w:szCs w:val="28"/>
          <w:lang/>
        </w:rPr>
        <w:t>.201</w:t>
      </w:r>
      <w:r w:rsidRPr="006E0784">
        <w:rPr>
          <w:bCs/>
          <w:color w:val="000000"/>
          <w:sz w:val="28"/>
          <w:szCs w:val="28"/>
          <w:lang/>
        </w:rPr>
        <w:t>9.</w:t>
      </w:r>
      <w:r w:rsidRPr="006E0784">
        <w:rPr>
          <w:b/>
          <w:bCs/>
          <w:color w:val="000000"/>
          <w:sz w:val="28"/>
          <w:szCs w:val="28"/>
          <w:lang/>
        </w:rPr>
        <w:t xml:space="preserve"> </w:t>
      </w:r>
    </w:p>
    <w:p w:rsidR="00001238" w:rsidRPr="006E0784" w:rsidRDefault="00001238" w:rsidP="00001238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6E0784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</w:t>
      </w:r>
      <w:r w:rsidRPr="006E0784">
        <w:rPr>
          <w:sz w:val="28"/>
          <w:szCs w:val="28"/>
        </w:rPr>
        <w:t xml:space="preserve">застройки жилыми домами для ведения личного подсобного хозяйства (Ж-3) на земельном участке с кадастровым номером 59:37:0810101:419 по ул. Лесная, 16а, п. </w:t>
      </w:r>
      <w:proofErr w:type="spellStart"/>
      <w:r w:rsidRPr="006E0784">
        <w:rPr>
          <w:sz w:val="28"/>
          <w:szCs w:val="28"/>
        </w:rPr>
        <w:t>Держинец</w:t>
      </w:r>
      <w:proofErr w:type="spellEnd"/>
      <w:r w:rsidRPr="006E0784">
        <w:rPr>
          <w:sz w:val="28"/>
          <w:szCs w:val="28"/>
        </w:rPr>
        <w:t>, по параметру «минимальный отступ от красной линии до места допустимого размещения объекта капитального</w:t>
      </w:r>
      <w:proofErr w:type="gramEnd"/>
      <w:r w:rsidRPr="006E0784">
        <w:rPr>
          <w:sz w:val="28"/>
          <w:szCs w:val="28"/>
        </w:rPr>
        <w:t xml:space="preserve"> строительства, за пределами которого запрещено строительство здания, строения, сооружения» 3,52 м.</w:t>
      </w:r>
    </w:p>
    <w:p w:rsidR="00001238" w:rsidRPr="006E0784" w:rsidRDefault="00001238" w:rsidP="00001238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  <w:lang/>
        </w:rPr>
      </w:pPr>
      <w:r w:rsidRPr="006E0784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E0784">
        <w:rPr>
          <w:sz w:val="28"/>
          <w:szCs w:val="28"/>
          <w:lang/>
        </w:rPr>
        <w:t xml:space="preserve">6 </w:t>
      </w:r>
      <w:r w:rsidRPr="006E0784">
        <w:rPr>
          <w:sz w:val="28"/>
          <w:szCs w:val="28"/>
          <w:lang/>
        </w:rPr>
        <w:t>участник</w:t>
      </w:r>
      <w:r w:rsidRPr="006E0784">
        <w:rPr>
          <w:sz w:val="28"/>
          <w:szCs w:val="28"/>
          <w:lang/>
        </w:rPr>
        <w:t>ов</w:t>
      </w:r>
      <w:r w:rsidRPr="006E0784">
        <w:rPr>
          <w:sz w:val="28"/>
          <w:szCs w:val="28"/>
          <w:lang/>
        </w:rPr>
        <w:t>.</w:t>
      </w:r>
    </w:p>
    <w:p w:rsidR="00001238" w:rsidRPr="006E0784" w:rsidRDefault="00001238" w:rsidP="00001238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6E0784">
        <w:rPr>
          <w:rFonts w:eastAsia="Calibri"/>
          <w:sz w:val="28"/>
          <w:szCs w:val="28"/>
          <w:lang w:eastAsia="en-US"/>
        </w:rPr>
        <w:t>Реквизиты протокола</w:t>
      </w:r>
      <w:r w:rsidRPr="006E0784">
        <w:rPr>
          <w:rFonts w:eastAsia="Calibri"/>
          <w:b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6E0784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6E0784">
        <w:rPr>
          <w:sz w:val="28"/>
          <w:szCs w:val="28"/>
        </w:rPr>
        <w:t xml:space="preserve">разрешения </w:t>
      </w:r>
      <w:r w:rsidRPr="006E0784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</w:t>
      </w:r>
      <w:r w:rsidRPr="006E0784">
        <w:rPr>
          <w:sz w:val="28"/>
          <w:szCs w:val="28"/>
        </w:rPr>
        <w:t xml:space="preserve">застройки жилыми домами для ведения личного подсобного хозяйства (Ж-3) на земельном участке с кадастровым номером 59:37:0810101:419 по ул. Лесная, 16а, п. </w:t>
      </w:r>
      <w:proofErr w:type="spellStart"/>
      <w:r w:rsidRPr="006E0784">
        <w:rPr>
          <w:sz w:val="28"/>
          <w:szCs w:val="28"/>
        </w:rPr>
        <w:t>Держинец</w:t>
      </w:r>
      <w:proofErr w:type="spellEnd"/>
      <w:r w:rsidRPr="006E0784">
        <w:rPr>
          <w:sz w:val="28"/>
          <w:szCs w:val="28"/>
        </w:rPr>
        <w:t>, по 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6E0784">
        <w:rPr>
          <w:sz w:val="28"/>
          <w:szCs w:val="28"/>
        </w:rPr>
        <w:t xml:space="preserve"> </w:t>
      </w:r>
      <w:proofErr w:type="gramStart"/>
      <w:r w:rsidRPr="006E0784">
        <w:rPr>
          <w:sz w:val="28"/>
          <w:szCs w:val="28"/>
        </w:rPr>
        <w:t>пределами</w:t>
      </w:r>
      <w:proofErr w:type="gramEnd"/>
      <w:r w:rsidRPr="006E0784">
        <w:rPr>
          <w:sz w:val="28"/>
          <w:szCs w:val="28"/>
        </w:rPr>
        <w:t xml:space="preserve"> которого запрещено строительство здания, строения, сооружения» 3,52 м </w:t>
      </w:r>
      <w:r w:rsidRPr="006E0784">
        <w:rPr>
          <w:rFonts w:eastAsia="Calibri"/>
          <w:sz w:val="28"/>
          <w:szCs w:val="28"/>
          <w:lang w:eastAsia="en-US"/>
        </w:rPr>
        <w:t>от  05.09.2019.</w:t>
      </w:r>
    </w:p>
    <w:p w:rsidR="00001238" w:rsidRPr="006E0784" w:rsidRDefault="00001238" w:rsidP="0000123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E0784">
        <w:rPr>
          <w:sz w:val="28"/>
          <w:szCs w:val="28"/>
        </w:rPr>
        <w:t xml:space="preserve">За период проведения публичных </w:t>
      </w:r>
      <w:r w:rsidRPr="006E0784">
        <w:rPr>
          <w:color w:val="000000"/>
          <w:sz w:val="28"/>
          <w:szCs w:val="28"/>
        </w:rPr>
        <w:t xml:space="preserve">слушаний (с 15.08.2019 по 05.09.2019) письменных предложений </w:t>
      </w:r>
      <w:r w:rsidRPr="006E078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E0784">
        <w:rPr>
          <w:b/>
          <w:bCs/>
          <w:sz w:val="28"/>
          <w:szCs w:val="28"/>
        </w:rPr>
        <w:t xml:space="preserve"> </w:t>
      </w:r>
    </w:p>
    <w:p w:rsidR="00001238" w:rsidRPr="006E0784" w:rsidRDefault="00001238" w:rsidP="00001238">
      <w:pPr>
        <w:tabs>
          <w:tab w:val="left" w:pos="284"/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E078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E0784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6E0784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6E0784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застройки жилыми домами для ведения личного подсобного хозяйства (Ж-3) на земельном участке с кадастровым номером 59:37:0810101:419 по ул. Лесная, 16а, п. </w:t>
      </w:r>
      <w:proofErr w:type="spellStart"/>
      <w:r w:rsidRPr="006E0784">
        <w:rPr>
          <w:rFonts w:eastAsia="Calibri"/>
          <w:color w:val="000000"/>
          <w:sz w:val="28"/>
          <w:szCs w:val="28"/>
          <w:lang w:eastAsia="en-US"/>
        </w:rPr>
        <w:t>Дзержинец</w:t>
      </w:r>
      <w:proofErr w:type="spellEnd"/>
      <w:r w:rsidRPr="006E0784">
        <w:rPr>
          <w:rFonts w:eastAsia="Calibri"/>
          <w:color w:val="000000"/>
          <w:sz w:val="28"/>
          <w:szCs w:val="28"/>
          <w:lang w:eastAsia="en-US"/>
        </w:rPr>
        <w:t>, по параметру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</w:t>
      </w:r>
      <w:proofErr w:type="gramEnd"/>
      <w:r w:rsidRPr="006E0784">
        <w:rPr>
          <w:rFonts w:eastAsia="Calibri"/>
          <w:color w:val="000000"/>
          <w:sz w:val="28"/>
          <w:szCs w:val="28"/>
          <w:lang w:eastAsia="en-US"/>
        </w:rPr>
        <w:t xml:space="preserve"> здания, строения, сооружения» 3,52 м. Управлению архитектуры и градостроительства подготовить соответствующий проект постановления администрации города Березники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38"/>
    <w:rsid w:val="00001238"/>
    <w:rsid w:val="004F7D87"/>
    <w:rsid w:val="00555380"/>
    <w:rsid w:val="00557C70"/>
    <w:rsid w:val="005846F3"/>
    <w:rsid w:val="00614D81"/>
    <w:rsid w:val="006A52AB"/>
    <w:rsid w:val="008A3128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2019-09-17T08:15:00Z</dcterms:created>
  <dcterms:modified xsi:type="dcterms:W3CDTF">2019-09-17T08:15:00Z</dcterms:modified>
</cp:coreProperties>
</file>