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ECF6C" w14:textId="77777777" w:rsidR="00E42EBB" w:rsidRPr="00524BD8" w:rsidRDefault="00E42EBB" w:rsidP="00E42EBB">
      <w:pPr>
        <w:jc w:val="both"/>
        <w:rPr>
          <w:b/>
          <w:i/>
          <w:sz w:val="28"/>
          <w:szCs w:val="28"/>
        </w:rPr>
      </w:pPr>
      <w:bookmarkStart w:id="0" w:name="_Hlk18059038"/>
      <w:r w:rsidRPr="00524BD8">
        <w:rPr>
          <w:b/>
          <w:i/>
          <w:sz w:val="28"/>
          <w:szCs w:val="28"/>
        </w:rPr>
        <w:t>Согласно ст.1 Федерального закона №89 от 24.06.1998 «Об отходах производства и потребления»:</w:t>
      </w:r>
    </w:p>
    <w:p w14:paraId="14881E54" w14:textId="77777777" w:rsidR="00E42EBB" w:rsidRDefault="00E42EBB" w:rsidP="00E42EBB">
      <w:pPr>
        <w:ind w:firstLine="540"/>
        <w:jc w:val="both"/>
        <w:rPr>
          <w:sz w:val="28"/>
          <w:szCs w:val="28"/>
        </w:rPr>
      </w:pPr>
      <w:r w:rsidRPr="00524BD8">
        <w:rPr>
          <w:sz w:val="28"/>
          <w:szCs w:val="28"/>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
    <w:p w14:paraId="450049EB" w14:textId="77777777" w:rsidR="00E42EBB" w:rsidRDefault="00E42EBB" w:rsidP="00E42EBB">
      <w:pPr>
        <w:ind w:firstLine="540"/>
        <w:jc w:val="both"/>
        <w:rPr>
          <w:sz w:val="28"/>
          <w:szCs w:val="28"/>
        </w:rPr>
      </w:pPr>
      <w:r w:rsidRPr="00524BD8">
        <w:rPr>
          <w:sz w:val="28"/>
          <w:szCs w:val="28"/>
        </w:rPr>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7208833" w14:textId="77777777" w:rsidR="00E42EBB" w:rsidRPr="00F7745F" w:rsidRDefault="00E42EBB" w:rsidP="00E42EBB">
      <w:pPr>
        <w:ind w:firstLine="540"/>
        <w:jc w:val="both"/>
        <w:rPr>
          <w:rFonts w:ascii="Verdana" w:hAnsi="Verdana"/>
          <w:sz w:val="16"/>
          <w:szCs w:val="16"/>
        </w:rPr>
      </w:pPr>
    </w:p>
    <w:p w14:paraId="7615DF78" w14:textId="397944BA" w:rsidR="00E42EBB" w:rsidRPr="004D20EA" w:rsidRDefault="00E42EBB" w:rsidP="00E42EBB">
      <w:pPr>
        <w:jc w:val="center"/>
      </w:pPr>
      <w:r>
        <w:rPr>
          <w:noProof/>
        </w:rPr>
        <w:drawing>
          <wp:inline distT="0" distB="0" distL="0" distR="0" wp14:anchorId="4262EB37" wp14:editId="1DC2DF08">
            <wp:extent cx="3202940" cy="2455929"/>
            <wp:effectExtent l="0" t="0" r="0" b="1905"/>
            <wp:docPr id="5" name="Рисунок 5" descr="св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л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987" cy="2460566"/>
                    </a:xfrm>
                    <a:prstGeom prst="rect">
                      <a:avLst/>
                    </a:prstGeom>
                    <a:noFill/>
                    <a:ln>
                      <a:noFill/>
                    </a:ln>
                  </pic:spPr>
                </pic:pic>
              </a:graphicData>
            </a:graphic>
          </wp:inline>
        </w:drawing>
      </w:r>
    </w:p>
    <w:p w14:paraId="1E628EBC" w14:textId="2AF54EDD" w:rsidR="000517E3" w:rsidRDefault="000517E3" w:rsidP="000517E3">
      <w:pPr>
        <w:jc w:val="both"/>
        <w:rPr>
          <w:b/>
          <w:bCs/>
          <w:i/>
          <w:iCs/>
          <w:sz w:val="28"/>
          <w:szCs w:val="28"/>
          <w:u w:val="single"/>
        </w:rPr>
      </w:pPr>
    </w:p>
    <w:p w14:paraId="402B01B8" w14:textId="75F3920C" w:rsidR="00E42EBB" w:rsidRPr="00E50092" w:rsidRDefault="00E42EBB" w:rsidP="00E50092">
      <w:pPr>
        <w:jc w:val="center"/>
        <w:rPr>
          <w:b/>
          <w:bCs/>
          <w:i/>
          <w:iCs/>
          <w:sz w:val="36"/>
          <w:szCs w:val="36"/>
          <w:u w:val="single"/>
        </w:rPr>
      </w:pPr>
      <w:r w:rsidRPr="00E50092">
        <w:rPr>
          <w:b/>
          <w:bCs/>
          <w:i/>
          <w:iCs/>
          <w:sz w:val="36"/>
          <w:szCs w:val="36"/>
          <w:u w:val="single"/>
        </w:rPr>
        <w:t>Куда обратиться?</w:t>
      </w:r>
    </w:p>
    <w:p w14:paraId="4CEDC4E3" w14:textId="77777777" w:rsidR="00E42EBB" w:rsidRPr="00CD08E1" w:rsidRDefault="00E42EBB" w:rsidP="00E42EBB">
      <w:pPr>
        <w:ind w:firstLine="708"/>
        <w:jc w:val="both"/>
        <w:rPr>
          <w:b/>
          <w:bCs/>
          <w:i/>
          <w:iCs/>
          <w:sz w:val="28"/>
          <w:szCs w:val="28"/>
          <w:u w:val="single"/>
        </w:rPr>
      </w:pPr>
    </w:p>
    <w:p w14:paraId="58A71886" w14:textId="77777777" w:rsidR="00E42EBB" w:rsidRDefault="00E42EBB" w:rsidP="00E42EBB">
      <w:pPr>
        <w:ind w:firstLine="709"/>
        <w:jc w:val="both"/>
        <w:rPr>
          <w:sz w:val="28"/>
          <w:szCs w:val="28"/>
        </w:rPr>
      </w:pPr>
      <w:r w:rsidRPr="00CC4541">
        <w:rPr>
          <w:sz w:val="28"/>
          <w:szCs w:val="28"/>
        </w:rPr>
        <w:t>Для заключения договоров юридическим</w:t>
      </w:r>
      <w:r>
        <w:rPr>
          <w:sz w:val="28"/>
          <w:szCs w:val="28"/>
        </w:rPr>
        <w:t xml:space="preserve"> </w:t>
      </w:r>
      <w:r w:rsidRPr="00CC4541">
        <w:rPr>
          <w:sz w:val="28"/>
          <w:szCs w:val="28"/>
        </w:rPr>
        <w:t>лица</w:t>
      </w:r>
      <w:r>
        <w:rPr>
          <w:sz w:val="28"/>
          <w:szCs w:val="28"/>
        </w:rPr>
        <w:t>м</w:t>
      </w:r>
      <w:r w:rsidRPr="00CC4541">
        <w:rPr>
          <w:sz w:val="28"/>
          <w:szCs w:val="28"/>
        </w:rPr>
        <w:t>,</w:t>
      </w:r>
      <w:r>
        <w:rPr>
          <w:sz w:val="28"/>
          <w:szCs w:val="28"/>
        </w:rPr>
        <w:t xml:space="preserve"> </w:t>
      </w:r>
      <w:r w:rsidRPr="00CC4541">
        <w:rPr>
          <w:sz w:val="28"/>
          <w:szCs w:val="28"/>
        </w:rPr>
        <w:t>индивидуальным предпринимателям необходимо обра</w:t>
      </w:r>
      <w:r>
        <w:rPr>
          <w:sz w:val="28"/>
          <w:szCs w:val="28"/>
        </w:rPr>
        <w:t>тить</w:t>
      </w:r>
      <w:r w:rsidRPr="00CC4541">
        <w:rPr>
          <w:sz w:val="28"/>
          <w:szCs w:val="28"/>
        </w:rPr>
        <w:t xml:space="preserve">ся в абонентский отдел ПКГУП «Теплоэнерго»: </w:t>
      </w:r>
    </w:p>
    <w:p w14:paraId="1D64A147" w14:textId="77777777" w:rsidR="00E42EBB" w:rsidRDefault="00E42EBB" w:rsidP="00E42EBB">
      <w:pPr>
        <w:jc w:val="both"/>
        <w:rPr>
          <w:sz w:val="28"/>
          <w:szCs w:val="28"/>
        </w:rPr>
      </w:pPr>
    </w:p>
    <w:p w14:paraId="388BD70B" w14:textId="4E0C3687" w:rsidR="00E42EBB" w:rsidRDefault="00E42EBB" w:rsidP="00E50092">
      <w:pPr>
        <w:jc w:val="center"/>
        <w:rPr>
          <w:sz w:val="28"/>
          <w:szCs w:val="28"/>
        </w:rPr>
      </w:pPr>
      <w:r w:rsidRPr="00D64405">
        <w:rPr>
          <w:noProof/>
        </w:rPr>
        <w:drawing>
          <wp:inline distT="0" distB="0" distL="0" distR="0" wp14:anchorId="67E67CF6" wp14:editId="0F6919B7">
            <wp:extent cx="2903855" cy="17881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855" cy="1788160"/>
                    </a:xfrm>
                    <a:prstGeom prst="rect">
                      <a:avLst/>
                    </a:prstGeom>
                    <a:noFill/>
                    <a:ln>
                      <a:noFill/>
                    </a:ln>
                  </pic:spPr>
                </pic:pic>
              </a:graphicData>
            </a:graphic>
          </wp:inline>
        </w:drawing>
      </w:r>
    </w:p>
    <w:p w14:paraId="67C587F3" w14:textId="77777777" w:rsidR="00E42EBB" w:rsidRPr="00E50092" w:rsidRDefault="00E42EBB" w:rsidP="00E42EBB">
      <w:pPr>
        <w:ind w:firstLine="708"/>
        <w:jc w:val="both"/>
        <w:rPr>
          <w:sz w:val="16"/>
          <w:szCs w:val="16"/>
        </w:rPr>
      </w:pPr>
    </w:p>
    <w:p w14:paraId="38E5DAED" w14:textId="77777777" w:rsidR="00E50092" w:rsidRDefault="00E42EBB" w:rsidP="00E42EBB">
      <w:pPr>
        <w:jc w:val="both"/>
        <w:rPr>
          <w:sz w:val="28"/>
          <w:szCs w:val="28"/>
        </w:rPr>
      </w:pPr>
      <w:r w:rsidRPr="00692CA4">
        <w:rPr>
          <w:b/>
          <w:bCs/>
          <w:i/>
          <w:iCs/>
          <w:sz w:val="28"/>
          <w:szCs w:val="28"/>
          <w:u w:val="single"/>
        </w:rPr>
        <w:t>Адрес:</w:t>
      </w:r>
      <w:r>
        <w:rPr>
          <w:sz w:val="28"/>
          <w:szCs w:val="28"/>
        </w:rPr>
        <w:t xml:space="preserve"> </w:t>
      </w:r>
      <w:r w:rsidRPr="00692CA4">
        <w:rPr>
          <w:sz w:val="28"/>
          <w:szCs w:val="28"/>
        </w:rPr>
        <w:t xml:space="preserve">г. Березники, </w:t>
      </w:r>
    </w:p>
    <w:p w14:paraId="1FFD7602" w14:textId="650C969A" w:rsidR="00E42EBB" w:rsidRPr="00692CA4" w:rsidRDefault="00E42EBB" w:rsidP="00E42EBB">
      <w:pPr>
        <w:jc w:val="both"/>
        <w:rPr>
          <w:sz w:val="28"/>
          <w:szCs w:val="28"/>
        </w:rPr>
      </w:pPr>
      <w:r w:rsidRPr="00692CA4">
        <w:rPr>
          <w:sz w:val="28"/>
          <w:szCs w:val="28"/>
        </w:rPr>
        <w:t>ул. Олега Кошевого, дом 9А, офис 11</w:t>
      </w:r>
    </w:p>
    <w:p w14:paraId="59A4E073" w14:textId="77777777" w:rsidR="00E42EBB" w:rsidRPr="00E50092" w:rsidRDefault="00E42EBB" w:rsidP="00E42EBB">
      <w:pPr>
        <w:jc w:val="both"/>
        <w:rPr>
          <w:sz w:val="16"/>
          <w:szCs w:val="16"/>
          <w:u w:val="single"/>
        </w:rPr>
      </w:pPr>
    </w:p>
    <w:p w14:paraId="25437EAF" w14:textId="77777777" w:rsidR="00E42EBB" w:rsidRPr="00692CA4" w:rsidRDefault="00E42EBB" w:rsidP="00E42EBB">
      <w:pPr>
        <w:jc w:val="both"/>
        <w:rPr>
          <w:sz w:val="28"/>
          <w:szCs w:val="28"/>
          <w:u w:val="single"/>
        </w:rPr>
      </w:pPr>
      <w:r w:rsidRPr="00692CA4">
        <w:rPr>
          <w:b/>
          <w:bCs/>
          <w:i/>
          <w:iCs/>
          <w:sz w:val="28"/>
          <w:szCs w:val="28"/>
          <w:u w:val="single"/>
        </w:rPr>
        <w:t>Режим работы:</w:t>
      </w:r>
      <w:r w:rsidRPr="00692CA4">
        <w:rPr>
          <w:sz w:val="28"/>
          <w:szCs w:val="28"/>
          <w:u w:val="single"/>
        </w:rPr>
        <w:t xml:space="preserve"> </w:t>
      </w:r>
    </w:p>
    <w:p w14:paraId="2EFA905A" w14:textId="77777777" w:rsidR="00E50092" w:rsidRDefault="00E42EBB" w:rsidP="00E42EBB">
      <w:pPr>
        <w:jc w:val="both"/>
        <w:rPr>
          <w:sz w:val="28"/>
          <w:szCs w:val="28"/>
        </w:rPr>
      </w:pPr>
      <w:r>
        <w:rPr>
          <w:sz w:val="28"/>
          <w:szCs w:val="28"/>
        </w:rPr>
        <w:t xml:space="preserve">- </w:t>
      </w:r>
      <w:r w:rsidRPr="00CC4541">
        <w:rPr>
          <w:sz w:val="28"/>
          <w:szCs w:val="28"/>
        </w:rPr>
        <w:t xml:space="preserve">понедельник, среда, четверг </w:t>
      </w:r>
    </w:p>
    <w:p w14:paraId="295FD06C" w14:textId="28376D56" w:rsidR="00E42EBB" w:rsidRDefault="00E42EBB" w:rsidP="00E42EBB">
      <w:pPr>
        <w:jc w:val="both"/>
        <w:rPr>
          <w:sz w:val="28"/>
          <w:szCs w:val="28"/>
        </w:rPr>
      </w:pPr>
      <w:r w:rsidRPr="00CC4541">
        <w:rPr>
          <w:sz w:val="28"/>
          <w:szCs w:val="28"/>
        </w:rPr>
        <w:t>с 9:00 до 17:30</w:t>
      </w:r>
      <w:r w:rsidR="00E50092">
        <w:rPr>
          <w:sz w:val="28"/>
          <w:szCs w:val="28"/>
        </w:rPr>
        <w:t xml:space="preserve"> час</w:t>
      </w:r>
      <w:proofErr w:type="gramStart"/>
      <w:r w:rsidR="00E50092">
        <w:rPr>
          <w:sz w:val="28"/>
          <w:szCs w:val="28"/>
        </w:rPr>
        <w:t>.</w:t>
      </w:r>
      <w:r w:rsidRPr="00CC4541">
        <w:rPr>
          <w:sz w:val="28"/>
          <w:szCs w:val="28"/>
        </w:rPr>
        <w:t xml:space="preserve">, </w:t>
      </w:r>
      <w:proofErr w:type="gramEnd"/>
    </w:p>
    <w:p w14:paraId="5BCB98B3" w14:textId="145EB8DE" w:rsidR="00E42EBB" w:rsidRDefault="00E42EBB" w:rsidP="00E42EBB">
      <w:pPr>
        <w:jc w:val="both"/>
        <w:rPr>
          <w:sz w:val="28"/>
          <w:szCs w:val="28"/>
        </w:rPr>
      </w:pPr>
      <w:r w:rsidRPr="00692CA4">
        <w:rPr>
          <w:i/>
          <w:iCs/>
          <w:sz w:val="28"/>
          <w:szCs w:val="28"/>
          <w:u w:val="single"/>
        </w:rPr>
        <w:t>обед</w:t>
      </w:r>
      <w:r w:rsidRPr="00524BD8">
        <w:rPr>
          <w:i/>
          <w:iCs/>
          <w:sz w:val="28"/>
          <w:szCs w:val="28"/>
        </w:rPr>
        <w:t>:</w:t>
      </w:r>
      <w:r w:rsidRPr="00CC4541">
        <w:rPr>
          <w:sz w:val="28"/>
          <w:szCs w:val="28"/>
        </w:rPr>
        <w:t xml:space="preserve"> с 13:00 до 14:00</w:t>
      </w:r>
      <w:r w:rsidR="00E50092">
        <w:rPr>
          <w:sz w:val="28"/>
          <w:szCs w:val="28"/>
        </w:rPr>
        <w:t xml:space="preserve"> час.</w:t>
      </w:r>
    </w:p>
    <w:p w14:paraId="2CADE039" w14:textId="77777777" w:rsidR="00E42EBB" w:rsidRPr="00E50092" w:rsidRDefault="00E42EBB" w:rsidP="00E42EBB">
      <w:pPr>
        <w:jc w:val="both"/>
        <w:rPr>
          <w:sz w:val="16"/>
          <w:szCs w:val="16"/>
        </w:rPr>
      </w:pPr>
    </w:p>
    <w:p w14:paraId="257FB257" w14:textId="77777777" w:rsidR="00E42EBB" w:rsidRDefault="00E42EBB" w:rsidP="00E42EBB">
      <w:pPr>
        <w:jc w:val="both"/>
        <w:rPr>
          <w:sz w:val="28"/>
          <w:szCs w:val="28"/>
        </w:rPr>
      </w:pPr>
      <w:r w:rsidRPr="00692CA4">
        <w:rPr>
          <w:b/>
          <w:bCs/>
          <w:i/>
          <w:iCs/>
          <w:sz w:val="28"/>
          <w:szCs w:val="28"/>
          <w:u w:val="single"/>
        </w:rPr>
        <w:t>Сайт</w:t>
      </w:r>
      <w:r>
        <w:rPr>
          <w:sz w:val="28"/>
          <w:szCs w:val="28"/>
        </w:rPr>
        <w:t>:</w:t>
      </w:r>
      <w:r w:rsidRPr="00692CA4">
        <w:rPr>
          <w:sz w:val="28"/>
          <w:szCs w:val="28"/>
        </w:rPr>
        <w:t xml:space="preserve"> https://pkgyp-te.ru</w:t>
      </w:r>
    </w:p>
    <w:p w14:paraId="3DFD52C6" w14:textId="77777777" w:rsidR="00E50092" w:rsidRDefault="00E50092" w:rsidP="00E42EBB">
      <w:pPr>
        <w:jc w:val="both"/>
        <w:rPr>
          <w:rFonts w:eastAsia="Calibri"/>
          <w:bCs/>
          <w:color w:val="000000"/>
          <w:sz w:val="28"/>
          <w:szCs w:val="28"/>
        </w:rPr>
      </w:pPr>
    </w:p>
    <w:p w14:paraId="2EE97FF5" w14:textId="12D9862E" w:rsidR="00E42EBB" w:rsidRDefault="00E50092" w:rsidP="00E50092">
      <w:pPr>
        <w:jc w:val="both"/>
        <w:rPr>
          <w:rFonts w:eastAsia="Calibri"/>
          <w:bCs/>
          <w:color w:val="000000"/>
          <w:sz w:val="28"/>
          <w:szCs w:val="28"/>
        </w:rPr>
      </w:pPr>
      <w:r>
        <w:rPr>
          <w:rFonts w:eastAsia="Calibri"/>
          <w:bCs/>
          <w:color w:val="000000"/>
          <w:sz w:val="28"/>
          <w:szCs w:val="28"/>
        </w:rPr>
        <w:t>Д</w:t>
      </w:r>
      <w:r w:rsidRPr="00E50092">
        <w:rPr>
          <w:rFonts w:eastAsia="Calibri"/>
          <w:bCs/>
          <w:color w:val="000000"/>
          <w:sz w:val="28"/>
          <w:szCs w:val="28"/>
        </w:rPr>
        <w:t xml:space="preserve">ля уточнения сведений можно обратиться </w:t>
      </w:r>
      <w:proofErr w:type="gramStart"/>
      <w:r w:rsidRPr="00E50092">
        <w:rPr>
          <w:rFonts w:eastAsia="Calibri"/>
          <w:bCs/>
          <w:color w:val="000000"/>
          <w:sz w:val="28"/>
          <w:szCs w:val="28"/>
        </w:rPr>
        <w:t>по</w:t>
      </w:r>
      <w:proofErr w:type="gramEnd"/>
    </w:p>
    <w:p w14:paraId="4EDEB75D" w14:textId="77777777" w:rsidR="00E42EBB" w:rsidRPr="00692CA4" w:rsidRDefault="00E42EBB" w:rsidP="00E42EBB">
      <w:pPr>
        <w:pStyle w:val="a3"/>
        <w:shd w:val="clear" w:color="auto" w:fill="FFFFFF"/>
        <w:spacing w:before="0" w:beforeAutospacing="0" w:after="135" w:afterAutospacing="0"/>
        <w:rPr>
          <w:sz w:val="28"/>
          <w:szCs w:val="28"/>
        </w:rPr>
      </w:pPr>
      <w:r w:rsidRPr="00692CA4">
        <w:rPr>
          <w:b/>
          <w:bCs/>
          <w:i/>
          <w:iCs/>
          <w:sz w:val="28"/>
          <w:szCs w:val="28"/>
          <w:u w:val="single"/>
        </w:rPr>
        <w:t>Телефон раб</w:t>
      </w:r>
      <w:proofErr w:type="gramStart"/>
      <w:r w:rsidRPr="00692CA4">
        <w:rPr>
          <w:b/>
          <w:bCs/>
          <w:i/>
          <w:iCs/>
          <w:sz w:val="28"/>
          <w:szCs w:val="28"/>
          <w:u w:val="single"/>
        </w:rPr>
        <w:t>.:</w:t>
      </w:r>
      <w:r w:rsidRPr="00692CA4">
        <w:rPr>
          <w:sz w:val="28"/>
          <w:szCs w:val="28"/>
        </w:rPr>
        <w:t xml:space="preserve"> (</w:t>
      </w:r>
      <w:proofErr w:type="gramEnd"/>
      <w:r w:rsidRPr="00692CA4">
        <w:rPr>
          <w:sz w:val="28"/>
          <w:szCs w:val="28"/>
        </w:rPr>
        <w:t>342) 236-90-55</w:t>
      </w:r>
    </w:p>
    <w:p w14:paraId="512D5110" w14:textId="7E7907FD" w:rsidR="00E42EBB" w:rsidRDefault="00E42EBB" w:rsidP="00E42EBB">
      <w:pPr>
        <w:pStyle w:val="a3"/>
        <w:shd w:val="clear" w:color="auto" w:fill="FFFFFF"/>
        <w:spacing w:before="0" w:beforeAutospacing="0" w:after="135" w:afterAutospacing="0"/>
        <w:rPr>
          <w:sz w:val="28"/>
          <w:szCs w:val="28"/>
        </w:rPr>
      </w:pPr>
      <w:r w:rsidRPr="00692CA4">
        <w:rPr>
          <w:b/>
          <w:bCs/>
          <w:i/>
          <w:iCs/>
          <w:sz w:val="28"/>
          <w:szCs w:val="28"/>
          <w:u w:val="single"/>
        </w:rPr>
        <w:t>Факс:</w:t>
      </w:r>
      <w:r w:rsidRPr="00692CA4">
        <w:rPr>
          <w:sz w:val="28"/>
          <w:szCs w:val="28"/>
        </w:rPr>
        <w:t xml:space="preserve"> (342) 236-90-58</w:t>
      </w:r>
    </w:p>
    <w:p w14:paraId="04348154" w14:textId="460A7D1E" w:rsidR="00E42EBB" w:rsidRDefault="00E42EBB" w:rsidP="00E42EBB">
      <w:pPr>
        <w:pStyle w:val="a3"/>
        <w:shd w:val="clear" w:color="auto" w:fill="FFFFFF"/>
        <w:spacing w:before="0" w:beforeAutospacing="0" w:after="135" w:afterAutospacing="0"/>
        <w:rPr>
          <w:sz w:val="28"/>
          <w:szCs w:val="28"/>
        </w:rPr>
      </w:pPr>
    </w:p>
    <w:p w14:paraId="528BAA54" w14:textId="77777777" w:rsidR="00E42EBB" w:rsidRPr="009A4190" w:rsidRDefault="00E42EBB" w:rsidP="00E42EBB">
      <w:pPr>
        <w:jc w:val="center"/>
        <w:rPr>
          <w:b/>
          <w:sz w:val="28"/>
          <w:szCs w:val="28"/>
          <w:shd w:val="clear" w:color="auto" w:fill="FFFFFF"/>
        </w:rPr>
      </w:pPr>
      <w:r w:rsidRPr="009A4190">
        <w:rPr>
          <w:b/>
          <w:sz w:val="40"/>
          <w:szCs w:val="40"/>
        </w:rPr>
        <w:lastRenderedPageBreak/>
        <w:t>Прокуратура города</w:t>
      </w:r>
    </w:p>
    <w:p w14:paraId="53123859" w14:textId="77777777" w:rsidR="00E42EBB" w:rsidRDefault="00E42EBB" w:rsidP="00E42EBB">
      <w:pPr>
        <w:jc w:val="center"/>
        <w:rPr>
          <w:b/>
          <w:sz w:val="40"/>
          <w:szCs w:val="40"/>
        </w:rPr>
      </w:pPr>
      <w:r w:rsidRPr="007C45E1">
        <w:rPr>
          <w:b/>
          <w:sz w:val="40"/>
          <w:szCs w:val="40"/>
        </w:rPr>
        <w:t>Березники</w:t>
      </w:r>
    </w:p>
    <w:p w14:paraId="7D089462" w14:textId="77777777" w:rsidR="00E42EBB" w:rsidRDefault="00E42EBB" w:rsidP="00E42EBB">
      <w:pPr>
        <w:jc w:val="center"/>
        <w:rPr>
          <w:b/>
          <w:sz w:val="40"/>
          <w:szCs w:val="40"/>
        </w:rPr>
      </w:pPr>
      <w:r w:rsidRPr="007C45E1">
        <w:rPr>
          <w:b/>
          <w:sz w:val="40"/>
          <w:szCs w:val="40"/>
        </w:rPr>
        <w:t>Пермского края</w:t>
      </w:r>
    </w:p>
    <w:p w14:paraId="4D315C93" w14:textId="77777777" w:rsidR="00E42EBB" w:rsidRPr="007C45E1" w:rsidRDefault="00E42EBB" w:rsidP="00E42EBB">
      <w:pPr>
        <w:jc w:val="center"/>
        <w:rPr>
          <w:b/>
          <w:sz w:val="40"/>
          <w:szCs w:val="40"/>
        </w:rPr>
      </w:pPr>
    </w:p>
    <w:p w14:paraId="79B95FAC" w14:textId="77777777" w:rsidR="00E42EBB" w:rsidRDefault="00E42EBB" w:rsidP="00E42EBB">
      <w:pPr>
        <w:jc w:val="center"/>
        <w:rPr>
          <w:b/>
          <w:sz w:val="40"/>
          <w:szCs w:val="40"/>
        </w:rPr>
      </w:pPr>
      <w:r w:rsidRPr="007C45E1">
        <w:rPr>
          <w:b/>
          <w:sz w:val="40"/>
          <w:szCs w:val="40"/>
        </w:rPr>
        <w:t>РАЗЪЯСНЯЕТ:</w:t>
      </w:r>
    </w:p>
    <w:p w14:paraId="57983561" w14:textId="77777777" w:rsidR="00E42EBB" w:rsidRDefault="00E42EBB" w:rsidP="00E42EBB">
      <w:pPr>
        <w:jc w:val="center"/>
        <w:rPr>
          <w:b/>
          <w:sz w:val="40"/>
          <w:szCs w:val="40"/>
        </w:rPr>
      </w:pPr>
    </w:p>
    <w:p w14:paraId="0544B9A9" w14:textId="77777777" w:rsidR="00E42EBB" w:rsidRPr="0081366F" w:rsidRDefault="00E42EBB" w:rsidP="00E42EBB">
      <w:pPr>
        <w:jc w:val="center"/>
        <w:rPr>
          <w:b/>
          <w:i/>
          <w:iCs/>
          <w:sz w:val="52"/>
          <w:szCs w:val="52"/>
          <w:u w:val="single"/>
        </w:rPr>
      </w:pPr>
      <w:r w:rsidRPr="0081366F">
        <w:rPr>
          <w:b/>
          <w:i/>
          <w:iCs/>
          <w:sz w:val="52"/>
          <w:szCs w:val="52"/>
          <w:u w:val="single"/>
        </w:rPr>
        <w:t>Твердые коммунальные отходы (ТКО)</w:t>
      </w:r>
    </w:p>
    <w:p w14:paraId="38933FB1" w14:textId="77777777" w:rsidR="00E42EBB" w:rsidRPr="00E50092" w:rsidRDefault="00E42EBB" w:rsidP="00E42EBB">
      <w:pPr>
        <w:jc w:val="center"/>
        <w:rPr>
          <w:b/>
          <w:i/>
          <w:sz w:val="22"/>
          <w:szCs w:val="22"/>
          <w:u w:val="single"/>
        </w:rPr>
      </w:pPr>
    </w:p>
    <w:p w14:paraId="03FF4518" w14:textId="77777777" w:rsidR="00E42EBB" w:rsidRDefault="00E42EBB" w:rsidP="00E42EBB">
      <w:pPr>
        <w:jc w:val="center"/>
      </w:pPr>
    </w:p>
    <w:p w14:paraId="730A4A62" w14:textId="1939738B" w:rsidR="00E42EBB" w:rsidRDefault="00E42EBB" w:rsidP="00E42EBB">
      <w:pPr>
        <w:jc w:val="center"/>
      </w:pPr>
      <w:r w:rsidRPr="00D64405">
        <w:rPr>
          <w:noProof/>
        </w:rPr>
        <w:drawing>
          <wp:inline distT="0" distB="0" distL="0" distR="0" wp14:anchorId="1054DD5C" wp14:editId="04D90A20">
            <wp:extent cx="3185160" cy="2712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160" cy="2712720"/>
                    </a:xfrm>
                    <a:prstGeom prst="rect">
                      <a:avLst/>
                    </a:prstGeom>
                    <a:noFill/>
                    <a:ln>
                      <a:noFill/>
                    </a:ln>
                  </pic:spPr>
                </pic:pic>
              </a:graphicData>
            </a:graphic>
          </wp:inline>
        </w:drawing>
      </w:r>
      <w:r w:rsidRPr="007C45E1">
        <w:rPr>
          <w:noProof/>
        </w:rPr>
        <mc:AlternateContent>
          <mc:Choice Requires="wps">
            <w:drawing>
              <wp:anchor distT="36576" distB="36576" distL="36576" distR="36576" simplePos="0" relativeHeight="251659264" behindDoc="0" locked="0" layoutInCell="1" allowOverlap="1" wp14:anchorId="1409432E" wp14:editId="4E4070F0">
                <wp:simplePos x="0" y="0"/>
                <wp:positionH relativeFrom="column">
                  <wp:posOffset>7930515</wp:posOffset>
                </wp:positionH>
                <wp:positionV relativeFrom="paragraph">
                  <wp:posOffset>455295</wp:posOffset>
                </wp:positionV>
                <wp:extent cx="2157730" cy="424815"/>
                <wp:effectExtent l="4445" t="4445"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57730" cy="4248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0ECA67" w14:textId="77777777" w:rsidR="00E42EBB" w:rsidRDefault="00E42EBB" w:rsidP="00E42EBB"/>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09432E" id="_x0000_t202" coordsize="21600,21600" o:spt="202" path="m,l,21600r21600,l21600,xe">
                <v:stroke joinstyle="miter"/>
                <v:path gradientshapeok="t" o:connecttype="rect"/>
              </v:shapetype>
              <v:shape id="Надпись 6" o:spid="_x0000_s1026" type="#_x0000_t202" style="position:absolute;left:0;text-align:left;margin-left:624.45pt;margin-top:35.85pt;width:169.9pt;height:33.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" stroked="f" strokeweight="0" insetpen="t">
                <v:shadow color="#ccc"/>
                <o:lock v:ext="edit" shapetype="t"/>
                <v:textbox inset="2.85pt,2.85pt,2.85pt,2.85pt">
                  <w:txbxContent>
                    <w:p w14:paraId="400ECA67" w14:textId="77777777" w:rsidR="00E42EBB" w:rsidRDefault="00E42EBB" w:rsidP="00E42EBB"/>
                  </w:txbxContent>
                </v:textbox>
              </v:shape>
            </w:pict>
          </mc:Fallback>
        </mc:AlternateContent>
      </w:r>
    </w:p>
    <w:p w14:paraId="6268A8C0" w14:textId="77777777" w:rsidR="004E44F2" w:rsidRDefault="004E44F2" w:rsidP="00E42EBB"/>
    <w:p w14:paraId="5A2C28F9" w14:textId="77777777" w:rsidR="00E50092" w:rsidRPr="007C45E1" w:rsidRDefault="00E50092" w:rsidP="00E42EBB"/>
    <w:p w14:paraId="151FA2AA" w14:textId="77777777" w:rsidR="00E42EBB" w:rsidRPr="00841FF7" w:rsidRDefault="00E42EBB" w:rsidP="00E42EBB">
      <w:pPr>
        <w:jc w:val="center"/>
        <w:rPr>
          <w:b/>
          <w:sz w:val="36"/>
          <w:szCs w:val="36"/>
        </w:rPr>
      </w:pPr>
      <w:r w:rsidRPr="00841FF7">
        <w:rPr>
          <w:b/>
          <w:sz w:val="36"/>
          <w:szCs w:val="36"/>
        </w:rPr>
        <w:t>Город  Березники</w:t>
      </w:r>
    </w:p>
    <w:p w14:paraId="05F91591" w14:textId="536E17AA" w:rsidR="00E42EBB" w:rsidRDefault="00E42EBB" w:rsidP="00E42EBB">
      <w:pPr>
        <w:jc w:val="center"/>
        <w:rPr>
          <w:b/>
          <w:sz w:val="36"/>
          <w:szCs w:val="36"/>
        </w:rPr>
      </w:pPr>
      <w:r w:rsidRPr="00841FF7">
        <w:rPr>
          <w:b/>
          <w:sz w:val="36"/>
          <w:szCs w:val="36"/>
        </w:rPr>
        <w:t>2019</w:t>
      </w:r>
    </w:p>
    <w:p w14:paraId="3A5D5B62" w14:textId="77777777" w:rsidR="00E50092" w:rsidRDefault="00E50092" w:rsidP="00E42EBB">
      <w:pPr>
        <w:ind w:firstLine="709"/>
        <w:jc w:val="both"/>
        <w:rPr>
          <w:b/>
          <w:i/>
          <w:iCs/>
          <w:u w:val="single"/>
        </w:rPr>
      </w:pPr>
    </w:p>
    <w:p w14:paraId="731D82EE" w14:textId="77777777" w:rsidR="00E42EBB" w:rsidRPr="00CD08E1" w:rsidRDefault="00E42EBB" w:rsidP="00E42EBB">
      <w:pPr>
        <w:ind w:firstLine="709"/>
        <w:jc w:val="both"/>
        <w:rPr>
          <w:b/>
          <w:i/>
          <w:iCs/>
          <w:u w:val="single"/>
        </w:rPr>
      </w:pPr>
      <w:r w:rsidRPr="00CD08E1">
        <w:rPr>
          <w:b/>
          <w:i/>
          <w:iCs/>
          <w:u w:val="single"/>
        </w:rPr>
        <w:lastRenderedPageBreak/>
        <w:t>Нужно ли заключать договор?</w:t>
      </w:r>
    </w:p>
    <w:p w14:paraId="4E34CF15" w14:textId="77777777" w:rsidR="00E42EBB" w:rsidRPr="00CD08E1" w:rsidRDefault="00E42EBB" w:rsidP="00E42EBB">
      <w:pPr>
        <w:jc w:val="both"/>
        <w:rPr>
          <w:b/>
          <w:i/>
          <w:iCs/>
          <w:u w:val="single"/>
        </w:rPr>
      </w:pPr>
    </w:p>
    <w:p w14:paraId="5AF944C0" w14:textId="77777777" w:rsidR="00E42EBB" w:rsidRPr="00CD08E1" w:rsidRDefault="00E42EBB" w:rsidP="00E42EBB">
      <w:pPr>
        <w:ind w:firstLine="708"/>
        <w:jc w:val="both"/>
      </w:pPr>
      <w:r w:rsidRPr="00CD08E1">
        <w:t xml:space="preserve">В силу ч. 4 ст. 24.7 Федерального закона от 24.06.1998 № 89-ФЗ «Об отходах производства и потребления» собственники твердых коммунальных отходов </w:t>
      </w:r>
      <w:r w:rsidRPr="00CD08E1">
        <w:rPr>
          <w:b/>
        </w:rPr>
        <w:t>обязаны заключить договор</w:t>
      </w:r>
      <w:r w:rsidRPr="00CD08E1">
        <w:t xml:space="preserve">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14:paraId="27CF57B6" w14:textId="77777777" w:rsidR="00E42EBB" w:rsidRDefault="00E42EBB" w:rsidP="00E42EBB">
      <w:pPr>
        <w:ind w:firstLine="708"/>
        <w:jc w:val="both"/>
        <w:rPr>
          <w:sz w:val="28"/>
          <w:szCs w:val="28"/>
        </w:rPr>
      </w:pPr>
    </w:p>
    <w:p w14:paraId="5864B26A" w14:textId="0E082F17" w:rsidR="00E42EBB" w:rsidRDefault="00E42EBB" w:rsidP="00E42EBB">
      <w:pPr>
        <w:jc w:val="both"/>
        <w:rPr>
          <w:noProof/>
        </w:rPr>
      </w:pPr>
      <w:r w:rsidRPr="00D64405">
        <w:rPr>
          <w:noProof/>
        </w:rPr>
        <w:drawing>
          <wp:inline distT="0" distB="0" distL="0" distR="0" wp14:anchorId="22BCCCCB" wp14:editId="04FD8C9E">
            <wp:extent cx="2903855" cy="1736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855" cy="1736725"/>
                    </a:xfrm>
                    <a:prstGeom prst="rect">
                      <a:avLst/>
                    </a:prstGeom>
                    <a:noFill/>
                    <a:ln>
                      <a:noFill/>
                    </a:ln>
                  </pic:spPr>
                </pic:pic>
              </a:graphicData>
            </a:graphic>
          </wp:inline>
        </w:drawing>
      </w:r>
    </w:p>
    <w:p w14:paraId="2A1D696C" w14:textId="77777777" w:rsidR="00E42EBB" w:rsidRDefault="00E42EBB" w:rsidP="00E42EBB">
      <w:pPr>
        <w:jc w:val="both"/>
        <w:rPr>
          <w:noProof/>
        </w:rPr>
      </w:pPr>
    </w:p>
    <w:p w14:paraId="456210B4" w14:textId="77777777" w:rsidR="00E42EBB" w:rsidRPr="00CD08E1" w:rsidRDefault="00E42EBB" w:rsidP="00E42EBB">
      <w:pPr>
        <w:ind w:firstLine="708"/>
        <w:jc w:val="both"/>
      </w:pPr>
      <w:r w:rsidRPr="00CD08E1">
        <w:t>Для заключения договора с ПКГУП «Теплоэнерго» необходимо иметь при себе:</w:t>
      </w:r>
    </w:p>
    <w:p w14:paraId="5E279345" w14:textId="0888F368" w:rsidR="00E42EBB" w:rsidRDefault="00E42EBB" w:rsidP="00E42EBB">
      <w:pPr>
        <w:ind w:firstLine="708"/>
        <w:jc w:val="both"/>
      </w:pPr>
      <w:r w:rsidRPr="00CD08E1">
        <w:t>1) заявку на заключение договора, оформленную по форме, размещенной на официальном</w:t>
      </w:r>
      <w:r w:rsidR="003C67D1">
        <w:t xml:space="preserve"> </w:t>
      </w:r>
      <w:r w:rsidRPr="00CD08E1">
        <w:t>Интернет-сайте регионального оператора - ПКГУП «Теплоэнерго» www.pkgyp-te.ru (раздел «Деятельность»);</w:t>
      </w:r>
    </w:p>
    <w:p w14:paraId="2F499BA7" w14:textId="0D401917" w:rsidR="00E42EBB" w:rsidRDefault="00E42EBB" w:rsidP="003C67D1">
      <w:pPr>
        <w:ind w:firstLine="709"/>
        <w:jc w:val="both"/>
      </w:pPr>
      <w:r w:rsidRPr="00CD08E1">
        <w:t>2)</w:t>
      </w:r>
      <w:r w:rsidR="003C67D1">
        <w:t xml:space="preserve"> </w:t>
      </w:r>
      <w:r w:rsidRPr="00CD08E1">
        <w:t>копию</w:t>
      </w:r>
      <w:r w:rsidR="003C67D1">
        <w:t xml:space="preserve"> </w:t>
      </w:r>
      <w:r w:rsidRPr="00CD08E1">
        <w:t>документа,</w:t>
      </w:r>
      <w:r w:rsidR="003C67D1">
        <w:t xml:space="preserve"> </w:t>
      </w:r>
      <w:r w:rsidRPr="00CD08E1">
        <w:t>подтверждающе</w:t>
      </w:r>
      <w:r w:rsidR="003C67D1">
        <w:t>г</w:t>
      </w:r>
      <w:r w:rsidRPr="00CD08E1">
        <w:t>о право собственности или иное законное основание возникновения у потребителя прав владения и (или) пользования зданием, сооружением, жилым и нежилым помещением, земельным участком;</w:t>
      </w:r>
    </w:p>
    <w:p w14:paraId="7BB069C5" w14:textId="77777777" w:rsidR="006F1762" w:rsidRDefault="006F1762" w:rsidP="00E42EBB">
      <w:pPr>
        <w:ind w:firstLine="708"/>
        <w:jc w:val="both"/>
      </w:pPr>
    </w:p>
    <w:p w14:paraId="5BABCB4F" w14:textId="0EAC58E9" w:rsidR="006F1762" w:rsidRPr="00CD08E1" w:rsidRDefault="000517E3" w:rsidP="004E44F2">
      <w:pPr>
        <w:jc w:val="both"/>
      </w:pPr>
      <w:r>
        <w:rPr>
          <w:noProof/>
        </w:rPr>
        <w:lastRenderedPageBreak/>
        <w:drawing>
          <wp:inline distT="0" distB="0" distL="0" distR="0" wp14:anchorId="29B1B326" wp14:editId="5C08FBC7">
            <wp:extent cx="2903219" cy="1264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855" cy="1265197"/>
                    </a:xfrm>
                    <a:prstGeom prst="rect">
                      <a:avLst/>
                    </a:prstGeom>
                    <a:noFill/>
                    <a:ln>
                      <a:noFill/>
                    </a:ln>
                  </pic:spPr>
                </pic:pic>
              </a:graphicData>
            </a:graphic>
          </wp:inline>
        </w:drawing>
      </w:r>
    </w:p>
    <w:p w14:paraId="35E52A7D" w14:textId="77777777" w:rsidR="00E42EBB" w:rsidRDefault="00E42EBB" w:rsidP="00E42EBB">
      <w:pPr>
        <w:ind w:firstLine="708"/>
        <w:jc w:val="both"/>
      </w:pPr>
      <w:r w:rsidRPr="00CD08E1">
        <w:t xml:space="preserve">3) доверенность или иные документы, которые в соответствии с законодательством Российской Федерации подтверждают полномочия представителя потребителя, действующего от имени потребителя, на заключение договора на оказание услуг по обращению с твердыми коммунальными отходами (для представителя - физического лица также копия паспорта или иного документа, удостоверяющего личность гражданина Российской Федерации на территории Российской Федерации в соответствии с законодательством Российской Федерации); </w:t>
      </w:r>
    </w:p>
    <w:p w14:paraId="339BC890" w14:textId="77777777" w:rsidR="00E42EBB" w:rsidRPr="00CD08E1" w:rsidRDefault="00E42EBB" w:rsidP="00E42EBB">
      <w:pPr>
        <w:ind w:firstLine="708"/>
        <w:jc w:val="both"/>
      </w:pPr>
      <w:r w:rsidRPr="00CD08E1">
        <w:t xml:space="preserve">5) документы, содержащие сведения: </w:t>
      </w:r>
    </w:p>
    <w:p w14:paraId="55859EF2" w14:textId="022F81CF" w:rsidR="003C67D1" w:rsidRDefault="00E42EBB" w:rsidP="003C67D1">
      <w:pPr>
        <w:ind w:firstLine="708"/>
        <w:jc w:val="both"/>
      </w:pPr>
      <w:proofErr w:type="gramStart"/>
      <w:r w:rsidRPr="00CD08E1">
        <w:t>- о назначении и об общей площади жилого дома или части жилого дома, здания, сооружения, нежилого помещения, о площади и виде разрешенного использования земельного участка, о количестве расчетных единиц, утверждаемых органом исполнительной власти субъекта Российской Федерации или органом местного самоуправления поселения или городского округа (в случае наделения их соответствующими полномочиями законом субъекта Российской Федерации) при определении нормативов накопления твердых коммунальных отходов</w:t>
      </w:r>
      <w:proofErr w:type="gramEnd"/>
      <w:r w:rsidRPr="00CD08E1">
        <w:t xml:space="preserve"> для соответствующей категории объекта; </w:t>
      </w:r>
    </w:p>
    <w:p w14:paraId="7BB5082E" w14:textId="679C6707" w:rsidR="00E42EBB" w:rsidRDefault="00E42EBB" w:rsidP="004E44F2">
      <w:pPr>
        <w:ind w:firstLine="708"/>
        <w:jc w:val="both"/>
      </w:pPr>
      <w:bookmarkStart w:id="1" w:name="_GoBack"/>
      <w:bookmarkEnd w:id="1"/>
      <w:r w:rsidRPr="00CD08E1">
        <w:lastRenderedPageBreak/>
        <w:t>- о площади жилых помещений, нежилых помещений (отдельно для каждого собственника нежилого помещения), помещений, входящих в состав общего имущества собственников помещений в многоквартирном доме, или о количестве проживающих в многоквартирном доме, жилом доме или части жилого дома (в зависимости от способа расчета платы за услугу по обращению с твердыми коммунальными отходами).</w:t>
      </w:r>
    </w:p>
    <w:p w14:paraId="76295A25" w14:textId="77777777" w:rsidR="00095036" w:rsidRPr="004E44F2" w:rsidRDefault="00095036" w:rsidP="004E44F2">
      <w:pPr>
        <w:ind w:firstLine="708"/>
        <w:jc w:val="both"/>
      </w:pPr>
    </w:p>
    <w:p w14:paraId="24306B7C" w14:textId="731D55CB" w:rsidR="00E42EBB" w:rsidRPr="005165B8" w:rsidRDefault="00E42EBB" w:rsidP="005165B8">
      <w:pPr>
        <w:ind w:firstLine="708"/>
        <w:jc w:val="both"/>
        <w:rPr>
          <w:b/>
          <w:bCs/>
          <w:i/>
          <w:iCs/>
          <w:u w:val="single"/>
        </w:rPr>
      </w:pPr>
      <w:r w:rsidRPr="00177792">
        <w:rPr>
          <w:b/>
          <w:bCs/>
          <w:i/>
          <w:iCs/>
          <w:u w:val="single"/>
        </w:rPr>
        <w:t>Что грозит за несоблюдение требований</w:t>
      </w:r>
      <w:r>
        <w:rPr>
          <w:b/>
          <w:bCs/>
          <w:i/>
          <w:iCs/>
          <w:u w:val="single"/>
        </w:rPr>
        <w:t xml:space="preserve"> </w:t>
      </w:r>
      <w:r w:rsidRPr="00177792">
        <w:rPr>
          <w:b/>
          <w:bCs/>
          <w:i/>
          <w:iCs/>
          <w:u w:val="single"/>
          <w:shd w:val="clear" w:color="auto" w:fill="FFFFFF"/>
        </w:rPr>
        <w:t>в</w:t>
      </w:r>
      <w:r>
        <w:rPr>
          <w:b/>
          <w:bCs/>
          <w:i/>
          <w:iCs/>
          <w:u w:val="single"/>
          <w:shd w:val="clear" w:color="auto" w:fill="FFFFFF"/>
        </w:rPr>
        <w:t xml:space="preserve"> </w:t>
      </w:r>
      <w:r w:rsidRPr="00177792">
        <w:rPr>
          <w:b/>
          <w:bCs/>
          <w:i/>
          <w:iCs/>
          <w:u w:val="single"/>
          <w:shd w:val="clear" w:color="auto" w:fill="FFFFFF"/>
        </w:rPr>
        <w:t>области охраны окружающей среды</w:t>
      </w:r>
      <w:r w:rsidRPr="00177792">
        <w:rPr>
          <w:b/>
          <w:bCs/>
          <w:i/>
          <w:iCs/>
          <w:u w:val="single"/>
        </w:rPr>
        <w:t xml:space="preserve">? </w:t>
      </w:r>
    </w:p>
    <w:p w14:paraId="70983F7F" w14:textId="77777777" w:rsidR="00E42EBB" w:rsidRPr="00CD08E1" w:rsidRDefault="00E42EBB" w:rsidP="00E42EBB">
      <w:pPr>
        <w:ind w:firstLine="708"/>
        <w:jc w:val="both"/>
        <w:rPr>
          <w:shd w:val="clear" w:color="auto" w:fill="FFFFFF"/>
        </w:rPr>
      </w:pPr>
      <w:r w:rsidRPr="00CD08E1">
        <w:t xml:space="preserve">Согласно ч.1 ст. 8.2 КоАП РФ за </w:t>
      </w:r>
      <w:r w:rsidRPr="00CD08E1">
        <w:rPr>
          <w:shd w:val="clear" w:color="auto" w:fill="FFFFFF"/>
        </w:rPr>
        <w:t xml:space="preserve">несоблюдение требований </w:t>
      </w:r>
      <w:bookmarkStart w:id="2" w:name="_Hlk18058867"/>
      <w:r w:rsidRPr="00CD08E1">
        <w:rPr>
          <w:shd w:val="clear" w:color="auto" w:fill="FFFFFF"/>
        </w:rPr>
        <w:t>в области охраны окружающей среды</w:t>
      </w:r>
      <w:bookmarkEnd w:id="2"/>
      <w:r w:rsidRPr="00CD08E1">
        <w:rPr>
          <w:shd w:val="clear" w:color="auto" w:fill="FFFFFF"/>
        </w:rPr>
        <w:t xml:space="preserve"> при обращении с отходами производства и потребления предусмотрена административная ответственность:</w:t>
      </w:r>
    </w:p>
    <w:p w14:paraId="1BC8E7F8" w14:textId="77777777" w:rsidR="00E42EBB" w:rsidRPr="00CD08E1" w:rsidRDefault="00E42EBB" w:rsidP="00E42EBB">
      <w:pPr>
        <w:ind w:firstLine="708"/>
        <w:jc w:val="both"/>
      </w:pPr>
      <w:r w:rsidRPr="00CD08E1">
        <w:t xml:space="preserve">- </w:t>
      </w:r>
      <w:r w:rsidRPr="00CD08E1">
        <w:rPr>
          <w:i/>
          <w:iCs/>
        </w:rPr>
        <w:t>для должностных лиц</w:t>
      </w:r>
      <w:r w:rsidRPr="00CD08E1">
        <w:t xml:space="preserve"> штраф от 10 тыс. руб. до 30 тыс. руб.;</w:t>
      </w:r>
    </w:p>
    <w:p w14:paraId="5D07C8B9" w14:textId="77777777" w:rsidR="004E44F2" w:rsidRDefault="00E42EBB" w:rsidP="004E44F2">
      <w:pPr>
        <w:ind w:firstLine="708"/>
        <w:jc w:val="both"/>
      </w:pPr>
      <w:r w:rsidRPr="00CD08E1">
        <w:t xml:space="preserve">- </w:t>
      </w:r>
      <w:r w:rsidRPr="00CD08E1">
        <w:rPr>
          <w:i/>
          <w:iCs/>
        </w:rPr>
        <w:t>для юридических лиц</w:t>
      </w:r>
      <w:r w:rsidRPr="00CD08E1">
        <w:t xml:space="preserve"> - штраф от 100 тыс. руб. до 250 тыс. руб. или административное приостановление деятельности на срок до 90 суток.</w:t>
      </w:r>
    </w:p>
    <w:p w14:paraId="2DCD86F5" w14:textId="4D96CF12" w:rsidR="00E42EBB" w:rsidRDefault="00E42EBB" w:rsidP="004E44F2">
      <w:pPr>
        <w:jc w:val="both"/>
      </w:pPr>
    </w:p>
    <w:bookmarkEnd w:id="0"/>
    <w:p w14:paraId="0DA13BAF" w14:textId="4A6E54CB" w:rsidR="00E11706" w:rsidRDefault="005165B8" w:rsidP="00A13D4D">
      <w:pPr>
        <w:jc w:val="center"/>
      </w:pPr>
      <w:r w:rsidRPr="00D64405">
        <w:rPr>
          <w:noProof/>
        </w:rPr>
        <w:drawing>
          <wp:inline distT="0" distB="0" distL="0" distR="0" wp14:anchorId="05B7D940" wp14:editId="40B785C7">
            <wp:extent cx="3048000" cy="191655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60" cy="1920928"/>
                    </a:xfrm>
                    <a:prstGeom prst="rect">
                      <a:avLst/>
                    </a:prstGeom>
                    <a:noFill/>
                    <a:ln>
                      <a:noFill/>
                    </a:ln>
                  </pic:spPr>
                </pic:pic>
              </a:graphicData>
            </a:graphic>
          </wp:inline>
        </w:drawing>
      </w:r>
    </w:p>
    <w:sectPr w:rsidR="00E11706" w:rsidSect="00F7745F">
      <w:pgSz w:w="16838" w:h="11906" w:orient="landscape" w:code="9"/>
      <w:pgMar w:top="426" w:right="678" w:bottom="284" w:left="851" w:header="709" w:footer="709" w:gutter="0"/>
      <w:cols w:num="3" w:space="8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0FF"/>
    <w:rsid w:val="000517E3"/>
    <w:rsid w:val="00095036"/>
    <w:rsid w:val="002B75E8"/>
    <w:rsid w:val="002D3D9E"/>
    <w:rsid w:val="003C67D1"/>
    <w:rsid w:val="004E44F2"/>
    <w:rsid w:val="005165B8"/>
    <w:rsid w:val="006F1762"/>
    <w:rsid w:val="007A00FF"/>
    <w:rsid w:val="00A13D4D"/>
    <w:rsid w:val="00AD0563"/>
    <w:rsid w:val="00E11706"/>
    <w:rsid w:val="00E42EBB"/>
    <w:rsid w:val="00E50092"/>
    <w:rsid w:val="00F77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E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EBB"/>
    <w:pPr>
      <w:spacing w:before="100" w:beforeAutospacing="1" w:after="100" w:afterAutospacing="1"/>
    </w:pPr>
  </w:style>
  <w:style w:type="paragraph" w:styleId="a4">
    <w:name w:val="List Paragraph"/>
    <w:basedOn w:val="a"/>
    <w:uiPriority w:val="34"/>
    <w:qFormat/>
    <w:rsid w:val="003C67D1"/>
    <w:pPr>
      <w:ind w:left="720"/>
      <w:contextualSpacing/>
    </w:pPr>
  </w:style>
  <w:style w:type="paragraph" w:styleId="a5">
    <w:name w:val="Balloon Text"/>
    <w:basedOn w:val="a"/>
    <w:link w:val="a6"/>
    <w:uiPriority w:val="99"/>
    <w:semiHidden/>
    <w:unhideWhenUsed/>
    <w:rsid w:val="00E50092"/>
    <w:rPr>
      <w:rFonts w:ascii="Tahoma" w:hAnsi="Tahoma" w:cs="Tahoma"/>
      <w:sz w:val="16"/>
      <w:szCs w:val="16"/>
    </w:rPr>
  </w:style>
  <w:style w:type="character" w:customStyle="1" w:styleId="a6">
    <w:name w:val="Текст выноски Знак"/>
    <w:basedOn w:val="a0"/>
    <w:link w:val="a5"/>
    <w:uiPriority w:val="99"/>
    <w:semiHidden/>
    <w:rsid w:val="00E5009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E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2EBB"/>
    <w:pPr>
      <w:spacing w:before="100" w:beforeAutospacing="1" w:after="100" w:afterAutospacing="1"/>
    </w:pPr>
  </w:style>
  <w:style w:type="paragraph" w:styleId="a4">
    <w:name w:val="List Paragraph"/>
    <w:basedOn w:val="a"/>
    <w:uiPriority w:val="34"/>
    <w:qFormat/>
    <w:rsid w:val="003C67D1"/>
    <w:pPr>
      <w:ind w:left="720"/>
      <w:contextualSpacing/>
    </w:pPr>
  </w:style>
  <w:style w:type="paragraph" w:styleId="a5">
    <w:name w:val="Balloon Text"/>
    <w:basedOn w:val="a"/>
    <w:link w:val="a6"/>
    <w:uiPriority w:val="99"/>
    <w:semiHidden/>
    <w:unhideWhenUsed/>
    <w:rsid w:val="00E50092"/>
    <w:rPr>
      <w:rFonts w:ascii="Tahoma" w:hAnsi="Tahoma" w:cs="Tahoma"/>
      <w:sz w:val="16"/>
      <w:szCs w:val="16"/>
    </w:rPr>
  </w:style>
  <w:style w:type="character" w:customStyle="1" w:styleId="a6">
    <w:name w:val="Текст выноски Знак"/>
    <w:basedOn w:val="a0"/>
    <w:link w:val="a5"/>
    <w:uiPriority w:val="99"/>
    <w:semiHidden/>
    <w:rsid w:val="00E5009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596</Words>
  <Characters>3400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Аксенова Н.А.</cp:lastModifiedBy>
  <cp:revision>14</cp:revision>
  <dcterms:created xsi:type="dcterms:W3CDTF">2019-08-30T07:08:00Z</dcterms:created>
  <dcterms:modified xsi:type="dcterms:W3CDTF">2019-08-30T08:17:00Z</dcterms:modified>
</cp:coreProperties>
</file>