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9" w:rsidRPr="002B0093" w:rsidRDefault="00255AC9" w:rsidP="00255AC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55AC9" w:rsidRPr="002B0093" w:rsidRDefault="00255AC9" w:rsidP="00255AC9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255AC9" w:rsidRPr="00B82043" w:rsidRDefault="00255AC9" w:rsidP="00255AC9">
      <w:pPr>
        <w:pStyle w:val="Style3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59:03:0400123:8 по ул. Октябрьская, д. 13, г. Березники, по параметру «минимальное расстояние от дома до границы смежного участка» 1,33 м.</w:t>
      </w:r>
      <w:proofErr w:type="gramEnd"/>
    </w:p>
    <w:p w:rsidR="00255AC9" w:rsidRPr="002B0093" w:rsidRDefault="00255AC9" w:rsidP="00255AC9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8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255AC9" w:rsidRPr="002B0093" w:rsidRDefault="00255AC9" w:rsidP="00255AC9">
      <w:pPr>
        <w:pStyle w:val="Style3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>заключительного мероприятия публичных слушаний: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B82043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82043">
        <w:rPr>
          <w:sz w:val="28"/>
          <w:szCs w:val="28"/>
        </w:rPr>
        <w:t>приквартирными</w:t>
      </w:r>
      <w:proofErr w:type="spellEnd"/>
      <w:r w:rsidRPr="00B82043">
        <w:rPr>
          <w:sz w:val="28"/>
          <w:szCs w:val="28"/>
        </w:rPr>
        <w:t xml:space="preserve"> земельными участками (Ж-3) на земельном участке с кадастровым номером 59:03:0400123:8 по ул. Октябрьская, д. 13, г. Березники, по параметру «минимальное расстояние от дома до г</w:t>
      </w:r>
      <w:r>
        <w:rPr>
          <w:sz w:val="28"/>
          <w:szCs w:val="28"/>
        </w:rPr>
        <w:t xml:space="preserve">раницы смежного участка» 1,33 м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30</w:t>
      </w:r>
      <w:r w:rsidRPr="002B0093">
        <w:rPr>
          <w:rFonts w:eastAsia="Calibri"/>
          <w:sz w:val="28"/>
          <w:szCs w:val="28"/>
          <w:lang w:eastAsia="en-US"/>
        </w:rPr>
        <w:t>.07.2019.</w:t>
      </w:r>
      <w:proofErr w:type="gramEnd"/>
    </w:p>
    <w:p w:rsidR="00255AC9" w:rsidRPr="002B0093" w:rsidRDefault="00255AC9" w:rsidP="00255AC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>слушаний (с 0</w:t>
      </w:r>
      <w:r>
        <w:rPr>
          <w:color w:val="000000"/>
          <w:sz w:val="28"/>
          <w:szCs w:val="28"/>
        </w:rPr>
        <w:t>9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30</w:t>
      </w:r>
      <w:r w:rsidRPr="002B0093">
        <w:rPr>
          <w:color w:val="000000"/>
          <w:sz w:val="28"/>
          <w:szCs w:val="28"/>
        </w:rPr>
        <w:t xml:space="preserve">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255AC9" w:rsidRPr="00B82043" w:rsidRDefault="00255AC9" w:rsidP="00255AC9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82043">
        <w:rPr>
          <w:sz w:val="28"/>
          <w:szCs w:val="28"/>
        </w:rPr>
        <w:t>Заключение комиссии по результатам публичных слушаний:</w:t>
      </w:r>
      <w:r w:rsidRPr="00B82043">
        <w:rPr>
          <w:bCs/>
          <w:sz w:val="28"/>
          <w:szCs w:val="28"/>
        </w:rPr>
        <w:t xml:space="preserve"> </w:t>
      </w:r>
      <w:r w:rsidRPr="00B82043">
        <w:rPr>
          <w:sz w:val="28"/>
          <w:szCs w:val="28"/>
        </w:rPr>
        <w:t>Считать публичные сл</w:t>
      </w:r>
      <w:r w:rsidRPr="00B82043">
        <w:rPr>
          <w:sz w:val="28"/>
          <w:szCs w:val="28"/>
        </w:rPr>
        <w:t>у</w:t>
      </w:r>
      <w:r w:rsidRPr="00B82043">
        <w:rPr>
          <w:sz w:val="28"/>
          <w:szCs w:val="28"/>
        </w:rPr>
        <w:t xml:space="preserve">шания состоявшимися. Рекомендовать </w:t>
      </w:r>
      <w:r w:rsidRPr="00B82043"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</w:t>
      </w:r>
      <w:r w:rsidRPr="00B82043">
        <w:rPr>
          <w:color w:val="000000"/>
          <w:sz w:val="28"/>
          <w:szCs w:val="28"/>
        </w:rPr>
        <w:t>ь</w:t>
      </w:r>
      <w:r w:rsidRPr="00B82043">
        <w:rPr>
          <w:color w:val="000000"/>
          <w:sz w:val="28"/>
          <w:szCs w:val="28"/>
        </w:rPr>
        <w:t xml:space="preserve">ного строительства </w:t>
      </w:r>
      <w:r w:rsidRPr="00B82043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B82043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B82043">
        <w:rPr>
          <w:rFonts w:eastAsia="Calibri"/>
          <w:sz w:val="28"/>
          <w:szCs w:val="28"/>
          <w:lang w:eastAsia="en-US"/>
        </w:rPr>
        <w:t xml:space="preserve"> з</w:t>
      </w:r>
      <w:r w:rsidRPr="00B82043">
        <w:rPr>
          <w:rFonts w:eastAsia="Calibri"/>
          <w:sz w:val="28"/>
          <w:szCs w:val="28"/>
          <w:lang w:eastAsia="en-US"/>
        </w:rPr>
        <w:t>е</w:t>
      </w:r>
      <w:r w:rsidRPr="00B82043">
        <w:rPr>
          <w:rFonts w:eastAsia="Calibri"/>
          <w:sz w:val="28"/>
          <w:szCs w:val="28"/>
          <w:lang w:eastAsia="en-US"/>
        </w:rPr>
        <w:t>мельными участками  (Ж-3) на земельном участке с кадастровым номером 59:03:0400123:8 по ул. Октябрьская, д. 13, г</w:t>
      </w:r>
      <w:proofErr w:type="gramStart"/>
      <w:r w:rsidRPr="00B82043">
        <w:rPr>
          <w:rFonts w:eastAsia="Calibri"/>
          <w:sz w:val="28"/>
          <w:szCs w:val="28"/>
          <w:lang w:eastAsia="en-US"/>
        </w:rPr>
        <w:t>.Б</w:t>
      </w:r>
      <w:proofErr w:type="gramEnd"/>
      <w:r w:rsidRPr="00B82043">
        <w:rPr>
          <w:rFonts w:eastAsia="Calibri"/>
          <w:sz w:val="28"/>
          <w:szCs w:val="28"/>
          <w:lang w:eastAsia="en-US"/>
        </w:rPr>
        <w:t xml:space="preserve">ерезники, по параметру «минимальное расстояние от дома до границы смежного участка» 1,33 м. </w:t>
      </w:r>
      <w:r w:rsidRPr="00B82043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</w:t>
      </w:r>
      <w:r w:rsidRPr="00B82043">
        <w:rPr>
          <w:sz w:val="28"/>
          <w:szCs w:val="28"/>
        </w:rPr>
        <w:t>о</w:t>
      </w:r>
      <w:r w:rsidRPr="00B82043">
        <w:rPr>
          <w:sz w:val="28"/>
          <w:szCs w:val="28"/>
        </w:rPr>
        <w:t xml:space="preserve">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C9"/>
    <w:rsid w:val="00255AC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3067B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5AC9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2019-08-15T05:03:00Z</dcterms:created>
  <dcterms:modified xsi:type="dcterms:W3CDTF">2019-08-15T05:03:00Z</dcterms:modified>
</cp:coreProperties>
</file>