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26" w:rsidRPr="00B06E70" w:rsidRDefault="006A6826" w:rsidP="006A6826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ИЗВЕЩЕНИЕ О ПРОВЕДЕНИИ АУКЦИОНА</w:t>
      </w:r>
    </w:p>
    <w:p w:rsidR="006A6826" w:rsidRPr="00B06E70" w:rsidRDefault="006A6826" w:rsidP="006A6826">
      <w:pPr>
        <w:shd w:val="clear" w:color="auto" w:fill="FFFFFF"/>
        <w:spacing w:line="200" w:lineRule="exact"/>
        <w:ind w:firstLine="709"/>
        <w:jc w:val="center"/>
        <w:rPr>
          <w:b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B06E70">
        <w:rPr>
          <w:spacing w:val="-4"/>
          <w:sz w:val="22"/>
          <w:szCs w:val="22"/>
        </w:rPr>
        <w:t>(далее - организатор аукциона)</w:t>
      </w:r>
      <w:r w:rsidRPr="00B06E70">
        <w:rPr>
          <w:b/>
          <w:spacing w:val="-4"/>
          <w:sz w:val="22"/>
          <w:szCs w:val="22"/>
        </w:rPr>
        <w:t xml:space="preserve"> </w:t>
      </w:r>
      <w:r w:rsidRPr="00B06E70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Место нахождения и почтовый адрес</w:t>
      </w:r>
      <w:r w:rsidRPr="00B06E70">
        <w:rPr>
          <w:b/>
          <w:spacing w:val="-4"/>
          <w:sz w:val="22"/>
          <w:szCs w:val="22"/>
        </w:rPr>
        <w:t xml:space="preserve"> – </w:t>
      </w:r>
      <w:r w:rsidRPr="00B06E70">
        <w:rPr>
          <w:spacing w:val="-4"/>
          <w:sz w:val="22"/>
          <w:szCs w:val="22"/>
        </w:rPr>
        <w:t>618400, Пермский край, г. Березники, Советский проспект, 39.</w:t>
      </w: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Контактные телефоны:</w:t>
      </w:r>
      <w:r w:rsidRPr="00B06E70">
        <w:rPr>
          <w:b/>
          <w:spacing w:val="-4"/>
          <w:sz w:val="22"/>
          <w:szCs w:val="22"/>
        </w:rPr>
        <w:t xml:space="preserve"> </w:t>
      </w:r>
      <w:r w:rsidRPr="00B06E70">
        <w:rPr>
          <w:spacing w:val="-4"/>
          <w:sz w:val="22"/>
          <w:szCs w:val="22"/>
        </w:rPr>
        <w:t>(3424) 29 01 78; 29 01 79, факс (3424) 29 01 78, 29 01 77.</w:t>
      </w: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 xml:space="preserve">Электронная почта: </w:t>
      </w:r>
      <w:r w:rsidRPr="00B06E70">
        <w:rPr>
          <w:color w:val="0000CC"/>
          <w:spacing w:val="-4"/>
          <w:sz w:val="22"/>
          <w:szCs w:val="22"/>
          <w:lang w:val="en-US"/>
        </w:rPr>
        <w:t>michkov</w:t>
      </w:r>
      <w:r w:rsidRPr="00B06E70">
        <w:rPr>
          <w:color w:val="0000CC"/>
          <w:spacing w:val="-4"/>
          <w:sz w:val="22"/>
          <w:szCs w:val="22"/>
        </w:rPr>
        <w:t>_</w:t>
      </w:r>
      <w:r w:rsidRPr="00B06E70">
        <w:rPr>
          <w:color w:val="0000CC"/>
          <w:spacing w:val="-4"/>
          <w:sz w:val="22"/>
          <w:szCs w:val="22"/>
          <w:lang w:val="en-US"/>
        </w:rPr>
        <w:t>m</w:t>
      </w:r>
      <w:r w:rsidRPr="00B06E70">
        <w:rPr>
          <w:color w:val="0000CC"/>
          <w:spacing w:val="-4"/>
          <w:sz w:val="22"/>
          <w:szCs w:val="22"/>
        </w:rPr>
        <w:t>@</w:t>
      </w:r>
      <w:r w:rsidRPr="00B06E70">
        <w:rPr>
          <w:color w:val="0000CC"/>
          <w:spacing w:val="-4"/>
          <w:sz w:val="22"/>
          <w:szCs w:val="22"/>
          <w:lang w:val="en-US"/>
        </w:rPr>
        <w:t>berezniki</w:t>
      </w:r>
      <w:r w:rsidRPr="00B06E70">
        <w:rPr>
          <w:color w:val="0000CC"/>
          <w:spacing w:val="-4"/>
          <w:sz w:val="22"/>
          <w:szCs w:val="22"/>
        </w:rPr>
        <w:t>.</w:t>
      </w:r>
      <w:r w:rsidRPr="00B06E70">
        <w:rPr>
          <w:color w:val="0000CC"/>
          <w:spacing w:val="-4"/>
          <w:sz w:val="22"/>
          <w:szCs w:val="22"/>
          <w:lang w:val="en-US"/>
        </w:rPr>
        <w:t>perm</w:t>
      </w:r>
      <w:r w:rsidRPr="00B06E70">
        <w:rPr>
          <w:color w:val="0000CC"/>
          <w:spacing w:val="-4"/>
          <w:sz w:val="22"/>
          <w:szCs w:val="22"/>
        </w:rPr>
        <w:t>.</w:t>
      </w:r>
      <w:r w:rsidRPr="00B06E70">
        <w:rPr>
          <w:color w:val="0000CC"/>
          <w:spacing w:val="-4"/>
          <w:sz w:val="22"/>
          <w:szCs w:val="22"/>
          <w:lang w:val="en-US"/>
        </w:rPr>
        <w:t>ru</w:t>
      </w:r>
      <w:r w:rsidRPr="00B06E70">
        <w:rPr>
          <w:spacing w:val="-4"/>
          <w:sz w:val="22"/>
          <w:szCs w:val="22"/>
        </w:rPr>
        <w:t xml:space="preserve">, </w:t>
      </w: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</w:rPr>
        <w:t>Контактные лица: Мичков Максим Федорович, Унжакова Алена Леонидовна.</w:t>
      </w:r>
    </w:p>
    <w:p w:rsidR="006A6826" w:rsidRPr="00B06E70" w:rsidRDefault="006A6826" w:rsidP="006A6826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>Предмет аукциона</w:t>
      </w:r>
      <w:r w:rsidRPr="00B06E70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B06E70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B06E70">
        <w:rPr>
          <w:spacing w:val="-4"/>
          <w:sz w:val="22"/>
          <w:szCs w:val="22"/>
        </w:rPr>
        <w:t>целевое использование объекта</w:t>
      </w:r>
      <w:r w:rsidRPr="00B06E70">
        <w:rPr>
          <w:bCs/>
          <w:iCs/>
          <w:spacing w:val="-4"/>
          <w:sz w:val="22"/>
          <w:szCs w:val="22"/>
        </w:rPr>
        <w:t xml:space="preserve"> (Лоты №№6, 7) </w:t>
      </w:r>
      <w:r w:rsidRPr="00B06E70">
        <w:rPr>
          <w:spacing w:val="-4"/>
          <w:sz w:val="22"/>
          <w:szCs w:val="22"/>
        </w:rPr>
        <w:t>- размещения банкомата, терминала</w:t>
      </w:r>
      <w:r w:rsidRPr="00B06E70">
        <w:rPr>
          <w:bCs/>
          <w:iCs/>
          <w:spacing w:val="-4"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Объект аукциона по лоту: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  <w:lang/>
        </w:rPr>
      </w:pPr>
    </w:p>
    <w:p w:rsidR="006A6826" w:rsidRPr="00B06E70" w:rsidRDefault="006A6826" w:rsidP="006A6826">
      <w:pPr>
        <w:shd w:val="clear" w:color="auto" w:fill="FFFFFF"/>
        <w:suppressAutoHyphens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b/>
          <w:sz w:val="22"/>
          <w:szCs w:val="22"/>
        </w:rPr>
        <w:t xml:space="preserve">Лот 1 </w:t>
      </w:r>
      <w:r w:rsidRPr="00B06E7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Договор аренды заключается сроком на 5 лет.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Шаг аукциона – 107 (Сто семь) рублей 00 копеек.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  <w:lang/>
        </w:rPr>
      </w:pP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 xml:space="preserve">Лот 2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2850 (Две тысячи восемьсот пятьдесят) рублей 00 копеек</w:t>
      </w:r>
      <w:r w:rsidRPr="00B06E70">
        <w:rPr>
          <w:spacing w:val="-6"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sz w:val="22"/>
          <w:szCs w:val="22"/>
        </w:rPr>
        <w:t>142 (Сто сорок два) рубля 00 копеек</w:t>
      </w:r>
      <w:r w:rsidRPr="00B06E70">
        <w:rPr>
          <w:spacing w:val="-6"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12"/>
          <w:sz w:val="22"/>
          <w:szCs w:val="22"/>
        </w:rPr>
      </w:pPr>
      <w:r w:rsidRPr="00B06E70">
        <w:rPr>
          <w:spacing w:val="-12"/>
          <w:sz w:val="22"/>
          <w:szCs w:val="22"/>
        </w:rPr>
        <w:t>Сумма задатка: 20% от начальной цены права заключения договора аренды 570 (Пятьсот семьдесят) рублей 00 копеек.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2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 xml:space="preserve">Лот 3 </w:t>
      </w:r>
      <w:r w:rsidRPr="00B06E7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z w:val="22"/>
          <w:szCs w:val="22"/>
        </w:rPr>
      </w:pPr>
      <w:r w:rsidRPr="00B06E70">
        <w:rPr>
          <w:sz w:val="22"/>
          <w:szCs w:val="22"/>
        </w:rPr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B06E70">
        <w:rPr>
          <w:bCs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Шаг аукциона – 163 (Сто шестьдесят три) рубля 00 копеек.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B06E70">
        <w:rPr>
          <w:b/>
          <w:spacing w:val="-12"/>
          <w:sz w:val="22"/>
          <w:szCs w:val="22"/>
        </w:rPr>
        <w:t xml:space="preserve">Лот 4 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</w:t>
      </w:r>
      <w:r w:rsidRPr="00B06E70">
        <w:rPr>
          <w:rFonts w:eastAsia="Calibri"/>
          <w:spacing w:val="-4"/>
          <w:sz w:val="22"/>
          <w:szCs w:val="22"/>
          <w:lang w:eastAsia="en-US"/>
        </w:rPr>
        <w:lastRenderedPageBreak/>
        <w:t>нежилого помещения, общей площадью 174,3 кв.м. (номера на поэтажном плане 1 – 14), расположенного в подвале жилого дома по адресу: Пермский край, г. Березники, ул. Карла Маркса, 53.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rPr>
          <w:rFonts w:eastAsia="Calibri"/>
          <w:spacing w:val="-4"/>
          <w:sz w:val="22"/>
          <w:szCs w:val="22"/>
          <w:lang w:eastAsia="en-US"/>
        </w:rPr>
      </w:pPr>
      <w:r w:rsidRPr="00B06E70">
        <w:rPr>
          <w:rFonts w:eastAsia="Calibri"/>
          <w:spacing w:val="-4"/>
          <w:sz w:val="22"/>
          <w:szCs w:val="22"/>
          <w:lang w:eastAsia="en-US"/>
        </w:rPr>
        <w:t>Договор аренды заключается сроком на 5 лет.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B06E70">
        <w:rPr>
          <w:rFonts w:eastAsia="Calibri"/>
          <w:spacing w:val="-4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bCs/>
          <w:sz w:val="22"/>
          <w:szCs w:val="22"/>
        </w:rPr>
        <w:t>19090 (Девятнадцать тысяч девяносто) рублей 00 копеек</w:t>
      </w:r>
      <w:r w:rsidRPr="00B06E70">
        <w:rPr>
          <w:rFonts w:eastAsia="Calibri"/>
          <w:spacing w:val="-4"/>
          <w:sz w:val="22"/>
          <w:szCs w:val="22"/>
          <w:lang w:eastAsia="en-US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B06E70">
        <w:rPr>
          <w:rFonts w:eastAsia="Calibri"/>
          <w:spacing w:val="-4"/>
          <w:sz w:val="22"/>
          <w:szCs w:val="22"/>
          <w:lang w:eastAsia="en-US"/>
        </w:rPr>
        <w:t xml:space="preserve">Шаг аукциона – </w:t>
      </w:r>
      <w:r w:rsidRPr="00B06E70">
        <w:rPr>
          <w:bCs/>
          <w:sz w:val="22"/>
          <w:szCs w:val="22"/>
        </w:rPr>
        <w:t>955 (Девятьсот пятьдесят пять) рублей 00 копеек</w:t>
      </w:r>
      <w:r w:rsidRPr="00B06E70">
        <w:rPr>
          <w:rFonts w:eastAsia="Calibri"/>
          <w:spacing w:val="-4"/>
          <w:sz w:val="22"/>
          <w:szCs w:val="22"/>
          <w:lang w:eastAsia="en-US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B06E70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bCs/>
          <w:sz w:val="22"/>
          <w:szCs w:val="22"/>
        </w:rPr>
        <w:t>3818 (Три тысячи восемьсот восемнадцать) рублей 00 копеек</w:t>
      </w:r>
      <w:r w:rsidRPr="00B06E70">
        <w:rPr>
          <w:rFonts w:eastAsia="Calibri"/>
          <w:spacing w:val="-4"/>
          <w:sz w:val="22"/>
          <w:szCs w:val="22"/>
          <w:lang w:eastAsia="en-US"/>
        </w:rPr>
        <w:t>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4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 xml:space="preserve">Лот 5 </w:t>
      </w:r>
      <w:r w:rsidRPr="00B06E7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B06E70">
        <w:rPr>
          <w:rFonts w:eastAsia="Calibri"/>
          <w:bCs/>
          <w:spacing w:val="-6"/>
          <w:sz w:val="22"/>
          <w:szCs w:val="22"/>
          <w:lang w:eastAsia="en-US"/>
        </w:rPr>
        <w:t>в подвале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жилого дома по адресу: Пермский край, г. Березники, пр. Советский, 20.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z w:val="22"/>
          <w:szCs w:val="22"/>
        </w:rPr>
      </w:pPr>
      <w:r w:rsidRPr="00B06E70">
        <w:rPr>
          <w:sz w:val="22"/>
          <w:szCs w:val="22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Шаг аукциона – 332 (Триста тридцать два) рубля 00 копеек.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z w:val="22"/>
          <w:szCs w:val="22"/>
        </w:rPr>
      </w:pPr>
      <w:r w:rsidRPr="00B06E70">
        <w:rPr>
          <w:sz w:val="22"/>
          <w:szCs w:val="22"/>
        </w:rPr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B06E70">
        <w:rPr>
          <w:bCs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№5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 xml:space="preserve">Лот 6 </w:t>
      </w:r>
      <w:r w:rsidRPr="00B06E7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>Договор аренды заключается сроком на 5 лет.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14"/>
          <w:sz w:val="22"/>
          <w:szCs w:val="22"/>
        </w:rPr>
      </w:pPr>
      <w:r w:rsidRPr="00B06E70">
        <w:rPr>
          <w:spacing w:val="-1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B06E70">
        <w:rPr>
          <w:bCs/>
          <w:spacing w:val="-14"/>
          <w:sz w:val="22"/>
          <w:szCs w:val="22"/>
        </w:rPr>
        <w:t>7301 (Семь тысяч триста один) рубль 00 копеек</w:t>
      </w:r>
      <w:r w:rsidRPr="00B06E70">
        <w:rPr>
          <w:spacing w:val="-14"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365 (Триста шестьдесят пять) рублей 00 копеек.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 xml:space="preserve">Лот 7 </w:t>
      </w:r>
      <w:r w:rsidRPr="00B06E7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pacing w:val="-6"/>
          <w:sz w:val="22"/>
          <w:szCs w:val="22"/>
          <w:lang w:eastAsia="en-US"/>
        </w:rPr>
        <w:t xml:space="preserve"> части (расположенной с левой стороны при в ходе в здание) в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B06E70">
        <w:rPr>
          <w:rFonts w:eastAsia="Calibri"/>
          <w:b/>
          <w:spacing w:val="-6"/>
          <w:sz w:val="22"/>
          <w:szCs w:val="22"/>
          <w:u w:val="single"/>
          <w:lang w:eastAsia="en-US"/>
        </w:rPr>
        <w:t>на 1 этаже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rFonts w:eastAsia="Calibri"/>
          <w:bCs/>
          <w:spacing w:val="-6"/>
          <w:sz w:val="22"/>
          <w:szCs w:val="22"/>
          <w:lang w:eastAsia="en-US"/>
        </w:rPr>
        <w:t>13328 (Тринадцать тысяч триста двадцать восемь) рублей 00 копеек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Шаг аукциона – </w:t>
      </w:r>
      <w:r w:rsidRPr="00B06E70">
        <w:rPr>
          <w:rFonts w:eastAsia="Calibri"/>
          <w:bCs/>
          <w:spacing w:val="-6"/>
          <w:sz w:val="22"/>
          <w:szCs w:val="22"/>
          <w:lang w:eastAsia="en-US"/>
        </w:rPr>
        <w:t>666 (Шестьсот шестьдесят шесть) рублей 00 копеек</w:t>
      </w:r>
      <w:r w:rsidRPr="00B06E70">
        <w:rPr>
          <w:spacing w:val="-6"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rFonts w:eastAsia="Calibri"/>
          <w:bCs/>
          <w:spacing w:val="-6"/>
          <w:sz w:val="22"/>
          <w:szCs w:val="22"/>
          <w:lang w:eastAsia="en-US"/>
        </w:rPr>
        <w:t>2666 (Две тысячи шестьсот шестьдесят шесть) рублей 00 копеек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2"/>
          <w:sz w:val="22"/>
          <w:szCs w:val="22"/>
        </w:rPr>
      </w:pPr>
      <w:r w:rsidRPr="00B06E70">
        <w:rPr>
          <w:b/>
          <w:spacing w:val="-12"/>
          <w:sz w:val="22"/>
          <w:szCs w:val="22"/>
        </w:rPr>
        <w:t xml:space="preserve">Лот 8 </w:t>
      </w:r>
      <w:r w:rsidRPr="00B06E70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pacing w:val="-12"/>
          <w:sz w:val="22"/>
          <w:szCs w:val="22"/>
          <w:lang w:eastAsia="en-US"/>
        </w:rPr>
        <w:t xml:space="preserve"> встроенных нежилых помещений, </w:t>
      </w:r>
      <w:r w:rsidRPr="00B06E70">
        <w:rPr>
          <w:rFonts w:eastAsia="Calibri"/>
          <w:spacing w:val="-12"/>
          <w:sz w:val="22"/>
          <w:szCs w:val="22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B06E70">
        <w:rPr>
          <w:rFonts w:eastAsia="Calibri"/>
          <w:b/>
          <w:spacing w:val="-12"/>
          <w:sz w:val="22"/>
          <w:szCs w:val="22"/>
          <w:u w:val="single"/>
          <w:lang w:eastAsia="en-US"/>
        </w:rPr>
        <w:t>5 этаже</w:t>
      </w:r>
      <w:r w:rsidRPr="00B06E70">
        <w:rPr>
          <w:rFonts w:eastAsia="Calibri"/>
          <w:spacing w:val="-12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lastRenderedPageBreak/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>Шаг аукциона – 992 (Девятьсот девяносто два) рубля 00 копеек.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8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2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9</w:t>
      </w:r>
      <w:r w:rsidRPr="00B06E70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B06E70">
        <w:rPr>
          <w:spacing w:val="-6"/>
          <w:sz w:val="22"/>
          <w:szCs w:val="22"/>
        </w:rPr>
        <w:t xml:space="preserve">, общей площадью </w:t>
      </w:r>
      <w:r w:rsidRPr="00B06E70">
        <w:rPr>
          <w:rFonts w:eastAsia="Calibri"/>
          <w:spacing w:val="-6"/>
          <w:sz w:val="22"/>
          <w:szCs w:val="22"/>
          <w:lang w:eastAsia="en-US"/>
        </w:rPr>
        <w:t>98,1</w:t>
      </w:r>
      <w:r w:rsidRPr="00B06E70">
        <w:rPr>
          <w:spacing w:val="-6"/>
          <w:sz w:val="22"/>
          <w:szCs w:val="22"/>
        </w:rPr>
        <w:t xml:space="preserve"> кв.м.</w:t>
      </w:r>
      <w:r w:rsidRPr="00B06E70">
        <w:rPr>
          <w:rFonts w:eastAsia="Calibri"/>
          <w:spacing w:val="-6"/>
          <w:sz w:val="22"/>
          <w:szCs w:val="22"/>
          <w:lang w:eastAsia="en-US"/>
        </w:rPr>
        <w:t>, в том числе помещения общей площадью 91,1 кв.м.</w:t>
      </w:r>
      <w:r w:rsidRPr="00B06E70">
        <w:rPr>
          <w:spacing w:val="-6"/>
          <w:sz w:val="22"/>
          <w:szCs w:val="22"/>
        </w:rPr>
        <w:t xml:space="preserve"> (номера на поэтажном плане </w:t>
      </w:r>
      <w:r w:rsidRPr="00B06E70">
        <w:rPr>
          <w:rFonts w:eastAsia="Calibri"/>
          <w:spacing w:val="-6"/>
          <w:sz w:val="22"/>
          <w:szCs w:val="22"/>
          <w:lang w:eastAsia="en-US"/>
        </w:rPr>
        <w:t>15, 16, 18, 20) и места общего пользования общей площадью 7,0 кв.м.</w:t>
      </w:r>
      <w:r w:rsidRPr="00B06E70">
        <w:rPr>
          <w:spacing w:val="-6"/>
          <w:sz w:val="22"/>
          <w:szCs w:val="22"/>
        </w:rPr>
        <w:t xml:space="preserve">, расположенных </w:t>
      </w:r>
      <w:r w:rsidRPr="00B06E70">
        <w:rPr>
          <w:rFonts w:eastAsia="Calibri"/>
          <w:b/>
          <w:spacing w:val="-6"/>
          <w:sz w:val="22"/>
          <w:szCs w:val="22"/>
          <w:u w:val="single"/>
          <w:lang w:eastAsia="en-US"/>
        </w:rPr>
        <w:t>в подвале</w:t>
      </w:r>
      <w:r w:rsidRPr="00B06E70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Шаг аукциона – 159 (Сто пятьдесят девять) рублей 00 копеек.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B06E70">
        <w:rPr>
          <w:bCs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9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10</w:t>
      </w:r>
      <w:r w:rsidRPr="00B06E70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B06E70">
        <w:rPr>
          <w:spacing w:val="-6"/>
          <w:sz w:val="22"/>
          <w:szCs w:val="22"/>
        </w:rPr>
        <w:t xml:space="preserve">, </w:t>
      </w:r>
      <w:r w:rsidRPr="00B06E70">
        <w:rPr>
          <w:rFonts w:eastAsia="Calibri"/>
          <w:spacing w:val="-6"/>
          <w:sz w:val="22"/>
          <w:szCs w:val="2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B06E70">
        <w:rPr>
          <w:spacing w:val="-6"/>
          <w:sz w:val="22"/>
          <w:szCs w:val="22"/>
        </w:rPr>
        <w:t xml:space="preserve">, расположенных </w:t>
      </w:r>
      <w:r w:rsidRPr="00B06E70">
        <w:rPr>
          <w:rFonts w:eastAsia="Calibri"/>
          <w:b/>
          <w:spacing w:val="-6"/>
          <w:sz w:val="22"/>
          <w:szCs w:val="22"/>
          <w:u w:val="single"/>
          <w:lang w:eastAsia="en-US"/>
        </w:rPr>
        <w:t>в подвале</w:t>
      </w:r>
      <w:r w:rsidRPr="00B06E70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Шаг аукциона – 254 (Двести пятьдесят четыре) рубля 00 копеек.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bCs/>
          <w:sz w:val="22"/>
          <w:szCs w:val="22"/>
        </w:rPr>
      </w:pPr>
      <w:r w:rsidRPr="00B06E70">
        <w:rPr>
          <w:sz w:val="22"/>
          <w:szCs w:val="22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B06E70">
        <w:rPr>
          <w:bCs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10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11</w:t>
      </w:r>
      <w:r w:rsidRPr="00B06E70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B06E70">
        <w:rPr>
          <w:sz w:val="22"/>
          <w:szCs w:val="22"/>
          <w:lang/>
        </w:rPr>
        <w:t xml:space="preserve">в виде нежилых помещений, площадью 217,7 кв.м., (в том числе места общего пользования 47,5 кв.м. и основная площадь 170,2 кв.м. - номера на поэтажном плане 48, 57, 80, 83, 84-89, 91), расположенных </w:t>
      </w:r>
      <w:r w:rsidRPr="00B06E70">
        <w:rPr>
          <w:b/>
          <w:sz w:val="22"/>
          <w:szCs w:val="22"/>
          <w:u w:val="single"/>
          <w:lang/>
        </w:rPr>
        <w:t>на втором этаже</w:t>
      </w:r>
      <w:r w:rsidRPr="00B06E70">
        <w:rPr>
          <w:sz w:val="22"/>
          <w:szCs w:val="22"/>
          <w:lang/>
        </w:rPr>
        <w:t xml:space="preserve"> </w:t>
      </w:r>
      <w:r w:rsidRPr="00B06E70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z w:val="22"/>
          <w:szCs w:val="22"/>
        </w:rPr>
      </w:pPr>
      <w:r w:rsidRPr="00B06E70">
        <w:rPr>
          <w:sz w:val="22"/>
          <w:szCs w:val="22"/>
        </w:rPr>
        <w:t>Начальная цена права заключения договора аренды за объект составляет 188059 (Сто восемьдесят восемь тысяч пятьдесят девять) рублей 00 копеек.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Шаг аукциона – 9403 (Девять тысяч четыреста три) рубля 00 копеек.</w:t>
      </w:r>
    </w:p>
    <w:p w:rsidR="006A6826" w:rsidRPr="00B06E70" w:rsidRDefault="006A6826" w:rsidP="006A6826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B06E70">
        <w:rPr>
          <w:sz w:val="22"/>
          <w:szCs w:val="22"/>
        </w:rPr>
        <w:t>Сумма задатка: 20% от начальной цены права заключения договора аренды 37612 (Тридцать семь тысяч шестьсот двенадцать) рублей 00 копеек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11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12</w:t>
      </w:r>
      <w:r w:rsidRPr="00B06E70">
        <w:rPr>
          <w:spacing w:val="-4"/>
          <w:sz w:val="22"/>
          <w:szCs w:val="22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2"/>
          <w:szCs w:val="22"/>
          <w:lang w:eastAsia="en-US"/>
        </w:rPr>
        <w:t xml:space="preserve"> в</w:t>
      </w:r>
      <w:r w:rsidRPr="00B06E70">
        <w:rPr>
          <w:rFonts w:eastAsia="Calibri"/>
          <w:sz w:val="22"/>
          <w:szCs w:val="22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назначение: нежилое, расположенные </w:t>
      </w:r>
      <w:r w:rsidRPr="00B06E70">
        <w:rPr>
          <w:rFonts w:eastAsia="Calibri"/>
          <w:b/>
          <w:sz w:val="22"/>
          <w:szCs w:val="22"/>
          <w:lang w:eastAsia="en-US"/>
        </w:rPr>
        <w:t>на 1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2214 (Две тысячи двести четырнадцать) рублей 00 копеек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lastRenderedPageBreak/>
        <w:t xml:space="preserve">Шаг аукциона – </w:t>
      </w:r>
      <w:r w:rsidRPr="00B06E70">
        <w:rPr>
          <w:sz w:val="22"/>
          <w:szCs w:val="22"/>
        </w:rPr>
        <w:t>111 (Сто одиннадцать) рублей 00 копеек</w:t>
      </w:r>
      <w:r w:rsidRPr="00B06E70">
        <w:rPr>
          <w:spacing w:val="-6"/>
          <w:sz w:val="22"/>
          <w:szCs w:val="22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443 (Четыреста сорок три) рубля 00 копеек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12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</w:p>
    <w:p w:rsidR="006A6826" w:rsidRPr="00B06E70" w:rsidRDefault="006A6826" w:rsidP="006A6826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z w:val="22"/>
          <w:szCs w:val="22"/>
          <w:lang/>
        </w:rPr>
      </w:pPr>
      <w:r w:rsidRPr="00B06E70">
        <w:rPr>
          <w:b/>
          <w:spacing w:val="-6"/>
          <w:sz w:val="22"/>
          <w:szCs w:val="22"/>
        </w:rPr>
        <w:t>Лот 13</w:t>
      </w:r>
      <w:r w:rsidRPr="00B06E70">
        <w:rPr>
          <w:spacing w:val="-4"/>
          <w:sz w:val="22"/>
          <w:szCs w:val="22"/>
        </w:rPr>
        <w:t xml:space="preserve"> </w:t>
      </w:r>
      <w:r w:rsidRPr="00B06E70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B06E70">
        <w:rPr>
          <w:sz w:val="22"/>
          <w:szCs w:val="22"/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</w:t>
      </w:r>
      <w:r w:rsidRPr="00B06E70">
        <w:rPr>
          <w:b/>
          <w:sz w:val="22"/>
          <w:szCs w:val="22"/>
          <w:lang/>
        </w:rPr>
        <w:t>на третьем этаже</w:t>
      </w:r>
      <w:r w:rsidRPr="00B06E70">
        <w:rPr>
          <w:sz w:val="22"/>
          <w:szCs w:val="22"/>
          <w:lang/>
        </w:rPr>
        <w:t xml:space="preserve"> </w:t>
      </w:r>
      <w:r w:rsidRPr="00B06E70">
        <w:rPr>
          <w:rFonts w:eastAsia="Calibri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B06E70">
        <w:rPr>
          <w:sz w:val="22"/>
          <w:szCs w:val="22"/>
          <w:lang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140658 (Сто сорок тысяч шестьсот пятьдесят восемь) рублей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7033 (Семь тысяч тридцать три) рубля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28132 (Двадцать восемь тысяч сто тридцать два) рубля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6A6826" w:rsidRPr="00B06E70" w:rsidRDefault="006A6826" w:rsidP="006A6826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B06E70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13 является годовой арендной платой по договору аренды. </w:t>
      </w:r>
    </w:p>
    <w:p w:rsidR="006A6826" w:rsidRPr="00B06E70" w:rsidRDefault="006A6826" w:rsidP="006A6826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</w:p>
    <w:p w:rsidR="006A6826" w:rsidRPr="00B06E70" w:rsidRDefault="006A6826" w:rsidP="006A6826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6A6826" w:rsidRPr="00B06E70" w:rsidRDefault="006A6826" w:rsidP="006A6826">
      <w:pPr>
        <w:shd w:val="clear" w:color="auto" w:fill="FFFFFF"/>
        <w:spacing w:line="140" w:lineRule="exact"/>
        <w:ind w:firstLine="425"/>
        <w:jc w:val="both"/>
        <w:rPr>
          <w:b/>
          <w:sz w:val="22"/>
          <w:szCs w:val="22"/>
          <w:lang/>
        </w:rPr>
      </w:pP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B06E70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B06E70">
        <w:rPr>
          <w:spacing w:val="-2"/>
          <w:sz w:val="22"/>
          <w:szCs w:val="22"/>
          <w:lang/>
        </w:rPr>
        <w:t xml:space="preserve"> </w:t>
      </w:r>
    </w:p>
    <w:p w:rsidR="006A6826" w:rsidRPr="00B06E70" w:rsidRDefault="006A6826" w:rsidP="006A6826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B06E70">
        <w:rPr>
          <w:sz w:val="23"/>
          <w:szCs w:val="23"/>
          <w:lang w:eastAsia="ar-SA"/>
        </w:rPr>
        <w:t>Дата и время начала приема заявок:</w:t>
      </w:r>
      <w:r w:rsidRPr="00B06E70">
        <w:rPr>
          <w:color w:val="0000CC"/>
          <w:sz w:val="23"/>
          <w:szCs w:val="23"/>
          <w:lang w:eastAsia="ar-SA"/>
        </w:rPr>
        <w:t xml:space="preserve"> 27 </w:t>
      </w:r>
      <w:r w:rsidRPr="00B06E70">
        <w:rPr>
          <w:color w:val="0000CC"/>
          <w:spacing w:val="-8"/>
          <w:sz w:val="23"/>
          <w:szCs w:val="23"/>
          <w:lang w:eastAsia="ar-SA"/>
        </w:rPr>
        <w:t>марта</w:t>
      </w:r>
      <w:r w:rsidRPr="00B06E70">
        <w:rPr>
          <w:color w:val="0000CC"/>
          <w:sz w:val="23"/>
          <w:szCs w:val="23"/>
          <w:lang w:eastAsia="ar-SA"/>
        </w:rPr>
        <w:t xml:space="preserve"> 2019г. с 9-00 часов</w:t>
      </w:r>
    </w:p>
    <w:p w:rsidR="006A6826" w:rsidRPr="00B06E70" w:rsidRDefault="006A6826" w:rsidP="006A6826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B06E70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B06E70">
        <w:rPr>
          <w:color w:val="0000CC"/>
          <w:spacing w:val="-8"/>
          <w:sz w:val="23"/>
          <w:szCs w:val="23"/>
          <w:lang w:eastAsia="ar-SA"/>
        </w:rPr>
        <w:t>до 17-00 часов 22 апреля 2019г.</w:t>
      </w:r>
    </w:p>
    <w:p w:rsidR="006A6826" w:rsidRPr="00B06E70" w:rsidRDefault="006A6826" w:rsidP="006A6826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B06E70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B06E70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B06E70">
        <w:rPr>
          <w:spacing w:val="-4"/>
          <w:sz w:val="23"/>
          <w:szCs w:val="23"/>
          <w:lang w:eastAsia="ar-SA"/>
        </w:rPr>
        <w:t xml:space="preserve">, начиная с </w:t>
      </w:r>
      <w:r w:rsidRPr="00B06E70">
        <w:rPr>
          <w:sz w:val="23"/>
          <w:szCs w:val="23"/>
          <w:lang w:eastAsia="ar-SA"/>
        </w:rPr>
        <w:t xml:space="preserve">27 </w:t>
      </w:r>
      <w:r w:rsidRPr="00B06E70">
        <w:rPr>
          <w:spacing w:val="-8"/>
          <w:sz w:val="23"/>
          <w:szCs w:val="23"/>
          <w:lang w:eastAsia="ar-SA"/>
        </w:rPr>
        <w:t>марта</w:t>
      </w:r>
      <w:r w:rsidRPr="00B06E70">
        <w:rPr>
          <w:sz w:val="23"/>
          <w:szCs w:val="23"/>
          <w:lang w:eastAsia="ar-SA"/>
        </w:rPr>
        <w:t xml:space="preserve"> 2019г.</w:t>
      </w:r>
      <w:r w:rsidRPr="00B06E70">
        <w:rPr>
          <w:spacing w:val="-4"/>
          <w:sz w:val="23"/>
          <w:szCs w:val="23"/>
          <w:lang w:eastAsia="ar-SA"/>
        </w:rPr>
        <w:t xml:space="preserve"> по </w:t>
      </w:r>
      <w:r w:rsidRPr="00B06E70">
        <w:rPr>
          <w:spacing w:val="-8"/>
          <w:sz w:val="23"/>
          <w:szCs w:val="23"/>
          <w:lang w:eastAsia="ar-SA"/>
        </w:rPr>
        <w:t>22 апреля</w:t>
      </w:r>
      <w:r w:rsidRPr="00B06E70">
        <w:rPr>
          <w:color w:val="0000CC"/>
          <w:spacing w:val="-8"/>
          <w:sz w:val="23"/>
          <w:szCs w:val="23"/>
          <w:lang w:eastAsia="ar-SA"/>
        </w:rPr>
        <w:t xml:space="preserve"> </w:t>
      </w:r>
      <w:r w:rsidRPr="00B06E70">
        <w:rPr>
          <w:spacing w:val="-8"/>
          <w:sz w:val="23"/>
          <w:szCs w:val="23"/>
          <w:lang w:eastAsia="ar-SA"/>
        </w:rPr>
        <w:t>2019</w:t>
      </w:r>
      <w:r w:rsidRPr="00B06E70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B06E70">
        <w:rPr>
          <w:spacing w:val="-4"/>
          <w:sz w:val="23"/>
          <w:szCs w:val="23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6A6826" w:rsidRPr="00B06E70" w:rsidRDefault="006A6826" w:rsidP="006A6826">
      <w:pPr>
        <w:suppressAutoHyphens/>
        <w:spacing w:line="240" w:lineRule="exact"/>
        <w:ind w:firstLine="425"/>
        <w:jc w:val="both"/>
        <w:rPr>
          <w:sz w:val="23"/>
          <w:szCs w:val="23"/>
          <w:lang w:eastAsia="ar-SA"/>
        </w:rPr>
      </w:pPr>
      <w:r w:rsidRPr="00B06E70">
        <w:rPr>
          <w:sz w:val="23"/>
          <w:szCs w:val="23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B06E70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B06E70">
        <w:rPr>
          <w:spacing w:val="-2"/>
          <w:sz w:val="23"/>
          <w:szCs w:val="23"/>
          <w:lang/>
        </w:rPr>
        <w:t xml:space="preserve"> </w:t>
      </w: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spacing w:val="-10"/>
          <w:sz w:val="23"/>
          <w:szCs w:val="23"/>
        </w:rPr>
      </w:pPr>
      <w:r w:rsidRPr="00B06E70">
        <w:rPr>
          <w:spacing w:val="-10"/>
          <w:sz w:val="23"/>
          <w:szCs w:val="23"/>
        </w:rPr>
        <w:t xml:space="preserve">Аукционная документация предоставляется бесплатно Заявителю, начиная с </w:t>
      </w:r>
      <w:r w:rsidRPr="00B06E70">
        <w:rPr>
          <w:sz w:val="23"/>
          <w:szCs w:val="23"/>
          <w:lang w:eastAsia="ar-SA"/>
        </w:rPr>
        <w:t xml:space="preserve">27 </w:t>
      </w:r>
      <w:r w:rsidRPr="00B06E70">
        <w:rPr>
          <w:spacing w:val="-8"/>
          <w:sz w:val="23"/>
          <w:szCs w:val="23"/>
          <w:lang w:eastAsia="ar-SA"/>
        </w:rPr>
        <w:t>марта</w:t>
      </w:r>
      <w:r w:rsidRPr="00B06E70">
        <w:rPr>
          <w:sz w:val="23"/>
          <w:szCs w:val="23"/>
          <w:lang w:eastAsia="ar-SA"/>
        </w:rPr>
        <w:t xml:space="preserve"> 2019г.</w:t>
      </w:r>
      <w:r w:rsidRPr="00B06E70">
        <w:rPr>
          <w:spacing w:val="-4"/>
          <w:sz w:val="23"/>
          <w:szCs w:val="23"/>
          <w:lang w:eastAsia="ar-SA"/>
        </w:rPr>
        <w:t xml:space="preserve"> по </w:t>
      </w:r>
      <w:r w:rsidRPr="00B06E70">
        <w:rPr>
          <w:spacing w:val="-8"/>
          <w:sz w:val="23"/>
          <w:szCs w:val="23"/>
          <w:lang w:eastAsia="ar-SA"/>
        </w:rPr>
        <w:t>22 апреля 2019</w:t>
      </w:r>
      <w:r w:rsidRPr="00B06E70">
        <w:rPr>
          <w:spacing w:val="-4"/>
          <w:sz w:val="23"/>
          <w:szCs w:val="23"/>
          <w:lang w:eastAsia="ar-SA"/>
        </w:rPr>
        <w:t>г.</w:t>
      </w:r>
      <w:r w:rsidRPr="00B06E70">
        <w:rPr>
          <w:spacing w:val="-10"/>
          <w:sz w:val="23"/>
          <w:szCs w:val="23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6A6826" w:rsidRPr="00B06E70" w:rsidRDefault="006A6826" w:rsidP="006A6826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B06E70">
        <w:rPr>
          <w:spacing w:val="-2"/>
          <w:sz w:val="23"/>
          <w:szCs w:val="23"/>
          <w:lang/>
        </w:rPr>
        <w:t>Электронны</w:t>
      </w:r>
      <w:r w:rsidRPr="00B06E70">
        <w:rPr>
          <w:spacing w:val="-2"/>
          <w:sz w:val="23"/>
          <w:szCs w:val="23"/>
          <w:lang/>
        </w:rPr>
        <w:t>е</w:t>
      </w:r>
      <w:r w:rsidRPr="00B06E70">
        <w:rPr>
          <w:spacing w:val="-2"/>
          <w:sz w:val="23"/>
          <w:szCs w:val="23"/>
          <w:lang/>
        </w:rPr>
        <w:t xml:space="preserve"> адрес</w:t>
      </w:r>
      <w:r w:rsidRPr="00B06E70">
        <w:rPr>
          <w:spacing w:val="-2"/>
          <w:sz w:val="23"/>
          <w:szCs w:val="23"/>
          <w:lang/>
        </w:rPr>
        <w:t>а</w:t>
      </w:r>
      <w:r w:rsidRPr="00B06E70">
        <w:rPr>
          <w:spacing w:val="-2"/>
          <w:sz w:val="23"/>
          <w:szCs w:val="23"/>
          <w:lang/>
        </w:rPr>
        <w:t xml:space="preserve"> сайт</w:t>
      </w:r>
      <w:r w:rsidRPr="00B06E70">
        <w:rPr>
          <w:spacing w:val="-2"/>
          <w:sz w:val="23"/>
          <w:szCs w:val="23"/>
          <w:lang/>
        </w:rPr>
        <w:t>ов</w:t>
      </w:r>
      <w:r w:rsidRPr="00B06E70">
        <w:rPr>
          <w:spacing w:val="-2"/>
          <w:sz w:val="23"/>
          <w:szCs w:val="23"/>
          <w:lang/>
        </w:rPr>
        <w:t>, на котор</w:t>
      </w:r>
      <w:r w:rsidRPr="00B06E70">
        <w:rPr>
          <w:spacing w:val="-2"/>
          <w:sz w:val="23"/>
          <w:szCs w:val="23"/>
          <w:lang/>
        </w:rPr>
        <w:t>ых</w:t>
      </w:r>
      <w:r w:rsidRPr="00B06E70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4" w:history="1">
        <w:r w:rsidRPr="00B06E70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B06E70">
        <w:rPr>
          <w:spacing w:val="-2"/>
          <w:sz w:val="23"/>
          <w:szCs w:val="23"/>
          <w:lang w:eastAsia="en-US"/>
        </w:rPr>
        <w:t xml:space="preserve">, </w:t>
      </w:r>
      <w:hyperlink r:id="rId5" w:history="1">
        <w:r w:rsidRPr="00B06E70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06E70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B06E70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B06E70">
        <w:rPr>
          <w:spacing w:val="-2"/>
          <w:sz w:val="23"/>
          <w:szCs w:val="23"/>
          <w:lang w:eastAsia="en-US"/>
        </w:rPr>
        <w:t xml:space="preserve"> </w:t>
      </w:r>
    </w:p>
    <w:p w:rsidR="006A6826" w:rsidRPr="00B06E70" w:rsidRDefault="006A6826" w:rsidP="006A6826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B06E70">
        <w:rPr>
          <w:spacing w:val="-2"/>
          <w:sz w:val="23"/>
          <w:szCs w:val="23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06E70">
        <w:rPr>
          <w:sz w:val="23"/>
          <w:szCs w:val="23"/>
        </w:rPr>
        <w:t>участникам.</w:t>
      </w:r>
    </w:p>
    <w:p w:rsidR="006A6826" w:rsidRPr="00B06E70" w:rsidRDefault="006A6826" w:rsidP="006A6826">
      <w:pPr>
        <w:spacing w:line="240" w:lineRule="exact"/>
        <w:ind w:firstLine="425"/>
        <w:jc w:val="both"/>
        <w:rPr>
          <w:spacing w:val="-2"/>
          <w:sz w:val="23"/>
          <w:szCs w:val="23"/>
        </w:rPr>
      </w:pPr>
      <w:r w:rsidRPr="00B06E70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B06E70">
        <w:rPr>
          <w:color w:val="0000CC"/>
          <w:spacing w:val="-2"/>
          <w:sz w:val="23"/>
          <w:szCs w:val="23"/>
        </w:rPr>
        <w:t xml:space="preserve">до </w:t>
      </w:r>
      <w:r w:rsidRPr="00B06E70">
        <w:rPr>
          <w:color w:val="0000CC"/>
          <w:spacing w:val="-8"/>
          <w:sz w:val="23"/>
          <w:szCs w:val="23"/>
          <w:lang w:eastAsia="ar-SA"/>
        </w:rPr>
        <w:t>17 апреля 2019</w:t>
      </w:r>
      <w:r w:rsidRPr="00B06E70">
        <w:rPr>
          <w:color w:val="0000CC"/>
          <w:spacing w:val="-6"/>
          <w:sz w:val="23"/>
          <w:szCs w:val="23"/>
          <w:lang w:eastAsia="ar-SA"/>
        </w:rPr>
        <w:t>г</w:t>
      </w:r>
      <w:r w:rsidRPr="00B06E70">
        <w:rPr>
          <w:color w:val="0000CC"/>
          <w:spacing w:val="16"/>
          <w:sz w:val="23"/>
          <w:szCs w:val="23"/>
        </w:rPr>
        <w:t>.</w:t>
      </w:r>
    </w:p>
    <w:p w:rsidR="006A6826" w:rsidRPr="00B06E70" w:rsidRDefault="006A6826" w:rsidP="006A6826">
      <w:pPr>
        <w:spacing w:line="240" w:lineRule="exact"/>
        <w:ind w:firstLine="425"/>
        <w:jc w:val="both"/>
        <w:rPr>
          <w:b/>
          <w:color w:val="0000CC"/>
          <w:spacing w:val="-4"/>
          <w:sz w:val="23"/>
          <w:szCs w:val="23"/>
        </w:rPr>
      </w:pPr>
      <w:r w:rsidRPr="00B06E70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B06E70">
        <w:rPr>
          <w:spacing w:val="-4"/>
          <w:sz w:val="23"/>
          <w:szCs w:val="23"/>
        </w:rPr>
        <w:t xml:space="preserve">Пермский край, г. Березники, пл. Советская, 1 администрация г. Березники, кабинет № 37, </w:t>
      </w:r>
      <w:r w:rsidRPr="00B06E70">
        <w:rPr>
          <w:b/>
          <w:color w:val="0000CC"/>
          <w:spacing w:val="-4"/>
          <w:sz w:val="23"/>
          <w:szCs w:val="23"/>
        </w:rPr>
        <w:t>14 часов 00 минут</w:t>
      </w:r>
      <w:r w:rsidRPr="00B06E70">
        <w:rPr>
          <w:spacing w:val="-4"/>
          <w:sz w:val="23"/>
          <w:szCs w:val="23"/>
        </w:rPr>
        <w:t xml:space="preserve"> (местного времени) </w:t>
      </w:r>
      <w:r w:rsidRPr="00B06E70">
        <w:rPr>
          <w:b/>
          <w:color w:val="0000CC"/>
          <w:spacing w:val="-4"/>
          <w:sz w:val="23"/>
          <w:szCs w:val="23"/>
          <w:lang w:eastAsia="ar-SA"/>
        </w:rPr>
        <w:t>26 апреля</w:t>
      </w:r>
      <w:r w:rsidRPr="00B06E70">
        <w:rPr>
          <w:color w:val="0000CC"/>
          <w:spacing w:val="-4"/>
          <w:sz w:val="23"/>
          <w:szCs w:val="23"/>
          <w:lang w:eastAsia="ar-SA"/>
        </w:rPr>
        <w:t xml:space="preserve"> </w:t>
      </w:r>
      <w:r w:rsidRPr="00B06E70">
        <w:rPr>
          <w:b/>
          <w:color w:val="0000CC"/>
          <w:spacing w:val="-4"/>
          <w:sz w:val="23"/>
          <w:szCs w:val="23"/>
        </w:rPr>
        <w:t>2019г.</w:t>
      </w:r>
    </w:p>
    <w:p w:rsidR="006A6826" w:rsidRPr="00B06E70" w:rsidRDefault="006A6826" w:rsidP="006A6826">
      <w:pPr>
        <w:shd w:val="clear" w:color="auto" w:fill="FFFFFF"/>
        <w:suppressAutoHyphens/>
        <w:spacing w:line="240" w:lineRule="exact"/>
        <w:ind w:firstLine="425"/>
        <w:jc w:val="both"/>
        <w:rPr>
          <w:b/>
          <w:color w:val="FF0000"/>
          <w:sz w:val="22"/>
          <w:szCs w:val="22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826"/>
    <w:rsid w:val="004F7D87"/>
    <w:rsid w:val="00555380"/>
    <w:rsid w:val="00557C70"/>
    <w:rsid w:val="005846F3"/>
    <w:rsid w:val="00614D81"/>
    <w:rsid w:val="006A52AB"/>
    <w:rsid w:val="006A6826"/>
    <w:rsid w:val="009212DB"/>
    <w:rsid w:val="00AB3345"/>
    <w:rsid w:val="00C634AB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2415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2019-04-01T05:30:00Z</dcterms:created>
  <dcterms:modified xsi:type="dcterms:W3CDTF">2019-04-01T05:30:00Z</dcterms:modified>
</cp:coreProperties>
</file>