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E9" w:rsidRPr="008C5E1F" w:rsidRDefault="006648E9" w:rsidP="006648E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C5E1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6648E9" w:rsidRPr="008C5E1F" w:rsidRDefault="006648E9" w:rsidP="006648E9">
      <w:pPr>
        <w:ind w:firstLine="567"/>
        <w:jc w:val="both"/>
        <w:rPr>
          <w:sz w:val="28"/>
          <w:szCs w:val="28"/>
          <w:lang/>
        </w:rPr>
      </w:pPr>
      <w:r w:rsidRPr="008C5E1F">
        <w:rPr>
          <w:bCs/>
          <w:sz w:val="28"/>
          <w:szCs w:val="28"/>
          <w:lang/>
        </w:rPr>
        <w:t xml:space="preserve">Дата оформления заключения: </w:t>
      </w:r>
      <w:r w:rsidRPr="008C5E1F">
        <w:rPr>
          <w:bCs/>
          <w:sz w:val="28"/>
          <w:szCs w:val="28"/>
          <w:lang/>
        </w:rPr>
        <w:t>11</w:t>
      </w:r>
      <w:r w:rsidRPr="008C5E1F">
        <w:rPr>
          <w:bCs/>
          <w:color w:val="000000"/>
          <w:sz w:val="28"/>
          <w:szCs w:val="28"/>
          <w:lang/>
        </w:rPr>
        <w:t>.</w:t>
      </w:r>
      <w:r w:rsidRPr="008C5E1F">
        <w:rPr>
          <w:bCs/>
          <w:color w:val="000000"/>
          <w:sz w:val="28"/>
          <w:szCs w:val="28"/>
          <w:lang/>
        </w:rPr>
        <w:t>06</w:t>
      </w:r>
      <w:r w:rsidRPr="008C5E1F">
        <w:rPr>
          <w:bCs/>
          <w:color w:val="000000"/>
          <w:sz w:val="28"/>
          <w:szCs w:val="28"/>
          <w:lang/>
        </w:rPr>
        <w:t>.201</w:t>
      </w:r>
      <w:r w:rsidRPr="008C5E1F">
        <w:rPr>
          <w:bCs/>
          <w:color w:val="000000"/>
          <w:sz w:val="28"/>
          <w:szCs w:val="28"/>
          <w:lang/>
        </w:rPr>
        <w:t>9.</w:t>
      </w:r>
      <w:r w:rsidRPr="008C5E1F">
        <w:rPr>
          <w:b/>
          <w:bCs/>
          <w:color w:val="000000"/>
          <w:sz w:val="28"/>
          <w:szCs w:val="28"/>
          <w:lang/>
        </w:rPr>
        <w:t xml:space="preserve"> </w:t>
      </w:r>
    </w:p>
    <w:p w:rsidR="006648E9" w:rsidRPr="008C5E1F" w:rsidRDefault="006648E9" w:rsidP="006648E9">
      <w:pPr>
        <w:ind w:firstLine="567"/>
        <w:jc w:val="both"/>
        <w:rPr>
          <w:color w:val="000000"/>
          <w:sz w:val="28"/>
          <w:szCs w:val="28"/>
        </w:rPr>
      </w:pPr>
      <w:r w:rsidRPr="008C5E1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8C5E1F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C5E1F">
        <w:rPr>
          <w:sz w:val="28"/>
          <w:szCs w:val="28"/>
        </w:rPr>
        <w:t>приквартирными</w:t>
      </w:r>
      <w:proofErr w:type="spellEnd"/>
      <w:r w:rsidRPr="008C5E1F">
        <w:rPr>
          <w:sz w:val="28"/>
          <w:szCs w:val="28"/>
        </w:rPr>
        <w:t xml:space="preserve"> земельными участками (Ж-3) </w:t>
      </w:r>
      <w:r w:rsidRPr="008C5E1F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59:03:0400147:6  переулок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Быгельский</w:t>
      </w:r>
      <w:proofErr w:type="spellEnd"/>
      <w:r w:rsidRPr="008C5E1F">
        <w:rPr>
          <w:rFonts w:eastAsia="Calibri"/>
          <w:sz w:val="28"/>
          <w:szCs w:val="28"/>
          <w:lang w:eastAsia="en-US"/>
        </w:rPr>
        <w:t>, д.19, г</w:t>
      </w:r>
      <w:proofErr w:type="gramStart"/>
      <w:r w:rsidRPr="008C5E1F">
        <w:rPr>
          <w:rFonts w:eastAsia="Calibri"/>
          <w:sz w:val="28"/>
          <w:szCs w:val="28"/>
          <w:lang w:eastAsia="en-US"/>
        </w:rPr>
        <w:t>.Б</w:t>
      </w:r>
      <w:proofErr w:type="gramEnd"/>
      <w:r w:rsidRPr="008C5E1F">
        <w:rPr>
          <w:rFonts w:eastAsia="Calibri"/>
          <w:sz w:val="28"/>
          <w:szCs w:val="28"/>
          <w:lang w:eastAsia="en-US"/>
        </w:rPr>
        <w:t>ерезники, по параметру «</w:t>
      </w:r>
      <w:r w:rsidRPr="008C5E1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</w:t>
      </w:r>
      <w:r w:rsidRPr="008C5E1F">
        <w:rPr>
          <w:color w:val="000000"/>
          <w:sz w:val="28"/>
          <w:szCs w:val="28"/>
        </w:rPr>
        <w:t>» 2,13 м.</w:t>
      </w:r>
    </w:p>
    <w:p w:rsidR="006648E9" w:rsidRPr="008C5E1F" w:rsidRDefault="006648E9" w:rsidP="006648E9">
      <w:pPr>
        <w:ind w:firstLine="567"/>
        <w:jc w:val="both"/>
        <w:rPr>
          <w:sz w:val="28"/>
          <w:szCs w:val="28"/>
          <w:lang/>
        </w:rPr>
      </w:pPr>
      <w:r w:rsidRPr="008C5E1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C5E1F">
        <w:rPr>
          <w:sz w:val="28"/>
          <w:szCs w:val="28"/>
          <w:lang/>
        </w:rPr>
        <w:t>10</w:t>
      </w:r>
      <w:r w:rsidRPr="008C5E1F">
        <w:rPr>
          <w:color w:val="FF0000"/>
          <w:sz w:val="28"/>
          <w:szCs w:val="28"/>
          <w:lang/>
        </w:rPr>
        <w:t xml:space="preserve"> </w:t>
      </w:r>
      <w:r w:rsidRPr="008C5E1F">
        <w:rPr>
          <w:sz w:val="28"/>
          <w:szCs w:val="28"/>
          <w:lang/>
        </w:rPr>
        <w:t>участник</w:t>
      </w:r>
      <w:r w:rsidRPr="008C5E1F">
        <w:rPr>
          <w:sz w:val="28"/>
          <w:szCs w:val="28"/>
          <w:lang/>
        </w:rPr>
        <w:t>ов</w:t>
      </w:r>
      <w:r w:rsidRPr="008C5E1F">
        <w:rPr>
          <w:sz w:val="28"/>
          <w:szCs w:val="28"/>
          <w:lang/>
        </w:rPr>
        <w:t>.</w:t>
      </w:r>
    </w:p>
    <w:p w:rsidR="006648E9" w:rsidRPr="008C5E1F" w:rsidRDefault="006648E9" w:rsidP="006648E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5E1F">
        <w:rPr>
          <w:rFonts w:eastAsia="Calibri"/>
          <w:sz w:val="28"/>
          <w:szCs w:val="28"/>
          <w:lang w:eastAsia="en-US"/>
        </w:rPr>
        <w:t>Реквизиты протокола</w:t>
      </w:r>
      <w:r w:rsidRPr="008C5E1F">
        <w:rPr>
          <w:rFonts w:eastAsia="Calibri"/>
          <w:b/>
          <w:sz w:val="28"/>
          <w:szCs w:val="28"/>
          <w:lang w:eastAsia="en-US"/>
        </w:rPr>
        <w:t xml:space="preserve"> </w:t>
      </w:r>
      <w:r w:rsidRPr="008C5E1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8C5E1F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C5E1F">
        <w:rPr>
          <w:sz w:val="28"/>
          <w:szCs w:val="28"/>
        </w:rPr>
        <w:t>приквартирными</w:t>
      </w:r>
      <w:proofErr w:type="spellEnd"/>
      <w:r w:rsidRPr="008C5E1F">
        <w:rPr>
          <w:sz w:val="28"/>
          <w:szCs w:val="28"/>
        </w:rPr>
        <w:t xml:space="preserve"> земельными участками (Ж-3) </w:t>
      </w:r>
      <w:r w:rsidRPr="008C5E1F">
        <w:rPr>
          <w:rFonts w:eastAsia="Calibri"/>
          <w:sz w:val="28"/>
          <w:szCs w:val="28"/>
          <w:lang w:eastAsia="en-US"/>
        </w:rPr>
        <w:t xml:space="preserve">на земельном участке с кадастровым номером 59:03:0400147:6  переулок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Быгельский</w:t>
      </w:r>
      <w:proofErr w:type="spellEnd"/>
      <w:r w:rsidRPr="008C5E1F">
        <w:rPr>
          <w:rFonts w:eastAsia="Calibri"/>
          <w:sz w:val="28"/>
          <w:szCs w:val="28"/>
          <w:lang w:eastAsia="en-US"/>
        </w:rPr>
        <w:t>, д.19, г</w:t>
      </w:r>
      <w:proofErr w:type="gramStart"/>
      <w:r w:rsidRPr="008C5E1F">
        <w:rPr>
          <w:rFonts w:eastAsia="Calibri"/>
          <w:sz w:val="28"/>
          <w:szCs w:val="28"/>
          <w:lang w:eastAsia="en-US"/>
        </w:rPr>
        <w:t>.Б</w:t>
      </w:r>
      <w:proofErr w:type="gramEnd"/>
      <w:r w:rsidRPr="008C5E1F">
        <w:rPr>
          <w:rFonts w:eastAsia="Calibri"/>
          <w:sz w:val="28"/>
          <w:szCs w:val="28"/>
          <w:lang w:eastAsia="en-US"/>
        </w:rPr>
        <w:t>ерезники, по параметру «</w:t>
      </w:r>
      <w:r w:rsidRPr="008C5E1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</w:t>
      </w:r>
      <w:r w:rsidRPr="008C5E1F">
        <w:rPr>
          <w:color w:val="000000"/>
          <w:sz w:val="28"/>
          <w:szCs w:val="28"/>
        </w:rPr>
        <w:t xml:space="preserve">» 2,13 м </w:t>
      </w:r>
      <w:r w:rsidRPr="008C5E1F">
        <w:rPr>
          <w:rFonts w:eastAsia="Calibri"/>
          <w:sz w:val="28"/>
          <w:szCs w:val="28"/>
          <w:lang w:eastAsia="en-US"/>
        </w:rPr>
        <w:t>от  23.05.2019.</w:t>
      </w:r>
    </w:p>
    <w:p w:rsidR="006648E9" w:rsidRPr="008C5E1F" w:rsidRDefault="006648E9" w:rsidP="006648E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C5E1F">
        <w:rPr>
          <w:sz w:val="28"/>
          <w:szCs w:val="28"/>
        </w:rPr>
        <w:t xml:space="preserve">За период проведения публичных </w:t>
      </w:r>
      <w:r w:rsidRPr="008C5E1F">
        <w:rPr>
          <w:color w:val="000000"/>
          <w:sz w:val="28"/>
          <w:szCs w:val="28"/>
        </w:rPr>
        <w:t xml:space="preserve">слушаний (с 25.04.2019 по 23.05.2019) письменных предложений </w:t>
      </w:r>
      <w:r w:rsidRPr="008C5E1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C5E1F">
        <w:rPr>
          <w:b/>
          <w:bCs/>
          <w:sz w:val="28"/>
          <w:szCs w:val="28"/>
        </w:rPr>
        <w:t xml:space="preserve"> </w:t>
      </w:r>
    </w:p>
    <w:p w:rsidR="006648E9" w:rsidRPr="008C5E1F" w:rsidRDefault="006648E9" w:rsidP="006648E9">
      <w:pPr>
        <w:tabs>
          <w:tab w:val="left" w:pos="142"/>
          <w:tab w:val="left" w:pos="284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8C5E1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C5E1F">
        <w:rPr>
          <w:sz w:val="28"/>
          <w:szCs w:val="28"/>
        </w:rPr>
        <w:t>Заключение комиссии по результатам публичных слушаний:</w:t>
      </w:r>
      <w:r w:rsidRPr="008C5E1F">
        <w:rPr>
          <w:bCs/>
          <w:sz w:val="28"/>
          <w:szCs w:val="28"/>
        </w:rPr>
        <w:t xml:space="preserve"> </w:t>
      </w:r>
      <w:r w:rsidRPr="008C5E1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C5E1F">
        <w:rPr>
          <w:sz w:val="28"/>
          <w:szCs w:val="28"/>
        </w:rPr>
        <w:t xml:space="preserve">Рекомендовать </w:t>
      </w:r>
      <w:r w:rsidRPr="008C5E1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C5E1F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C5E1F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59:03:0400147:6, переулок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Быгельский</w:t>
      </w:r>
      <w:proofErr w:type="spellEnd"/>
      <w:r w:rsidRPr="008C5E1F">
        <w:rPr>
          <w:rFonts w:eastAsia="Calibri"/>
          <w:sz w:val="28"/>
          <w:szCs w:val="28"/>
          <w:lang w:eastAsia="en-US"/>
        </w:rPr>
        <w:t>, д.19, г. Березники, по параметру «</w:t>
      </w:r>
      <w:r w:rsidRPr="008C5E1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участка» 2,13 м</w:t>
      </w:r>
      <w:r w:rsidRPr="008C5E1F">
        <w:rPr>
          <w:rFonts w:eastAsia="Calibri"/>
          <w:sz w:val="28"/>
          <w:szCs w:val="28"/>
          <w:lang w:eastAsia="en-US"/>
        </w:rPr>
        <w:t xml:space="preserve">. </w:t>
      </w:r>
      <w:r w:rsidRPr="008C5E1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</w:t>
      </w:r>
      <w:proofErr w:type="gramEnd"/>
      <w:r w:rsidRPr="008C5E1F">
        <w:rPr>
          <w:sz w:val="28"/>
          <w:szCs w:val="28"/>
        </w:rPr>
        <w:t xml:space="preserve"> администрации города Березники. </w:t>
      </w:r>
    </w:p>
    <w:p w:rsidR="00511AC0" w:rsidRDefault="00511AC0"/>
    <w:sectPr w:rsidR="00511AC0" w:rsidSect="0051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48E9"/>
    <w:rsid w:val="00511AC0"/>
    <w:rsid w:val="0066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2019-06-16T07:30:00Z</dcterms:created>
  <dcterms:modified xsi:type="dcterms:W3CDTF">2019-06-16T07:30:00Z</dcterms:modified>
</cp:coreProperties>
</file>