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5F" w:rsidRPr="00531EB8" w:rsidRDefault="00825C5F"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ИЗВЕЩЕНИЕ</w:t>
      </w:r>
    </w:p>
    <w:p w:rsidR="00526DF8" w:rsidRPr="00531EB8" w:rsidRDefault="00526DF8"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о начале подготовки проекта нормативно</w:t>
      </w:r>
      <w:r w:rsidR="00531EB8" w:rsidRPr="00531EB8">
        <w:rPr>
          <w:rFonts w:ascii="Times New Roman" w:hAnsi="Times New Roman" w:cs="Times New Roman"/>
          <w:b/>
          <w:sz w:val="28"/>
          <w:szCs w:val="28"/>
        </w:rPr>
        <w:t>го</w:t>
      </w:r>
      <w:r w:rsidRPr="00531EB8">
        <w:rPr>
          <w:rFonts w:ascii="Times New Roman" w:hAnsi="Times New Roman" w:cs="Times New Roman"/>
          <w:b/>
          <w:color w:val="FF0000"/>
          <w:sz w:val="28"/>
          <w:szCs w:val="28"/>
        </w:rPr>
        <w:t xml:space="preserve"> </w:t>
      </w:r>
      <w:r w:rsidRPr="00531EB8">
        <w:rPr>
          <w:rFonts w:ascii="Times New Roman" w:hAnsi="Times New Roman" w:cs="Times New Roman"/>
          <w:b/>
          <w:sz w:val="28"/>
          <w:szCs w:val="28"/>
        </w:rPr>
        <w:t>правового акта органа местного самоуправления и обсуждении концепции (идеи) предлагаемого проекта нормативно правового акта в форме публичных консультаций</w:t>
      </w:r>
    </w:p>
    <w:p w:rsidR="00825C5F" w:rsidRPr="00825C5F" w:rsidRDefault="00825C5F" w:rsidP="00087AF1">
      <w:pPr>
        <w:pStyle w:val="a5"/>
        <w:ind w:firstLine="708"/>
        <w:jc w:val="both"/>
        <w:rPr>
          <w:b w:val="0"/>
          <w:szCs w:val="28"/>
        </w:rPr>
      </w:pPr>
      <w:r w:rsidRPr="00825C5F">
        <w:rPr>
          <w:b w:val="0"/>
          <w:szCs w:val="28"/>
        </w:rPr>
        <w:t xml:space="preserve">Настоящим </w:t>
      </w:r>
      <w:r w:rsidRPr="00C917D3">
        <w:rPr>
          <w:b w:val="0"/>
          <w:szCs w:val="28"/>
        </w:rPr>
        <w:t>Управление городского хозяйства администрации города Березники</w:t>
      </w:r>
      <w:r w:rsidRPr="00825C5F">
        <w:rPr>
          <w:b w:val="0"/>
          <w:szCs w:val="28"/>
        </w:rPr>
        <w:t xml:space="preserve"> уведомляет о начале подготовки проекта </w:t>
      </w:r>
      <w:r w:rsidR="00087AF1">
        <w:rPr>
          <w:b w:val="0"/>
          <w:szCs w:val="28"/>
        </w:rPr>
        <w:t>п</w:t>
      </w:r>
      <w:r w:rsidRPr="00825C5F">
        <w:rPr>
          <w:b w:val="0"/>
          <w:szCs w:val="28"/>
        </w:rPr>
        <w:t xml:space="preserve">остановления </w:t>
      </w:r>
      <w:r w:rsidR="00087AF1">
        <w:rPr>
          <w:b w:val="0"/>
          <w:szCs w:val="28"/>
        </w:rPr>
        <w:t xml:space="preserve">администрации города Березники </w:t>
      </w:r>
      <w:r w:rsidRPr="00825C5F">
        <w:rPr>
          <w:b w:val="0"/>
          <w:szCs w:val="28"/>
        </w:rPr>
        <w:t>«</w:t>
      </w:r>
      <w:r w:rsidR="0007401F">
        <w:rPr>
          <w:b w:val="0"/>
          <w:szCs w:val="28"/>
        </w:rPr>
        <w:t>О внесении изменений в постановление администрации города от 17.03.2011 №296 «</w:t>
      </w:r>
      <w:r w:rsidRPr="00825C5F">
        <w:rPr>
          <w:b w:val="0"/>
          <w:szCs w:val="28"/>
        </w:rPr>
        <w:t>О</w:t>
      </w:r>
      <w:r w:rsidR="0007401F">
        <w:rPr>
          <w:b w:val="0"/>
          <w:szCs w:val="28"/>
        </w:rPr>
        <w:t>б утверждении Порядка предоставления субсидий</w:t>
      </w:r>
      <w:r w:rsidRPr="00825C5F">
        <w:rPr>
          <w:b w:val="0"/>
          <w:szCs w:val="28"/>
        </w:rPr>
        <w:t xml:space="preserve"> </w:t>
      </w:r>
      <w:r w:rsidR="0050319A">
        <w:rPr>
          <w:b w:val="0"/>
          <w:szCs w:val="28"/>
        </w:rPr>
        <w:t xml:space="preserve">из бюджета города Березники организациям, выполняющим перевозки </w:t>
      </w:r>
      <w:r w:rsidR="0050319A" w:rsidRPr="00825C5F">
        <w:rPr>
          <w:b w:val="0"/>
          <w:bCs/>
          <w:szCs w:val="28"/>
        </w:rPr>
        <w:t>пассажиров</w:t>
      </w:r>
      <w:r w:rsidRPr="00825C5F">
        <w:rPr>
          <w:b w:val="0"/>
          <w:szCs w:val="28"/>
        </w:rPr>
        <w:t xml:space="preserve"> по маршрутам регулярных перевозок </w:t>
      </w:r>
      <w:r w:rsidRPr="00825C5F">
        <w:rPr>
          <w:b w:val="0"/>
          <w:bCs/>
          <w:szCs w:val="28"/>
        </w:rPr>
        <w:t xml:space="preserve"> </w:t>
      </w:r>
      <w:r w:rsidRPr="00825C5F">
        <w:rPr>
          <w:b w:val="0"/>
          <w:szCs w:val="28"/>
        </w:rPr>
        <w:t>г</w:t>
      </w:r>
      <w:r w:rsidR="00FA3107">
        <w:rPr>
          <w:b w:val="0"/>
          <w:szCs w:val="28"/>
        </w:rPr>
        <w:t>. Березники</w:t>
      </w:r>
      <w:r w:rsidRPr="00825C5F">
        <w:rPr>
          <w:b w:val="0"/>
          <w:szCs w:val="28"/>
        </w:rPr>
        <w:t>» и обсуждении его концепции (идеи) в форме публичных консультаций в целях проведения оценки регулирующего воздействия проекта нормативно правового акта города Березники, затрагивающего вопросы осуществления предпринимательской и инвестиционной деятельности.</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 xml:space="preserve">Разработчик проекта нормативного правового акта – организатор публичных консультаций: </w:t>
      </w:r>
      <w:r w:rsidRPr="00825C5F">
        <w:rPr>
          <w:rFonts w:ascii="Times New Roman" w:hAnsi="Times New Roman" w:cs="Times New Roman"/>
          <w:b/>
          <w:sz w:val="28"/>
          <w:szCs w:val="28"/>
        </w:rPr>
        <w:t>Управление городского хозяйства администрации города Березники.</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Срок проведения публичных консультаций:</w:t>
      </w:r>
      <w:r w:rsidRPr="00825C5F">
        <w:rPr>
          <w:rFonts w:ascii="Times New Roman" w:hAnsi="Times New Roman" w:cs="Times New Roman"/>
          <w:b/>
          <w:sz w:val="28"/>
          <w:szCs w:val="28"/>
        </w:rPr>
        <w:t xml:space="preserve"> 3 рабочих дня с даты размещения извещения на официальном сайте администрации города Березники.</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Краткое описание концепции (идеи) предлагаемого проекта нормативно правового акта:</w:t>
      </w:r>
      <w:r w:rsidRPr="00825C5F">
        <w:rPr>
          <w:rFonts w:ascii="Times New Roman" w:hAnsi="Times New Roman" w:cs="Times New Roman"/>
          <w:b/>
          <w:sz w:val="28"/>
          <w:szCs w:val="28"/>
        </w:rPr>
        <w:t xml:space="preserve"> </w:t>
      </w:r>
      <w:r w:rsidR="007900EB">
        <w:rPr>
          <w:rFonts w:ascii="Times New Roman" w:hAnsi="Times New Roman" w:cs="Times New Roman"/>
          <w:b/>
          <w:sz w:val="28"/>
          <w:szCs w:val="28"/>
        </w:rPr>
        <w:t>актуализирует</w:t>
      </w:r>
      <w:r w:rsidR="003D1965">
        <w:rPr>
          <w:rFonts w:ascii="Times New Roman" w:hAnsi="Times New Roman" w:cs="Times New Roman"/>
          <w:b/>
          <w:sz w:val="28"/>
          <w:szCs w:val="28"/>
        </w:rPr>
        <w:t xml:space="preserve"> муниц</w:t>
      </w:r>
      <w:r w:rsidR="002E108B">
        <w:rPr>
          <w:rFonts w:ascii="Times New Roman" w:hAnsi="Times New Roman" w:cs="Times New Roman"/>
          <w:b/>
          <w:sz w:val="28"/>
          <w:szCs w:val="28"/>
        </w:rPr>
        <w:t>и</w:t>
      </w:r>
      <w:r w:rsidR="003D1965">
        <w:rPr>
          <w:rFonts w:ascii="Times New Roman" w:hAnsi="Times New Roman" w:cs="Times New Roman"/>
          <w:b/>
          <w:sz w:val="28"/>
          <w:szCs w:val="28"/>
        </w:rPr>
        <w:t>пальный правовой акт в соответствии с законом Пер</w:t>
      </w:r>
      <w:r w:rsidR="002E108B">
        <w:rPr>
          <w:rFonts w:ascii="Times New Roman" w:hAnsi="Times New Roman" w:cs="Times New Roman"/>
          <w:b/>
          <w:sz w:val="28"/>
          <w:szCs w:val="28"/>
        </w:rPr>
        <w:t>м</w:t>
      </w:r>
      <w:r w:rsidR="003D1965">
        <w:rPr>
          <w:rFonts w:ascii="Times New Roman" w:hAnsi="Times New Roman" w:cs="Times New Roman"/>
          <w:b/>
          <w:sz w:val="28"/>
          <w:szCs w:val="28"/>
        </w:rPr>
        <w:t>ского края от 21.036.2018 №252-ПК «О преобразовании поселен</w:t>
      </w:r>
      <w:r w:rsidR="002E108B">
        <w:rPr>
          <w:rFonts w:ascii="Times New Roman" w:hAnsi="Times New Roman" w:cs="Times New Roman"/>
          <w:b/>
          <w:sz w:val="28"/>
          <w:szCs w:val="28"/>
        </w:rPr>
        <w:t>и</w:t>
      </w:r>
      <w:r w:rsidR="003D1965">
        <w:rPr>
          <w:rFonts w:ascii="Times New Roman" w:hAnsi="Times New Roman" w:cs="Times New Roman"/>
          <w:b/>
          <w:sz w:val="28"/>
          <w:szCs w:val="28"/>
        </w:rPr>
        <w:t>й, входящих в состав Усольского муниц</w:t>
      </w:r>
      <w:r w:rsidR="002E108B">
        <w:rPr>
          <w:rFonts w:ascii="Times New Roman" w:hAnsi="Times New Roman" w:cs="Times New Roman"/>
          <w:b/>
          <w:sz w:val="28"/>
          <w:szCs w:val="28"/>
        </w:rPr>
        <w:t>и</w:t>
      </w:r>
      <w:r w:rsidR="003D1965">
        <w:rPr>
          <w:rFonts w:ascii="Times New Roman" w:hAnsi="Times New Roman" w:cs="Times New Roman"/>
          <w:b/>
          <w:sz w:val="28"/>
          <w:szCs w:val="28"/>
        </w:rPr>
        <w:t>пального района, путем объединения с муниц</w:t>
      </w:r>
      <w:r w:rsidR="002E108B">
        <w:rPr>
          <w:rFonts w:ascii="Times New Roman" w:hAnsi="Times New Roman" w:cs="Times New Roman"/>
          <w:b/>
          <w:sz w:val="28"/>
          <w:szCs w:val="28"/>
        </w:rPr>
        <w:t>и</w:t>
      </w:r>
      <w:r w:rsidR="003D1965">
        <w:rPr>
          <w:rFonts w:ascii="Times New Roman" w:hAnsi="Times New Roman" w:cs="Times New Roman"/>
          <w:b/>
          <w:sz w:val="28"/>
          <w:szCs w:val="28"/>
        </w:rPr>
        <w:t>пальным образованием «Город Березники»</w:t>
      </w:r>
      <w:r w:rsidR="009A1FCD">
        <w:rPr>
          <w:rFonts w:ascii="Times New Roman" w:hAnsi="Times New Roman" w:cs="Times New Roman"/>
          <w:b/>
          <w:sz w:val="28"/>
          <w:szCs w:val="28"/>
        </w:rPr>
        <w:t xml:space="preserve"> и иными нормативными актами</w:t>
      </w:r>
      <w:r w:rsidRPr="00825C5F">
        <w:rPr>
          <w:rFonts w:ascii="Times New Roman" w:hAnsi="Times New Roman" w:cs="Times New Roman"/>
          <w:b/>
          <w:sz w:val="28"/>
          <w:szCs w:val="28"/>
        </w:rPr>
        <w:t>.</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 xml:space="preserve">Способ направления участниками публичных консультаций своего мнения по вопросам, касающимся предлагаемого правового регулирования: </w:t>
      </w:r>
      <w:r w:rsidRPr="00825C5F">
        <w:rPr>
          <w:rFonts w:ascii="Times New Roman" w:hAnsi="Times New Roman" w:cs="Times New Roman"/>
          <w:b/>
          <w:sz w:val="28"/>
          <w:szCs w:val="28"/>
        </w:rPr>
        <w:t xml:space="preserve">предложения (замечания) участников публичных консультаций принимаются по адресу электронной почты: </w:t>
      </w:r>
      <w:r w:rsidRPr="00825C5F">
        <w:rPr>
          <w:rFonts w:ascii="Times New Roman" w:hAnsi="Times New Roman" w:cs="Times New Roman"/>
          <w:i/>
          <w:color w:val="7030A0"/>
          <w:sz w:val="28"/>
          <w:szCs w:val="28"/>
          <w:lang w:val="en-US"/>
        </w:rPr>
        <w:t>petrakov</w:t>
      </w:r>
      <w:r w:rsidRPr="00825C5F">
        <w:rPr>
          <w:rFonts w:ascii="Times New Roman" w:hAnsi="Times New Roman" w:cs="Times New Roman"/>
          <w:i/>
          <w:color w:val="7030A0"/>
          <w:sz w:val="28"/>
          <w:szCs w:val="28"/>
        </w:rPr>
        <w:t>_</w:t>
      </w:r>
      <w:r w:rsidRPr="00825C5F">
        <w:rPr>
          <w:rFonts w:ascii="Times New Roman" w:hAnsi="Times New Roman" w:cs="Times New Roman"/>
          <w:i/>
          <w:color w:val="7030A0"/>
          <w:sz w:val="28"/>
          <w:szCs w:val="28"/>
          <w:lang w:val="en-US"/>
        </w:rPr>
        <w:t>v</w:t>
      </w:r>
      <w:r w:rsidRPr="00825C5F">
        <w:rPr>
          <w:rFonts w:ascii="Times New Roman" w:hAnsi="Times New Roman" w:cs="Times New Roman"/>
          <w:i/>
          <w:color w:val="7030A0"/>
          <w:sz w:val="28"/>
          <w:szCs w:val="28"/>
        </w:rPr>
        <w:t>@</w:t>
      </w:r>
      <w:r w:rsidRPr="00825C5F">
        <w:rPr>
          <w:rFonts w:ascii="Times New Roman" w:hAnsi="Times New Roman" w:cs="Times New Roman"/>
          <w:i/>
          <w:color w:val="7030A0"/>
          <w:sz w:val="28"/>
          <w:szCs w:val="28"/>
          <w:lang w:val="en-US"/>
        </w:rPr>
        <w:t>berezniki</w:t>
      </w:r>
      <w:r w:rsidRPr="00825C5F">
        <w:rPr>
          <w:rFonts w:ascii="Times New Roman" w:hAnsi="Times New Roman" w:cs="Times New Roman"/>
          <w:i/>
          <w:color w:val="7030A0"/>
          <w:sz w:val="28"/>
          <w:szCs w:val="28"/>
        </w:rPr>
        <w:t>.</w:t>
      </w:r>
      <w:r w:rsidRPr="00825C5F">
        <w:rPr>
          <w:rFonts w:ascii="Times New Roman" w:hAnsi="Times New Roman" w:cs="Times New Roman"/>
          <w:i/>
          <w:color w:val="7030A0"/>
          <w:sz w:val="28"/>
          <w:szCs w:val="28"/>
          <w:lang w:val="en-US"/>
        </w:rPr>
        <w:t>perm</w:t>
      </w:r>
      <w:r w:rsidRPr="00825C5F">
        <w:rPr>
          <w:rFonts w:ascii="Times New Roman" w:hAnsi="Times New Roman" w:cs="Times New Roman"/>
          <w:i/>
          <w:color w:val="7030A0"/>
          <w:sz w:val="28"/>
          <w:szCs w:val="28"/>
        </w:rPr>
        <w:t>.</w:t>
      </w:r>
      <w:r w:rsidRPr="00825C5F">
        <w:rPr>
          <w:rFonts w:ascii="Times New Roman" w:hAnsi="Times New Roman" w:cs="Times New Roman"/>
          <w:i/>
          <w:color w:val="7030A0"/>
          <w:sz w:val="28"/>
          <w:szCs w:val="28"/>
          <w:lang w:val="en-US"/>
        </w:rPr>
        <w:t>ru</w:t>
      </w:r>
      <w:r w:rsidRPr="00825C5F">
        <w:rPr>
          <w:rFonts w:ascii="Times New Roman" w:hAnsi="Times New Roman" w:cs="Times New Roman"/>
          <w:b/>
          <w:sz w:val="28"/>
          <w:szCs w:val="28"/>
        </w:rPr>
        <w:t xml:space="preserve"> в виде прикреплённого файла с пометкой «публичные консультации».</w:t>
      </w:r>
    </w:p>
    <w:p w:rsid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b/>
          <w:sz w:val="28"/>
          <w:szCs w:val="28"/>
        </w:rPr>
        <w:t>Участники публичных консультаций при направлении предложений (замечаний) должны указать свою контактную информацию (название организации или фамилию, имя, отчество (при наличии) физического лица, сферу деятельности, фамилию, имя, отчество (при наличии) контактного лица, контактные телефоны).</w:t>
      </w:r>
    </w:p>
    <w:p w:rsidR="00CD7ACC" w:rsidRPr="009E76A2" w:rsidRDefault="00526DF8" w:rsidP="009E76A2">
      <w:pPr>
        <w:spacing w:after="0" w:line="360" w:lineRule="exact"/>
        <w:ind w:firstLine="567"/>
        <w:jc w:val="both"/>
        <w:rPr>
          <w:rFonts w:ascii="Times New Roman" w:hAnsi="Times New Roman" w:cs="Times New Roman"/>
          <w:b/>
          <w:i/>
          <w:sz w:val="28"/>
          <w:szCs w:val="28"/>
        </w:rPr>
      </w:pPr>
      <w:r w:rsidRPr="00825C5F">
        <w:rPr>
          <w:rFonts w:ascii="Times New Roman" w:hAnsi="Times New Roman" w:cs="Times New Roman"/>
          <w:sz w:val="28"/>
          <w:szCs w:val="28"/>
        </w:rPr>
        <w:t>Контактное лицо разработчика</w:t>
      </w:r>
      <w:r w:rsidRPr="00825C5F">
        <w:rPr>
          <w:rFonts w:ascii="Times New Roman" w:hAnsi="Times New Roman" w:cs="Times New Roman"/>
          <w:b/>
          <w:sz w:val="28"/>
          <w:szCs w:val="28"/>
        </w:rPr>
        <w:t xml:space="preserve"> проекта нормативно правового акта по вопросам направления участниками публичных консультаций своих предложений (замечаний): </w:t>
      </w:r>
      <w:r w:rsidRPr="00825C5F">
        <w:rPr>
          <w:rFonts w:ascii="Times New Roman" w:hAnsi="Times New Roman" w:cs="Times New Roman"/>
          <w:b/>
          <w:i/>
          <w:sz w:val="28"/>
          <w:szCs w:val="28"/>
        </w:rPr>
        <w:t xml:space="preserve">Петраков Владислав Евгеньевич </w:t>
      </w:r>
      <w:r w:rsidR="009E76A2">
        <w:rPr>
          <w:rFonts w:ascii="Times New Roman" w:hAnsi="Times New Roman" w:cs="Times New Roman"/>
          <w:b/>
          <w:i/>
          <w:sz w:val="28"/>
          <w:szCs w:val="28"/>
        </w:rPr>
        <w:t>–</w:t>
      </w:r>
      <w:r w:rsidRPr="00825C5F">
        <w:rPr>
          <w:rFonts w:ascii="Times New Roman" w:hAnsi="Times New Roman" w:cs="Times New Roman"/>
          <w:b/>
          <w:i/>
          <w:sz w:val="28"/>
          <w:szCs w:val="28"/>
        </w:rPr>
        <w:t xml:space="preserve"> заведующий</w:t>
      </w:r>
      <w:r w:rsidR="009E76A2">
        <w:rPr>
          <w:rFonts w:ascii="Times New Roman" w:hAnsi="Times New Roman" w:cs="Times New Roman"/>
          <w:b/>
          <w:i/>
          <w:sz w:val="28"/>
          <w:szCs w:val="28"/>
        </w:rPr>
        <w:t xml:space="preserve"> </w:t>
      </w:r>
      <w:r w:rsidRPr="00825C5F">
        <w:rPr>
          <w:rFonts w:ascii="Times New Roman" w:hAnsi="Times New Roman" w:cs="Times New Roman"/>
          <w:b/>
          <w:i/>
          <w:sz w:val="28"/>
          <w:szCs w:val="28"/>
        </w:rPr>
        <w:t>сектором транспорта управления городского хозяйства администрации города Березники, тел. (3424)2</w:t>
      </w:r>
      <w:r w:rsidRPr="00825C5F">
        <w:rPr>
          <w:rFonts w:ascii="Times New Roman" w:hAnsi="Times New Roman" w:cs="Times New Roman"/>
          <w:b/>
          <w:i/>
          <w:sz w:val="28"/>
          <w:szCs w:val="28"/>
          <w:lang w:val="en-US"/>
        </w:rPr>
        <w:t>3</w:t>
      </w:r>
      <w:r w:rsidRPr="00825C5F">
        <w:rPr>
          <w:rFonts w:ascii="Times New Roman" w:hAnsi="Times New Roman" w:cs="Times New Roman"/>
          <w:b/>
          <w:i/>
          <w:sz w:val="28"/>
          <w:szCs w:val="28"/>
        </w:rPr>
        <w:t>-</w:t>
      </w:r>
      <w:r w:rsidRPr="00825C5F">
        <w:rPr>
          <w:rFonts w:ascii="Times New Roman" w:hAnsi="Times New Roman" w:cs="Times New Roman"/>
          <w:b/>
          <w:i/>
          <w:sz w:val="28"/>
          <w:szCs w:val="28"/>
          <w:lang w:val="en-US"/>
        </w:rPr>
        <w:t>4</w:t>
      </w:r>
      <w:r w:rsidRPr="00825C5F">
        <w:rPr>
          <w:rFonts w:ascii="Times New Roman" w:hAnsi="Times New Roman" w:cs="Times New Roman"/>
          <w:b/>
          <w:i/>
          <w:sz w:val="28"/>
          <w:szCs w:val="28"/>
        </w:rPr>
        <w:t>2-</w:t>
      </w:r>
      <w:r w:rsidRPr="00825C5F">
        <w:rPr>
          <w:rFonts w:ascii="Times New Roman" w:hAnsi="Times New Roman" w:cs="Times New Roman"/>
          <w:b/>
          <w:i/>
          <w:sz w:val="28"/>
          <w:szCs w:val="28"/>
          <w:lang w:val="en-US"/>
        </w:rPr>
        <w:t>10</w:t>
      </w:r>
      <w:r w:rsidRPr="00825C5F">
        <w:rPr>
          <w:rFonts w:ascii="Times New Roman" w:hAnsi="Times New Roman" w:cs="Times New Roman"/>
          <w:b/>
          <w:i/>
          <w:sz w:val="28"/>
          <w:szCs w:val="28"/>
        </w:rPr>
        <w:t xml:space="preserve">, </w:t>
      </w:r>
      <w:hyperlink r:id="rId7" w:history="1">
        <w:r w:rsidR="0022524D" w:rsidRPr="00823AE4">
          <w:rPr>
            <w:rStyle w:val="a7"/>
            <w:rFonts w:ascii="Times New Roman" w:hAnsi="Times New Roman" w:cs="Times New Roman"/>
            <w:i/>
            <w:color w:val="7030A0"/>
            <w:sz w:val="28"/>
            <w:szCs w:val="28"/>
            <w:lang w:val="en-US"/>
          </w:rPr>
          <w:t>petrakov</w:t>
        </w:r>
        <w:r w:rsidR="0022524D" w:rsidRPr="00823AE4">
          <w:rPr>
            <w:rStyle w:val="a7"/>
            <w:rFonts w:ascii="Times New Roman" w:hAnsi="Times New Roman" w:cs="Times New Roman"/>
            <w:i/>
            <w:color w:val="7030A0"/>
            <w:sz w:val="28"/>
            <w:szCs w:val="28"/>
          </w:rPr>
          <w:t>_</w:t>
        </w:r>
        <w:r w:rsidR="0022524D" w:rsidRPr="00823AE4">
          <w:rPr>
            <w:rStyle w:val="a7"/>
            <w:rFonts w:ascii="Times New Roman" w:hAnsi="Times New Roman" w:cs="Times New Roman"/>
            <w:i/>
            <w:color w:val="7030A0"/>
            <w:sz w:val="28"/>
            <w:szCs w:val="28"/>
            <w:lang w:val="en-US"/>
          </w:rPr>
          <w:t>v</w:t>
        </w:r>
        <w:r w:rsidR="0022524D" w:rsidRPr="00823AE4">
          <w:rPr>
            <w:rStyle w:val="a7"/>
            <w:rFonts w:ascii="Times New Roman" w:hAnsi="Times New Roman" w:cs="Times New Roman"/>
            <w:i/>
            <w:color w:val="7030A0"/>
            <w:sz w:val="28"/>
            <w:szCs w:val="28"/>
          </w:rPr>
          <w:t>@</w:t>
        </w:r>
        <w:r w:rsidR="0022524D" w:rsidRPr="00823AE4">
          <w:rPr>
            <w:rStyle w:val="a7"/>
            <w:rFonts w:ascii="Times New Roman" w:hAnsi="Times New Roman" w:cs="Times New Roman"/>
            <w:i/>
            <w:color w:val="7030A0"/>
            <w:sz w:val="28"/>
            <w:szCs w:val="28"/>
            <w:lang w:val="en-US"/>
          </w:rPr>
          <w:t>berezniki</w:t>
        </w:r>
        <w:r w:rsidR="0022524D" w:rsidRPr="00823AE4">
          <w:rPr>
            <w:rStyle w:val="a7"/>
            <w:rFonts w:ascii="Times New Roman" w:hAnsi="Times New Roman" w:cs="Times New Roman"/>
            <w:i/>
            <w:color w:val="7030A0"/>
            <w:sz w:val="28"/>
            <w:szCs w:val="28"/>
          </w:rPr>
          <w:t>.</w:t>
        </w:r>
        <w:r w:rsidR="0022524D" w:rsidRPr="00823AE4">
          <w:rPr>
            <w:rStyle w:val="a7"/>
            <w:rFonts w:ascii="Times New Roman" w:hAnsi="Times New Roman" w:cs="Times New Roman"/>
            <w:i/>
            <w:color w:val="7030A0"/>
            <w:sz w:val="28"/>
            <w:szCs w:val="28"/>
            <w:lang w:val="en-US"/>
          </w:rPr>
          <w:t>perm</w:t>
        </w:r>
        <w:r w:rsidR="0022524D" w:rsidRPr="00823AE4">
          <w:rPr>
            <w:rStyle w:val="a7"/>
            <w:rFonts w:ascii="Times New Roman" w:hAnsi="Times New Roman" w:cs="Times New Roman"/>
            <w:i/>
            <w:color w:val="7030A0"/>
            <w:sz w:val="28"/>
            <w:szCs w:val="28"/>
          </w:rPr>
          <w:t>.</w:t>
        </w:r>
        <w:r w:rsidR="0022524D" w:rsidRPr="00823AE4">
          <w:rPr>
            <w:rStyle w:val="a7"/>
            <w:rFonts w:ascii="Times New Roman" w:hAnsi="Times New Roman" w:cs="Times New Roman"/>
            <w:i/>
            <w:color w:val="7030A0"/>
            <w:sz w:val="28"/>
            <w:szCs w:val="28"/>
            <w:lang w:val="en-US"/>
          </w:rPr>
          <w:t>ru</w:t>
        </w:r>
      </w:hyperlink>
      <w:r w:rsidRPr="00825C5F">
        <w:rPr>
          <w:rFonts w:ascii="Times New Roman" w:hAnsi="Times New Roman" w:cs="Times New Roman"/>
          <w:color w:val="7030A0"/>
          <w:sz w:val="28"/>
          <w:szCs w:val="28"/>
        </w:rPr>
        <w:t xml:space="preserve"> </w:t>
      </w:r>
    </w:p>
    <w:sectPr w:rsidR="00CD7ACC" w:rsidRPr="009E76A2" w:rsidSect="00B8330A">
      <w:headerReference w:type="even" r:id="rId8"/>
      <w:pgSz w:w="11906" w:h="16838" w:code="9"/>
      <w:pgMar w:top="709" w:right="567" w:bottom="709" w:left="1418" w:header="36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45" w:rsidRDefault="00F00845" w:rsidP="009E76A2">
      <w:pPr>
        <w:spacing w:after="0" w:line="240" w:lineRule="auto"/>
      </w:pPr>
      <w:r>
        <w:separator/>
      </w:r>
    </w:p>
  </w:endnote>
  <w:endnote w:type="continuationSeparator" w:id="1">
    <w:p w:rsidR="00F00845" w:rsidRDefault="00F00845" w:rsidP="009E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45" w:rsidRDefault="00F00845" w:rsidP="009E76A2">
      <w:pPr>
        <w:spacing w:after="0" w:line="240" w:lineRule="auto"/>
      </w:pPr>
      <w:r>
        <w:separator/>
      </w:r>
    </w:p>
  </w:footnote>
  <w:footnote w:type="continuationSeparator" w:id="1">
    <w:p w:rsidR="00F00845" w:rsidRDefault="00F00845" w:rsidP="009E7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1" w:rsidRDefault="00F00845" w:rsidP="004E4840"/>
  <w:p w:rsidR="00FC490E" w:rsidRDefault="00F00845" w:rsidP="004E4840"/>
  <w:p w:rsidR="00FC490E" w:rsidRDefault="00F00845" w:rsidP="004E4840"/>
  <w:p w:rsidR="00FC490E" w:rsidRDefault="00F00845" w:rsidP="004E4840"/>
  <w:p w:rsidR="00FC490E" w:rsidRDefault="00F00845" w:rsidP="004E4840"/>
  <w:p w:rsidR="00FC490E" w:rsidRDefault="00F00845" w:rsidP="004E4840"/>
  <w:p w:rsidR="00FC490E" w:rsidRDefault="00F00845" w:rsidP="004511F1"/>
  <w:p w:rsidR="00FC490E" w:rsidRDefault="00F00845" w:rsidP="004511F1"/>
  <w:p w:rsidR="00FC490E" w:rsidRDefault="00F00845" w:rsidP="004511F1"/>
  <w:p w:rsidR="00FC490E" w:rsidRDefault="00F00845" w:rsidP="00E81967"/>
  <w:p w:rsidR="00FC490E" w:rsidRDefault="00F00845" w:rsidP="00E81967"/>
  <w:p w:rsidR="00FC490E" w:rsidRDefault="00F00845" w:rsidP="00D11C3C"/>
  <w:p w:rsidR="00FC490E" w:rsidRDefault="00F00845" w:rsidP="00441E4C"/>
  <w:p w:rsidR="00FC490E" w:rsidRDefault="00F00845" w:rsidP="00441E4C"/>
  <w:p w:rsidR="00FC490E" w:rsidRDefault="00F00845" w:rsidP="00441E4C"/>
  <w:p w:rsidR="00FC490E" w:rsidRDefault="00F00845" w:rsidP="00441E4C"/>
  <w:p w:rsidR="00FC490E" w:rsidRDefault="00F00845" w:rsidP="008E302F"/>
  <w:p w:rsidR="00FC490E" w:rsidRDefault="00F00845" w:rsidP="008E302F"/>
  <w:p w:rsidR="00FC490E" w:rsidRDefault="00F00845" w:rsidP="008E302F"/>
  <w:p w:rsidR="00FC490E" w:rsidRDefault="00F00845" w:rsidP="008E302F"/>
  <w:p w:rsidR="00FC490E" w:rsidRDefault="00F00845" w:rsidP="002C7A3E"/>
  <w:p w:rsidR="00FC490E" w:rsidRDefault="00F00845" w:rsidP="002C7A3E"/>
  <w:p w:rsidR="00FC490E" w:rsidRDefault="00F00845" w:rsidP="002C7A3E"/>
  <w:p w:rsidR="00FC490E" w:rsidRDefault="00F00845" w:rsidP="005D36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5C5F"/>
    <w:rsid w:val="00003B38"/>
    <w:rsid w:val="0007401F"/>
    <w:rsid w:val="00087AF1"/>
    <w:rsid w:val="001B6B49"/>
    <w:rsid w:val="0022524D"/>
    <w:rsid w:val="002E108B"/>
    <w:rsid w:val="003D1965"/>
    <w:rsid w:val="0050319A"/>
    <w:rsid w:val="00526DF8"/>
    <w:rsid w:val="00531EB8"/>
    <w:rsid w:val="007900EB"/>
    <w:rsid w:val="00823AE4"/>
    <w:rsid w:val="00825C5F"/>
    <w:rsid w:val="00990198"/>
    <w:rsid w:val="009A1FCD"/>
    <w:rsid w:val="009E76A2"/>
    <w:rsid w:val="00A03AE9"/>
    <w:rsid w:val="00A820EC"/>
    <w:rsid w:val="00B8330A"/>
    <w:rsid w:val="00BE0090"/>
    <w:rsid w:val="00C917D3"/>
    <w:rsid w:val="00CD7ACC"/>
    <w:rsid w:val="00EA3A5C"/>
    <w:rsid w:val="00F00845"/>
    <w:rsid w:val="00F51FDC"/>
    <w:rsid w:val="00FA3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25C5F"/>
    <w:pPr>
      <w:tabs>
        <w:tab w:val="center" w:pos="4153"/>
        <w:tab w:val="right" w:pos="8306"/>
      </w:tabs>
      <w:suppressAutoHyphens/>
      <w:spacing w:after="0" w:line="240" w:lineRule="auto"/>
      <w:jc w:val="center"/>
    </w:pPr>
    <w:rPr>
      <w:rFonts w:ascii="Times New Roman" w:eastAsia="Times New Roman" w:hAnsi="Times New Roman" w:cs="Times New Roman"/>
      <w:sz w:val="16"/>
      <w:szCs w:val="20"/>
    </w:rPr>
  </w:style>
  <w:style w:type="character" w:customStyle="1" w:styleId="a4">
    <w:name w:val="Верхний колонтитул Знак"/>
    <w:basedOn w:val="a0"/>
    <w:link w:val="a3"/>
    <w:rsid w:val="00825C5F"/>
    <w:rPr>
      <w:rFonts w:ascii="Times New Roman" w:eastAsia="Times New Roman" w:hAnsi="Times New Roman" w:cs="Times New Roman"/>
      <w:sz w:val="16"/>
      <w:szCs w:val="20"/>
    </w:rPr>
  </w:style>
  <w:style w:type="paragraph" w:styleId="a5">
    <w:name w:val="Body Text"/>
    <w:basedOn w:val="a"/>
    <w:link w:val="a6"/>
    <w:rsid w:val="00825C5F"/>
    <w:pPr>
      <w:autoSpaceDE w:val="0"/>
      <w:autoSpaceDN w:val="0"/>
      <w:adjustRightInd w:val="0"/>
      <w:spacing w:after="0" w:line="360" w:lineRule="exact"/>
      <w:jc w:val="center"/>
    </w:pPr>
    <w:rPr>
      <w:rFonts w:ascii="Times New Roman" w:eastAsia="Times New Roman" w:hAnsi="Times New Roman" w:cs="Times New Roman"/>
      <w:b/>
      <w:sz w:val="28"/>
      <w:szCs w:val="24"/>
    </w:rPr>
  </w:style>
  <w:style w:type="character" w:customStyle="1" w:styleId="a6">
    <w:name w:val="Основной текст Знак"/>
    <w:basedOn w:val="a0"/>
    <w:link w:val="a5"/>
    <w:rsid w:val="00825C5F"/>
    <w:rPr>
      <w:rFonts w:ascii="Times New Roman" w:eastAsia="Times New Roman" w:hAnsi="Times New Roman" w:cs="Times New Roman"/>
      <w:b/>
      <w:sz w:val="28"/>
      <w:szCs w:val="24"/>
    </w:rPr>
  </w:style>
  <w:style w:type="character" w:styleId="a7">
    <w:name w:val="Hyperlink"/>
    <w:basedOn w:val="a0"/>
    <w:uiPriority w:val="99"/>
    <w:unhideWhenUsed/>
    <w:rsid w:val="0022524D"/>
    <w:rPr>
      <w:color w:val="0000FF" w:themeColor="hyperlink"/>
      <w:u w:val="single"/>
    </w:rPr>
  </w:style>
  <w:style w:type="paragraph" w:styleId="a8">
    <w:name w:val="footer"/>
    <w:basedOn w:val="a"/>
    <w:link w:val="a9"/>
    <w:uiPriority w:val="99"/>
    <w:semiHidden/>
    <w:unhideWhenUsed/>
    <w:rsid w:val="009E76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kov_v@berezniki.per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093D-FDE6-41AD-9BEC-6844D44F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yakimov_a</dc:creator>
  <cp:keywords/>
  <dc:description/>
  <cp:lastModifiedBy>yakimov_a</cp:lastModifiedBy>
  <cp:revision>4</cp:revision>
  <dcterms:created xsi:type="dcterms:W3CDTF">2019-03-27T09:19:00Z</dcterms:created>
  <dcterms:modified xsi:type="dcterms:W3CDTF">2019-04-24T05:41:00Z</dcterms:modified>
</cp:coreProperties>
</file>