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8" w:rsidRPr="004573BB" w:rsidRDefault="00D41328" w:rsidP="00D4132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D41328" w:rsidRPr="004573BB" w:rsidRDefault="00D41328" w:rsidP="00D41328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D41328" w:rsidRPr="004573BB" w:rsidRDefault="00D41328" w:rsidP="00D41328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4573BB">
        <w:rPr>
          <w:position w:val="2"/>
          <w:sz w:val="28"/>
          <w:szCs w:val="28"/>
        </w:rPr>
        <w:t xml:space="preserve">территориальной зоны </w:t>
      </w:r>
      <w:r w:rsidRPr="004573BB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4573BB">
        <w:rPr>
          <w:position w:val="2"/>
          <w:sz w:val="28"/>
          <w:szCs w:val="28"/>
        </w:rPr>
        <w:t>(Ж-6)</w:t>
      </w:r>
      <w:r w:rsidRPr="004573BB">
        <w:rPr>
          <w:sz w:val="28"/>
          <w:szCs w:val="28"/>
        </w:rPr>
        <w:t xml:space="preserve">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59:03:0500035:2 по ул. Ершова, д.5, г. Березники, по параметру </w:t>
      </w:r>
      <w:r w:rsidRPr="004573BB">
        <w:rPr>
          <w:rFonts w:eastAsia="Calibri"/>
          <w:sz w:val="28"/>
          <w:szCs w:val="28"/>
          <w:lang w:eastAsia="en-US"/>
        </w:rPr>
        <w:t>«минимальное расстояние от дома и подсобных сооружений до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красной линии улиц» 2,74 м.</w:t>
      </w:r>
    </w:p>
    <w:p w:rsidR="00D41328" w:rsidRPr="004573BB" w:rsidRDefault="00D41328" w:rsidP="00D4132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15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D41328" w:rsidRPr="004573BB" w:rsidRDefault="00D41328" w:rsidP="00D41328">
      <w:pPr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4573B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4573BB">
        <w:rPr>
          <w:position w:val="2"/>
          <w:sz w:val="28"/>
          <w:szCs w:val="28"/>
        </w:rPr>
        <w:t xml:space="preserve">территориальной зоны </w:t>
      </w:r>
      <w:r w:rsidRPr="004573BB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4573BB">
        <w:rPr>
          <w:position w:val="2"/>
          <w:sz w:val="28"/>
          <w:szCs w:val="28"/>
        </w:rPr>
        <w:t>(Ж-6)</w:t>
      </w:r>
      <w:r w:rsidRPr="004573BB">
        <w:rPr>
          <w:sz w:val="28"/>
          <w:szCs w:val="28"/>
        </w:rPr>
        <w:t xml:space="preserve">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59:03:0500035:2 по ул. Ершова, д.5, г. Березники, по параметру </w:t>
      </w:r>
      <w:r w:rsidRPr="004573BB">
        <w:rPr>
          <w:rFonts w:eastAsia="Calibri"/>
          <w:sz w:val="28"/>
          <w:szCs w:val="28"/>
          <w:lang w:eastAsia="en-US"/>
        </w:rPr>
        <w:t>«минимальное расстояние от дома и подсобных сооружений до красной линии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улиц» 2,74 м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  13.05.2019.</w:t>
      </w:r>
    </w:p>
    <w:p w:rsidR="00D41328" w:rsidRPr="004573BB" w:rsidRDefault="00D41328" w:rsidP="00D4132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D41328" w:rsidRPr="004573BB" w:rsidRDefault="00D41328" w:rsidP="00D41328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573BB">
        <w:rPr>
          <w:rFonts w:eastAsia="Calibri"/>
          <w:color w:val="000000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сельского типа (Ж-6) на земельном участке с кадастровым номером 59:03:0500035:2 по ул. Ершова, д.5, г</w:t>
      </w:r>
      <w:proofErr w:type="gramStart"/>
      <w:r w:rsidRPr="004573BB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</w:t>
      </w:r>
      <w:r w:rsidRPr="004573BB">
        <w:rPr>
          <w:rFonts w:eastAsia="Calibri"/>
          <w:sz w:val="28"/>
          <w:szCs w:val="28"/>
          <w:lang w:eastAsia="en-US"/>
        </w:rPr>
        <w:t xml:space="preserve">«минимальное расстояние от дома и подсобных сооружений до красной линии улиц» 2,74 м. </w:t>
      </w:r>
      <w:r w:rsidRPr="004573B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28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E16CD"/>
    <w:rsid w:val="00D35AFC"/>
    <w:rsid w:val="00D41328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2019-05-27T08:23:00Z</dcterms:created>
  <dcterms:modified xsi:type="dcterms:W3CDTF">2019-05-27T08:23:00Z</dcterms:modified>
</cp:coreProperties>
</file>