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C" w:rsidRPr="00894918" w:rsidRDefault="00CF202C" w:rsidP="00CF202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2.</w:t>
      </w: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 Заключение комиссии по землепользованию и застройки по результатам публичных слушаний</w:t>
      </w:r>
    </w:p>
    <w:p w:rsidR="00CF202C" w:rsidRPr="00894918" w:rsidRDefault="00CF202C" w:rsidP="00CF202C">
      <w:pPr>
        <w:ind w:firstLine="567"/>
        <w:jc w:val="both"/>
        <w:rPr>
          <w:sz w:val="28"/>
          <w:szCs w:val="28"/>
          <w:lang/>
        </w:rPr>
      </w:pPr>
      <w:r w:rsidRPr="00894918">
        <w:rPr>
          <w:bCs/>
          <w:sz w:val="28"/>
          <w:szCs w:val="28"/>
          <w:lang/>
        </w:rPr>
        <w:t xml:space="preserve">Дата оформления заключения: </w:t>
      </w:r>
      <w:r w:rsidRPr="00894918">
        <w:rPr>
          <w:bCs/>
          <w:sz w:val="28"/>
          <w:szCs w:val="28"/>
          <w:lang/>
        </w:rPr>
        <w:t>29</w:t>
      </w:r>
      <w:r w:rsidRPr="00894918">
        <w:rPr>
          <w:bCs/>
          <w:color w:val="000000"/>
          <w:sz w:val="28"/>
          <w:szCs w:val="28"/>
          <w:lang/>
        </w:rPr>
        <w:t>.</w:t>
      </w:r>
      <w:r w:rsidRPr="00894918">
        <w:rPr>
          <w:bCs/>
          <w:color w:val="000000"/>
          <w:sz w:val="28"/>
          <w:szCs w:val="28"/>
          <w:lang/>
        </w:rPr>
        <w:t>01</w:t>
      </w:r>
      <w:r w:rsidRPr="00894918">
        <w:rPr>
          <w:bCs/>
          <w:color w:val="000000"/>
          <w:sz w:val="28"/>
          <w:szCs w:val="28"/>
          <w:lang/>
        </w:rPr>
        <w:t>.201</w:t>
      </w:r>
      <w:r w:rsidRPr="00894918">
        <w:rPr>
          <w:bCs/>
          <w:color w:val="000000"/>
          <w:sz w:val="28"/>
          <w:szCs w:val="28"/>
          <w:lang/>
        </w:rPr>
        <w:t>9.</w:t>
      </w:r>
      <w:r w:rsidRPr="00894918">
        <w:rPr>
          <w:b/>
          <w:bCs/>
          <w:color w:val="000000"/>
          <w:sz w:val="28"/>
          <w:szCs w:val="28"/>
          <w:lang/>
        </w:rPr>
        <w:t xml:space="preserve"> </w:t>
      </w:r>
    </w:p>
    <w:p w:rsidR="00CF202C" w:rsidRPr="00894918" w:rsidRDefault="00CF202C" w:rsidP="00CF20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4918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894918">
        <w:rPr>
          <w:color w:val="353535"/>
          <w:sz w:val="28"/>
          <w:szCs w:val="28"/>
        </w:rPr>
        <w:t xml:space="preserve">принятие </w:t>
      </w:r>
      <w:r w:rsidRPr="00894918">
        <w:rPr>
          <w:sz w:val="28"/>
          <w:szCs w:val="28"/>
        </w:rPr>
        <w:t xml:space="preserve">документации по планировке территории по объекту «Комплекс сооружений по подаче </w:t>
      </w:r>
      <w:proofErr w:type="spellStart"/>
      <w:r w:rsidRPr="00894918">
        <w:rPr>
          <w:sz w:val="28"/>
          <w:szCs w:val="28"/>
        </w:rPr>
        <w:t>сильвинитовой</w:t>
      </w:r>
      <w:proofErr w:type="spellEnd"/>
      <w:r w:rsidRPr="00894918">
        <w:rPr>
          <w:sz w:val="28"/>
          <w:szCs w:val="28"/>
        </w:rPr>
        <w:t xml:space="preserve"> руды с БКПРУ-4 на БКПРУ-2, 2 этап. Реконструкция существующей автодороги к питьевому водозабору от насосной первого подъема </w:t>
      </w:r>
      <w:proofErr w:type="gramStart"/>
      <w:r w:rsidRPr="00894918">
        <w:rPr>
          <w:sz w:val="28"/>
          <w:szCs w:val="28"/>
        </w:rPr>
        <w:t>до</w:t>
      </w:r>
      <w:proofErr w:type="gramEnd"/>
      <w:r w:rsidRPr="00894918">
        <w:rPr>
          <w:sz w:val="28"/>
          <w:szCs w:val="28"/>
        </w:rPr>
        <w:t xml:space="preserve"> насосной».</w:t>
      </w:r>
    </w:p>
    <w:p w:rsidR="00CF202C" w:rsidRPr="00894918" w:rsidRDefault="00CF202C" w:rsidP="00CF202C">
      <w:pPr>
        <w:tabs>
          <w:tab w:val="left" w:pos="0"/>
        </w:tabs>
        <w:autoSpaceDE w:val="0"/>
        <w:autoSpaceDN w:val="0"/>
        <w:adjustRightInd w:val="0"/>
        <w:spacing w:before="5"/>
        <w:ind w:right="6" w:firstLine="567"/>
        <w:jc w:val="both"/>
        <w:rPr>
          <w:sz w:val="28"/>
          <w:szCs w:val="28"/>
        </w:rPr>
      </w:pPr>
      <w:r w:rsidRPr="00894918">
        <w:rPr>
          <w:sz w:val="28"/>
          <w:szCs w:val="28"/>
          <w:lang/>
        </w:rPr>
        <w:t xml:space="preserve">Сведения о количестве участников публичных </w:t>
      </w:r>
      <w:r w:rsidRPr="00894918">
        <w:rPr>
          <w:color w:val="000000"/>
          <w:sz w:val="28"/>
          <w:szCs w:val="28"/>
          <w:lang/>
        </w:rPr>
        <w:t>слушаний:</w:t>
      </w:r>
      <w:r w:rsidRPr="00894918">
        <w:rPr>
          <w:color w:val="000000"/>
          <w:sz w:val="28"/>
          <w:szCs w:val="28"/>
          <w:lang/>
        </w:rPr>
        <w:t>10</w:t>
      </w:r>
      <w:r w:rsidRPr="00894918">
        <w:rPr>
          <w:color w:val="000000"/>
          <w:sz w:val="28"/>
          <w:szCs w:val="28"/>
          <w:lang/>
        </w:rPr>
        <w:t xml:space="preserve"> участников.</w:t>
      </w:r>
    </w:p>
    <w:p w:rsidR="00CF202C" w:rsidRPr="00894918" w:rsidRDefault="00CF202C" w:rsidP="00CF20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4918">
        <w:rPr>
          <w:sz w:val="28"/>
          <w:szCs w:val="28"/>
        </w:rPr>
        <w:t>Реквизиты протокола</w:t>
      </w:r>
      <w:r w:rsidRPr="00894918">
        <w:rPr>
          <w:b/>
          <w:sz w:val="28"/>
          <w:szCs w:val="28"/>
        </w:rPr>
        <w:t xml:space="preserve"> </w:t>
      </w:r>
      <w:r w:rsidRPr="00894918">
        <w:rPr>
          <w:sz w:val="28"/>
          <w:szCs w:val="28"/>
        </w:rPr>
        <w:t xml:space="preserve">заключительного мероприятия публичных слушаний: публичных слушаний по вопросу принятия документации по планировке территории по объекту «Комплекс сооружений по подаче </w:t>
      </w:r>
      <w:proofErr w:type="spellStart"/>
      <w:r w:rsidRPr="00894918">
        <w:rPr>
          <w:sz w:val="28"/>
          <w:szCs w:val="28"/>
        </w:rPr>
        <w:t>сильвинитовой</w:t>
      </w:r>
      <w:proofErr w:type="spellEnd"/>
      <w:r w:rsidRPr="00894918">
        <w:rPr>
          <w:sz w:val="28"/>
          <w:szCs w:val="28"/>
        </w:rPr>
        <w:t xml:space="preserve"> руды с БКПРУ-4 на БКПРУ-2, 2 этап. Реконструкция существующей автодороги к питьевому водозабору от насосной первого подъема </w:t>
      </w:r>
      <w:proofErr w:type="gramStart"/>
      <w:r w:rsidRPr="00894918">
        <w:rPr>
          <w:sz w:val="28"/>
          <w:szCs w:val="28"/>
        </w:rPr>
        <w:t>до</w:t>
      </w:r>
      <w:proofErr w:type="gramEnd"/>
      <w:r w:rsidRPr="00894918">
        <w:rPr>
          <w:sz w:val="28"/>
          <w:szCs w:val="28"/>
        </w:rPr>
        <w:t xml:space="preserve"> насосной» от 24.01.2019.</w:t>
      </w:r>
    </w:p>
    <w:p w:rsidR="00CF202C" w:rsidRPr="00894918" w:rsidRDefault="00CF202C" w:rsidP="00CF202C">
      <w:pPr>
        <w:autoSpaceDE w:val="0"/>
        <w:autoSpaceDN w:val="0"/>
        <w:adjustRightInd w:val="0"/>
        <w:ind w:firstLine="567"/>
        <w:jc w:val="both"/>
        <w:rPr>
          <w:b/>
          <w:bCs/>
          <w:sz w:val="25"/>
          <w:szCs w:val="28"/>
        </w:rPr>
      </w:pPr>
      <w:r w:rsidRPr="00894918">
        <w:rPr>
          <w:sz w:val="28"/>
          <w:szCs w:val="28"/>
        </w:rPr>
        <w:t xml:space="preserve">За период проведения публичных </w:t>
      </w:r>
      <w:r w:rsidRPr="00894918">
        <w:rPr>
          <w:color w:val="000000"/>
          <w:sz w:val="28"/>
          <w:szCs w:val="28"/>
        </w:rPr>
        <w:t>слушаний (с 14</w:t>
      </w:r>
      <w:r w:rsidRPr="00894918">
        <w:rPr>
          <w:sz w:val="28"/>
          <w:szCs w:val="28"/>
        </w:rPr>
        <w:t>.12.2018 по 24.01.2019, в течение месяца, с учетом праздничных дней)</w:t>
      </w:r>
      <w:r w:rsidRPr="00894918">
        <w:rPr>
          <w:color w:val="000000"/>
          <w:sz w:val="28"/>
          <w:szCs w:val="28"/>
        </w:rPr>
        <w:t xml:space="preserve"> </w:t>
      </w:r>
      <w:r w:rsidRPr="00894918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894918">
        <w:rPr>
          <w:b/>
          <w:bCs/>
          <w:sz w:val="25"/>
          <w:szCs w:val="28"/>
        </w:rPr>
        <w:t xml:space="preserve"> </w:t>
      </w:r>
    </w:p>
    <w:p w:rsidR="00CF202C" w:rsidRPr="00894918" w:rsidRDefault="00CF202C" w:rsidP="00CF202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894918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894918">
        <w:rPr>
          <w:sz w:val="28"/>
          <w:szCs w:val="28"/>
        </w:rPr>
        <w:t xml:space="preserve">Считать публичные слушания состоявшимися. Рекомендовать утверждение документации по планировке территории по объекту «Комплекс сооружений по подаче </w:t>
      </w:r>
      <w:proofErr w:type="spellStart"/>
      <w:r w:rsidRPr="00894918">
        <w:rPr>
          <w:sz w:val="28"/>
          <w:szCs w:val="28"/>
        </w:rPr>
        <w:t>сильвинитовой</w:t>
      </w:r>
      <w:proofErr w:type="spellEnd"/>
      <w:r w:rsidRPr="00894918">
        <w:rPr>
          <w:sz w:val="28"/>
          <w:szCs w:val="28"/>
        </w:rPr>
        <w:t xml:space="preserve"> руды с БКПРУ-4 на БКПРУ-2, 2 этап. Реконструкция существующей автодороги к питьевому водозабору от насосной первого подъема </w:t>
      </w:r>
      <w:proofErr w:type="gramStart"/>
      <w:r w:rsidRPr="00894918">
        <w:rPr>
          <w:sz w:val="28"/>
          <w:szCs w:val="28"/>
        </w:rPr>
        <w:t>до</w:t>
      </w:r>
      <w:proofErr w:type="gramEnd"/>
      <w:r w:rsidRPr="00894918">
        <w:rPr>
          <w:sz w:val="28"/>
          <w:szCs w:val="28"/>
        </w:rPr>
        <w:t xml:space="preserve"> насосной».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02C"/>
    <w:rsid w:val="004F7D87"/>
    <w:rsid w:val="00555380"/>
    <w:rsid w:val="00557C70"/>
    <w:rsid w:val="005846F3"/>
    <w:rsid w:val="00614D81"/>
    <w:rsid w:val="006A52AB"/>
    <w:rsid w:val="00900A89"/>
    <w:rsid w:val="009212DB"/>
    <w:rsid w:val="00AB3345"/>
    <w:rsid w:val="00CE16CD"/>
    <w:rsid w:val="00CF202C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2019-02-01T06:00:00Z</dcterms:created>
  <dcterms:modified xsi:type="dcterms:W3CDTF">2019-02-01T06:00:00Z</dcterms:modified>
</cp:coreProperties>
</file>