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CF477A">
        <w:rPr>
          <w:rFonts w:ascii="Times New Roman" w:hAnsi="Times New Roman"/>
          <w:sz w:val="28"/>
          <w:szCs w:val="28"/>
          <w:u w:val="single"/>
        </w:rPr>
        <w:t>е</w:t>
      </w:r>
      <w:r w:rsidR="00431110">
        <w:rPr>
          <w:rFonts w:ascii="Times New Roman" w:hAnsi="Times New Roman"/>
          <w:sz w:val="28"/>
          <w:szCs w:val="28"/>
          <w:u w:val="single"/>
        </w:rPr>
        <w:t>льства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735FE5" w:rsidRDefault="0071749E" w:rsidP="00940E8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E27AA8" w:rsidRPr="00735FE5">
        <w:rPr>
          <w:rFonts w:ascii="Times New Roman" w:hAnsi="Times New Roman" w:cs="Times New Roman"/>
          <w:sz w:val="28"/>
          <w:szCs w:val="28"/>
        </w:rPr>
        <w:t>«</w:t>
      </w:r>
      <w:r w:rsidR="00431110" w:rsidRPr="00735F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16877" w:rsidRPr="00735FE5">
        <w:rPr>
          <w:rFonts w:ascii="Times New Roman" w:hAnsi="Times New Roman" w:cs="Times New Roman"/>
          <w:sz w:val="28"/>
          <w:szCs w:val="28"/>
        </w:rPr>
        <w:t>Порядка организации демонтажа, хранения или уничтожения рекламных конструкций, установленных и (или) эксплуатируемых без разрешения, срок действия которых не истек, на территории муниципального образования «Город Березники</w:t>
      </w:r>
      <w:r w:rsidR="00431110" w:rsidRPr="00735FE5">
        <w:rPr>
          <w:rFonts w:ascii="Times New Roman" w:hAnsi="Times New Roman" w:cs="Times New Roman"/>
          <w:sz w:val="28"/>
          <w:szCs w:val="28"/>
        </w:rPr>
        <w:t>».</w:t>
      </w:r>
    </w:p>
    <w:p w:rsidR="0071749E" w:rsidRPr="00735FE5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431110" w:rsidRPr="00735FE5">
        <w:rPr>
          <w:rFonts w:ascii="Times New Roman" w:hAnsi="Times New Roman"/>
          <w:sz w:val="28"/>
          <w:szCs w:val="28"/>
          <w:u w:val="single"/>
        </w:rPr>
        <w:t xml:space="preserve">Управление по вопросам потребительского рынка и развитию </w:t>
      </w:r>
      <w:r w:rsidR="00735FE5" w:rsidRPr="00735FE5">
        <w:rPr>
          <w:rFonts w:ascii="Times New Roman" w:hAnsi="Times New Roman"/>
          <w:sz w:val="28"/>
          <w:szCs w:val="28"/>
          <w:u w:val="single"/>
        </w:rPr>
        <w:t>предпринимательства</w:t>
      </w:r>
      <w:r w:rsidR="00431110" w:rsidRPr="00735FE5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735FE5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735FE5" w:rsidRDefault="00316877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Аветисова Ирина Геннадьевна</w:t>
      </w:r>
      <w:r w:rsidR="003E11EE" w:rsidRPr="00735FE5">
        <w:rPr>
          <w:rFonts w:ascii="Times New Roman" w:hAnsi="Times New Roman"/>
          <w:sz w:val="28"/>
          <w:szCs w:val="28"/>
        </w:rPr>
        <w:t xml:space="preserve">, </w:t>
      </w:r>
      <w:r w:rsidR="00431110" w:rsidRPr="00735FE5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735FE5">
        <w:rPr>
          <w:rFonts w:ascii="Times New Roman" w:hAnsi="Times New Roman"/>
          <w:sz w:val="28"/>
          <w:szCs w:val="28"/>
        </w:rPr>
        <w:t>сектора по  наружной рекламе Управления по вопросам потребительского рынка и развитию предпринимательства</w:t>
      </w:r>
      <w:r w:rsidR="003E11EE" w:rsidRPr="00735FE5">
        <w:rPr>
          <w:rFonts w:ascii="Times New Roman" w:hAnsi="Times New Roman"/>
          <w:sz w:val="28"/>
          <w:szCs w:val="28"/>
        </w:rPr>
        <w:t xml:space="preserve"> администрации города Березники, тел. 8(3424) </w:t>
      </w:r>
      <w:r w:rsidR="00431110" w:rsidRPr="00735FE5">
        <w:rPr>
          <w:rFonts w:ascii="Times New Roman" w:hAnsi="Times New Roman"/>
          <w:sz w:val="28"/>
          <w:szCs w:val="28"/>
        </w:rPr>
        <w:t>235784</w:t>
      </w:r>
      <w:r w:rsidR="003E11EE" w:rsidRPr="00735FE5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940E86" w:rsidRPr="00735FE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avetisova</w:t>
        </w:r>
        <w:r w:rsidR="00940E86" w:rsidRPr="00735FE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="00940E86" w:rsidRPr="00735FE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</w:t>
        </w:r>
        <w:r w:rsidR="00940E86" w:rsidRPr="00735FE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proofErr w:type="spellStart"/>
        <w:r w:rsidR="00940E86" w:rsidRPr="00735FE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berezniki.perm.ru</w:t>
        </w:r>
        <w:proofErr w:type="spellEnd"/>
      </w:hyperlink>
      <w:r w:rsidR="003E11EE" w:rsidRPr="00735FE5">
        <w:rPr>
          <w:rFonts w:ascii="Times New Roman" w:hAnsi="Times New Roman"/>
          <w:sz w:val="28"/>
          <w:szCs w:val="28"/>
        </w:rPr>
        <w:t xml:space="preserve"> 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940E86" w:rsidRPr="00940E86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940E86" w:rsidRPr="00940E8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avetisova</w:t>
        </w:r>
        <w:r w:rsidR="00940E86" w:rsidRPr="00940E8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="00940E86" w:rsidRPr="00940E8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</w:t>
        </w:r>
        <w:r w:rsidR="00940E86" w:rsidRPr="00940E8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@berezniki.perm.ru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762BA9" w:rsidRPr="00762BA9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940E86" w:rsidRPr="00940E86">
        <w:rPr>
          <w:rFonts w:ascii="Times New Roman" w:hAnsi="Times New Roman"/>
          <w:sz w:val="28"/>
          <w:szCs w:val="28"/>
        </w:rPr>
        <w:t>19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A6FD1"/>
    <w:rsid w:val="000D6739"/>
    <w:rsid w:val="00160486"/>
    <w:rsid w:val="00163944"/>
    <w:rsid w:val="00166324"/>
    <w:rsid w:val="001B0E38"/>
    <w:rsid w:val="00214943"/>
    <w:rsid w:val="00220B39"/>
    <w:rsid w:val="00261838"/>
    <w:rsid w:val="00291E8C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vetisova_i@berezniki.perm.ru" TargetMode="External"/><Relationship Id="rId4" Type="http://schemas.openxmlformats.org/officeDocument/2006/relationships/hyperlink" Target="mailto:avetisova_i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Вохмина Екатерина Васильевна</cp:lastModifiedBy>
  <cp:revision>10</cp:revision>
  <cp:lastPrinted>2018-12-03T08:38:00Z</cp:lastPrinted>
  <dcterms:created xsi:type="dcterms:W3CDTF">2018-05-30T04:39:00Z</dcterms:created>
  <dcterms:modified xsi:type="dcterms:W3CDTF">2018-12-03T08:55:00Z</dcterms:modified>
</cp:coreProperties>
</file>