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55" w:rsidRPr="00910C85" w:rsidRDefault="00486755" w:rsidP="0048675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86755" w:rsidRPr="00910C85" w:rsidRDefault="00486755" w:rsidP="0048675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486755" w:rsidRPr="00910C85" w:rsidRDefault="00486755" w:rsidP="00486755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64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</w:p>
    <w:p w:rsidR="00486755" w:rsidRPr="00910C85" w:rsidRDefault="00486755" w:rsidP="00486755">
      <w:pPr>
        <w:spacing w:line="240" w:lineRule="exact"/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486755" w:rsidRPr="00910C85" w:rsidRDefault="00486755" w:rsidP="00486755">
      <w:pPr>
        <w:tabs>
          <w:tab w:val="left" w:pos="816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ab/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Председатель комиссии: А.А. </w:t>
      </w:r>
      <w:proofErr w:type="spellStart"/>
      <w:r w:rsidRPr="00910C85">
        <w:rPr>
          <w:spacing w:val="-4"/>
          <w:sz w:val="24"/>
        </w:rPr>
        <w:t>Якин</w:t>
      </w:r>
      <w:proofErr w:type="spellEnd"/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Секретарь: А.Л. </w:t>
      </w:r>
      <w:proofErr w:type="spellStart"/>
      <w:r w:rsidRPr="00910C85">
        <w:rPr>
          <w:spacing w:val="-4"/>
          <w:sz w:val="24"/>
        </w:rPr>
        <w:t>Унжакова</w:t>
      </w:r>
      <w:proofErr w:type="spellEnd"/>
    </w:p>
    <w:p w:rsidR="00486755" w:rsidRPr="00910C85" w:rsidRDefault="00486755" w:rsidP="00486755">
      <w:pPr>
        <w:spacing w:line="240" w:lineRule="exact"/>
        <w:ind w:left="426" w:hanging="1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Присутствовали: Н.А. Лежнева, Е.В. Климова, И.В. Котельникова, Н.А. </w:t>
      </w:r>
      <w:proofErr w:type="spellStart"/>
      <w:r w:rsidRPr="00910C85">
        <w:rPr>
          <w:spacing w:val="-4"/>
          <w:sz w:val="24"/>
        </w:rPr>
        <w:t>Набоких</w:t>
      </w:r>
      <w:proofErr w:type="spellEnd"/>
      <w:r w:rsidRPr="00910C85">
        <w:rPr>
          <w:spacing w:val="-4"/>
          <w:sz w:val="24"/>
        </w:rPr>
        <w:t xml:space="preserve">, Г.С. Малинин, П.С. </w:t>
      </w:r>
      <w:proofErr w:type="spellStart"/>
      <w:r w:rsidRPr="00910C85">
        <w:rPr>
          <w:spacing w:val="-4"/>
          <w:sz w:val="24"/>
        </w:rPr>
        <w:t>Кушнин</w:t>
      </w:r>
      <w:proofErr w:type="spellEnd"/>
    </w:p>
    <w:p w:rsidR="00486755" w:rsidRPr="00910C85" w:rsidRDefault="00486755" w:rsidP="00486755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1 </w:t>
      </w:r>
      <w:r w:rsidRPr="00910C85">
        <w:rPr>
          <w:spacing w:val="-6"/>
          <w:sz w:val="2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 xml:space="preserve">. Березники, ул. Ивана </w:t>
      </w:r>
      <w:proofErr w:type="spellStart"/>
      <w:r w:rsidRPr="00910C85">
        <w:rPr>
          <w:spacing w:val="-6"/>
          <w:sz w:val="24"/>
        </w:rPr>
        <w:t>Дощеникова</w:t>
      </w:r>
      <w:proofErr w:type="spellEnd"/>
      <w:r w:rsidRPr="00910C85">
        <w:rPr>
          <w:spacing w:val="-6"/>
          <w:sz w:val="24"/>
        </w:rPr>
        <w:t>, 25.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46081 (Сорок шесть тысяч восемьдесят один) рубль 00 копеек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2304 (Две тысячи триста четыре)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9216 (Девять тысяч двести шестнадцать)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2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 xml:space="preserve">. Березники, ул. Ивана </w:t>
      </w:r>
      <w:proofErr w:type="spellStart"/>
      <w:r w:rsidRPr="00910C85">
        <w:rPr>
          <w:spacing w:val="-6"/>
          <w:sz w:val="24"/>
        </w:rPr>
        <w:t>Дощеникова</w:t>
      </w:r>
      <w:proofErr w:type="spellEnd"/>
      <w:r w:rsidRPr="00910C85">
        <w:rPr>
          <w:spacing w:val="-6"/>
          <w:sz w:val="24"/>
        </w:rPr>
        <w:t>, 25.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46227 (Сорок шесть тысяч двести двадцать семь)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2311 (Две тысячи триста одиннадцать)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9245 (Девять тысяч двести сорок пять)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3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 xml:space="preserve">. Березники, ул. Ивана </w:t>
      </w:r>
      <w:proofErr w:type="spellStart"/>
      <w:r w:rsidRPr="00910C85">
        <w:rPr>
          <w:spacing w:val="-6"/>
          <w:sz w:val="24"/>
        </w:rPr>
        <w:t>Дощеникова</w:t>
      </w:r>
      <w:proofErr w:type="spellEnd"/>
      <w:r w:rsidRPr="00910C85">
        <w:rPr>
          <w:spacing w:val="-6"/>
          <w:sz w:val="24"/>
        </w:rPr>
        <w:t>, 25.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34432 (Тридцать четыре тысячи четыреста тридцать два)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1722 (Одна тысяча семьсот двадцать два)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6886 (Шесть тысяч восемьсот восемьдесят шесть)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4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 xml:space="preserve">. Березники, ул. Ивана </w:t>
      </w:r>
      <w:proofErr w:type="spellStart"/>
      <w:r w:rsidRPr="00910C85">
        <w:rPr>
          <w:spacing w:val="-6"/>
          <w:sz w:val="24"/>
        </w:rPr>
        <w:t>Дощеникова</w:t>
      </w:r>
      <w:proofErr w:type="spellEnd"/>
      <w:r w:rsidRPr="00910C85">
        <w:rPr>
          <w:spacing w:val="-6"/>
          <w:sz w:val="24"/>
        </w:rPr>
        <w:t>, 25.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34652 (Тридцать четыре тысячи шестьсот пятьдесят два)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1733 (Одна тысяча семьсот тридцать три)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6930 (Шесть тысяч девятьсот тридцать)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5 </w:t>
      </w:r>
      <w:r w:rsidRPr="00910C85">
        <w:rPr>
          <w:spacing w:val="-6"/>
          <w:sz w:val="2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 xml:space="preserve">. Березники, ул. Ивана </w:t>
      </w:r>
      <w:proofErr w:type="spellStart"/>
      <w:r w:rsidRPr="00910C85">
        <w:rPr>
          <w:spacing w:val="-6"/>
          <w:sz w:val="24"/>
        </w:rPr>
        <w:t>Дощеникова</w:t>
      </w:r>
      <w:proofErr w:type="spellEnd"/>
      <w:r w:rsidRPr="00910C85">
        <w:rPr>
          <w:spacing w:val="-6"/>
          <w:sz w:val="24"/>
        </w:rPr>
        <w:t>, 25.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34506 (Тридцать четыре тысячи пятьсот шесть)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1725 (Одна тысяча семьсот двадцать пять)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6901 (Шесть тысяч девятьсот один) рубль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6 </w:t>
      </w:r>
      <w:r w:rsidRPr="00910C85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910C85">
        <w:rPr>
          <w:rFonts w:eastAsia="Calibri"/>
          <w:spacing w:val="-6"/>
          <w:sz w:val="24"/>
          <w:lang w:eastAsia="en-US"/>
        </w:rPr>
        <w:t xml:space="preserve">строенного жилого помещения – 3-комнатной квартиры № 1, общей площадью 64,0 кв.м., расположенного на первом этаже жилого дома по адресу: Пермский край, </w:t>
      </w:r>
      <w:proofErr w:type="gramStart"/>
      <w:r w:rsidRPr="00910C85">
        <w:rPr>
          <w:rFonts w:eastAsia="Calibri"/>
          <w:spacing w:val="-6"/>
          <w:sz w:val="24"/>
          <w:lang w:eastAsia="en-US"/>
        </w:rPr>
        <w:t>г</w:t>
      </w:r>
      <w:proofErr w:type="gramEnd"/>
      <w:r w:rsidRPr="00910C85">
        <w:rPr>
          <w:rFonts w:eastAsia="Calibri"/>
          <w:spacing w:val="-6"/>
          <w:sz w:val="24"/>
          <w:lang w:eastAsia="en-US"/>
        </w:rPr>
        <w:t>. Березники, ул. Строителей, 18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46887 (Сорок шесть тысяч восемьсот восемьдесят семь) рублей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2344 (Две тысячи триста сорок четыре) рубля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9377 (Девять тысяч триста семьдесят семь)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7 </w:t>
      </w:r>
      <w:r w:rsidRPr="00910C85">
        <w:rPr>
          <w:spacing w:val="-6"/>
          <w:sz w:val="2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Строителей, 18.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46887 (Сорок шесть тысяч восемьсот восемьдесят семь) рублей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2344 (Две тысячи триста сорок четыре) рубля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9377 (Девять тысяч триста семьдесят семь)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8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Строителей, 18.</w:t>
      </w:r>
    </w:p>
    <w:p w:rsidR="00486755" w:rsidRPr="00910C85" w:rsidRDefault="00486755" w:rsidP="0048675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46813 (Сорок шесть тысяч восемьсот тринадцать) рублей 00 копеек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2341 (Две тысячи триста сорок один) рубль 00 копеек.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9363 (Девять тысяч триста шестьдесят три) рубля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9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Строителей, 18.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58608 (Пятьдесят восемь тысяч шестьсот восемь) рублей 00 копеек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2930 (Две тысячи девятьсот тридцать) рублей 00 копеек.</w:t>
      </w:r>
    </w:p>
    <w:p w:rsidR="00486755" w:rsidRPr="00910C85" w:rsidRDefault="00486755" w:rsidP="0048675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11722 (Одиннадцать тысяч семьсот двадцать два) рубля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4"/>
          <w:sz w:val="24"/>
        </w:rPr>
        <w:t xml:space="preserve">Лот 10 </w:t>
      </w:r>
      <w:r w:rsidRPr="00910C85">
        <w:rPr>
          <w:spacing w:val="-6"/>
          <w:sz w:val="24"/>
        </w:rPr>
        <w:t>Право</w:t>
      </w:r>
      <w:r w:rsidRPr="00910C85">
        <w:rPr>
          <w:rFonts w:eastAsia="Calibri"/>
          <w:spacing w:val="-6"/>
          <w:sz w:val="24"/>
          <w:lang w:eastAsia="en-US"/>
        </w:rPr>
        <w:t xml:space="preserve"> </w:t>
      </w:r>
      <w:r w:rsidRPr="00910C85">
        <w:rPr>
          <w:spacing w:val="-6"/>
          <w:sz w:val="2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Строителей, 20.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46813 (Сорок шесть тысяч восемьсот тринадцать) рублей 00 копеек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2341 (Две тысячи триста сорок один) рубль 00 копеек.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9363 (Девять тысяч триста шестьдесят три) рубля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/>
          <w:spacing w:val="-4"/>
          <w:sz w:val="24"/>
        </w:rPr>
        <w:t>Лот 11</w:t>
      </w:r>
      <w:r w:rsidRPr="00910C85">
        <w:rPr>
          <w:bCs/>
          <w:spacing w:val="-4"/>
          <w:sz w:val="24"/>
        </w:rPr>
        <w:t xml:space="preserve"> </w:t>
      </w:r>
      <w:r w:rsidRPr="00910C85">
        <w:rPr>
          <w:rFonts w:eastAsia="Calibri"/>
          <w:spacing w:val="-4"/>
          <w:sz w:val="24"/>
          <w:lang w:eastAsia="en-US"/>
        </w:rPr>
        <w:t>Право</w:t>
      </w:r>
      <w:r w:rsidRPr="00910C85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</w:t>
      </w:r>
      <w:proofErr w:type="gramStart"/>
      <w:r w:rsidRPr="00910C85">
        <w:rPr>
          <w:spacing w:val="-4"/>
          <w:sz w:val="24"/>
        </w:rPr>
        <w:t>г</w:t>
      </w:r>
      <w:proofErr w:type="gramEnd"/>
      <w:r w:rsidRPr="00910C85">
        <w:rPr>
          <w:spacing w:val="-4"/>
          <w:sz w:val="24"/>
        </w:rPr>
        <w:t>. Березники, ул. Строителей, 26.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66772 (Шестьдесят шесть тысяч семьсот семьдесят два) рубля 00 копеек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3339 (Три тысячи триста тридцать девять)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13354 (Тринадцать тысяч триста пятьдесят четыре) рубля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/>
          <w:spacing w:val="-4"/>
          <w:sz w:val="24"/>
        </w:rPr>
        <w:t>Лот 12</w:t>
      </w:r>
      <w:r w:rsidRPr="00910C85">
        <w:rPr>
          <w:bCs/>
          <w:spacing w:val="-4"/>
          <w:sz w:val="24"/>
        </w:rPr>
        <w:t xml:space="preserve"> </w:t>
      </w:r>
      <w:r w:rsidRPr="00910C85">
        <w:rPr>
          <w:rFonts w:eastAsia="Calibri"/>
          <w:spacing w:val="-4"/>
          <w:sz w:val="24"/>
          <w:lang w:eastAsia="en-US"/>
        </w:rPr>
        <w:t>Право</w:t>
      </w:r>
      <w:r w:rsidRPr="00910C85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</w:t>
      </w:r>
      <w:proofErr w:type="gramStart"/>
      <w:r w:rsidRPr="00910C85">
        <w:rPr>
          <w:spacing w:val="-4"/>
          <w:sz w:val="24"/>
        </w:rPr>
        <w:t>г</w:t>
      </w:r>
      <w:proofErr w:type="gramEnd"/>
      <w:r w:rsidRPr="00910C85">
        <w:rPr>
          <w:spacing w:val="-4"/>
          <w:sz w:val="24"/>
        </w:rPr>
        <w:t>. Березники, ул. Строителей, 26.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66981 (Шестьдесят шесть тысяч девятьсот восемьдесят один) рубль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3349 (Три тысячи триста сорок девять) рублей 00 копеек.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13396 (Тринадцать тысяч триста девяносто шесть)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/>
          <w:spacing w:val="-4"/>
          <w:sz w:val="24"/>
        </w:rPr>
        <w:t>Лот 13</w:t>
      </w:r>
      <w:r w:rsidRPr="00910C85">
        <w:rPr>
          <w:bCs/>
          <w:spacing w:val="-4"/>
          <w:sz w:val="24"/>
        </w:rPr>
        <w:t xml:space="preserve"> </w:t>
      </w:r>
      <w:r w:rsidRPr="00910C85">
        <w:rPr>
          <w:rFonts w:eastAsia="Calibri"/>
          <w:spacing w:val="-4"/>
          <w:sz w:val="24"/>
          <w:lang w:eastAsia="en-US"/>
        </w:rPr>
        <w:t>Право</w:t>
      </w:r>
      <w:r w:rsidRPr="00910C85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</w:t>
      </w:r>
      <w:proofErr w:type="gramStart"/>
      <w:r w:rsidRPr="00910C85">
        <w:rPr>
          <w:spacing w:val="-4"/>
          <w:sz w:val="24"/>
        </w:rPr>
        <w:t>г</w:t>
      </w:r>
      <w:proofErr w:type="gramEnd"/>
      <w:r w:rsidRPr="00910C85">
        <w:rPr>
          <w:spacing w:val="-4"/>
          <w:sz w:val="24"/>
        </w:rPr>
        <w:t>. Березники, ул. Строителей, 26.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66562 (Шестьдесят шесть тысяч пятьсот шестьдесят два) рубля 00 копеек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3328 (Три тысячи триста двадцать восемь)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13312 (Тринадцать тысяч триста двенадцать)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/>
          <w:spacing w:val="-4"/>
          <w:sz w:val="24"/>
        </w:rPr>
        <w:t>Лот 14</w:t>
      </w:r>
      <w:r w:rsidRPr="00910C85">
        <w:rPr>
          <w:bCs/>
          <w:spacing w:val="-4"/>
          <w:sz w:val="24"/>
        </w:rPr>
        <w:t xml:space="preserve"> </w:t>
      </w:r>
      <w:r w:rsidRPr="00910C85">
        <w:rPr>
          <w:rFonts w:eastAsia="Calibri"/>
          <w:spacing w:val="-4"/>
          <w:sz w:val="24"/>
          <w:lang w:eastAsia="en-US"/>
        </w:rPr>
        <w:t>Право</w:t>
      </w:r>
      <w:r w:rsidRPr="00910C85">
        <w:rPr>
          <w:spacing w:val="-4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910C85">
        <w:rPr>
          <w:spacing w:val="-4"/>
          <w:sz w:val="24"/>
        </w:rPr>
        <w:t>г</w:t>
      </w:r>
      <w:proofErr w:type="gramEnd"/>
      <w:r w:rsidRPr="00910C85">
        <w:rPr>
          <w:spacing w:val="-4"/>
          <w:sz w:val="24"/>
        </w:rPr>
        <w:t>. Березники, ул. Строителей, 26.</w:t>
      </w:r>
    </w:p>
    <w:p w:rsidR="00486755" w:rsidRPr="00910C85" w:rsidRDefault="00486755" w:rsidP="00486755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83726 (Восемьдесят три тысячи семьсот двадцать шесть) рублей 00 копеек</w:t>
      </w:r>
    </w:p>
    <w:p w:rsidR="00486755" w:rsidRPr="00910C85" w:rsidRDefault="00486755" w:rsidP="00486755">
      <w:pPr>
        <w:shd w:val="clear" w:color="auto" w:fill="FFFFFF"/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4186 (Четыре тысячи сто восемьдесят шесть) рублей 00 копеек.</w:t>
      </w:r>
    </w:p>
    <w:p w:rsidR="00486755" w:rsidRPr="00910C85" w:rsidRDefault="00486755" w:rsidP="0048675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16745 (Шестнадцать тысяч семьсот сорок пять) рублей 00 копеек.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 xml:space="preserve">Лот 15 </w:t>
      </w:r>
      <w:r w:rsidRPr="00910C85">
        <w:rPr>
          <w:rFonts w:eastAsia="Calibri"/>
          <w:spacing w:val="-6"/>
          <w:sz w:val="24"/>
          <w:lang w:eastAsia="en-US"/>
        </w:rPr>
        <w:t>Право</w:t>
      </w:r>
      <w:r w:rsidRPr="00910C85">
        <w:rPr>
          <w:spacing w:val="-6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Деменева, 1.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419 (Четыреста девятнадцать)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4"/>
          <w:lang w:eastAsia="en-US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lastRenderedPageBreak/>
        <w:t>Лот 16</w:t>
      </w:r>
      <w:r w:rsidRPr="00910C85">
        <w:rPr>
          <w:spacing w:val="-6"/>
          <w:sz w:val="24"/>
        </w:rPr>
        <w:t xml:space="preserve"> </w:t>
      </w:r>
      <w:r w:rsidRPr="00910C85">
        <w:rPr>
          <w:rFonts w:eastAsia="Calibri"/>
          <w:spacing w:val="-6"/>
          <w:sz w:val="24"/>
          <w:lang w:eastAsia="en-US"/>
        </w:rPr>
        <w:t>Право</w:t>
      </w:r>
      <w:r w:rsidRPr="00910C85">
        <w:rPr>
          <w:spacing w:val="-6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Деменева, 6.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16"/>
          <w:sz w:val="24"/>
        </w:rPr>
      </w:pPr>
      <w:r w:rsidRPr="00910C85">
        <w:rPr>
          <w:spacing w:val="-16"/>
          <w:sz w:val="24"/>
        </w:rPr>
        <w:t>Начальная цена права заключения договора аренды за объект составляет 7001 (Семь тысяч один) рубль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350 (Триста пятьдесят)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8"/>
          <w:sz w:val="24"/>
        </w:rPr>
        <w:t>Лот 17</w:t>
      </w:r>
      <w:r w:rsidRPr="00910C85">
        <w:rPr>
          <w:spacing w:val="-8"/>
          <w:sz w:val="24"/>
        </w:rPr>
        <w:t xml:space="preserve"> </w:t>
      </w:r>
      <w:r w:rsidRPr="00910C85">
        <w:rPr>
          <w:rFonts w:eastAsia="Calibri"/>
          <w:spacing w:val="-8"/>
          <w:sz w:val="24"/>
          <w:lang w:eastAsia="en-US"/>
        </w:rPr>
        <w:t>Право</w:t>
      </w:r>
      <w:r w:rsidRPr="00910C85">
        <w:rPr>
          <w:spacing w:val="-8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</w:t>
      </w:r>
      <w:r w:rsidRPr="00910C85">
        <w:rPr>
          <w:spacing w:val="-6"/>
          <w:sz w:val="24"/>
        </w:rPr>
        <w:t xml:space="preserve">енной на третьем этаже жилого дома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ул. Менделеева, 18.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278 (Двести семьдесят восемь)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4"/>
          <w:lang w:eastAsia="en-US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18</w:t>
      </w:r>
      <w:r w:rsidRPr="00910C85">
        <w:rPr>
          <w:spacing w:val="-8"/>
          <w:sz w:val="24"/>
        </w:rPr>
        <w:t xml:space="preserve"> </w:t>
      </w:r>
      <w:r w:rsidRPr="00910C85">
        <w:rPr>
          <w:rFonts w:eastAsia="Calibri"/>
          <w:spacing w:val="-8"/>
          <w:sz w:val="24"/>
          <w:lang w:eastAsia="en-US"/>
        </w:rPr>
        <w:t>Право</w:t>
      </w:r>
      <w:r w:rsidRPr="00910C85">
        <w:rPr>
          <w:spacing w:val="-8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910C85">
        <w:rPr>
          <w:spacing w:val="-8"/>
          <w:sz w:val="24"/>
        </w:rPr>
        <w:t>г</w:t>
      </w:r>
      <w:proofErr w:type="gramEnd"/>
      <w:r w:rsidRPr="00910C85">
        <w:rPr>
          <w:spacing w:val="-8"/>
          <w:sz w:val="24"/>
        </w:rPr>
        <w:t>. Березники, ул. Челюскинцев, 5.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284 (Двести восемьдесят четыре) рубля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4"/>
          <w:lang w:eastAsia="en-US"/>
        </w:rPr>
      </w:pP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19</w:t>
      </w:r>
      <w:r w:rsidRPr="00910C85">
        <w:rPr>
          <w:spacing w:val="-6"/>
          <w:sz w:val="24"/>
        </w:rPr>
        <w:t xml:space="preserve"> </w:t>
      </w:r>
      <w:r w:rsidRPr="00910C85">
        <w:rPr>
          <w:rFonts w:eastAsia="Calibri"/>
          <w:spacing w:val="-6"/>
          <w:sz w:val="24"/>
          <w:lang w:eastAsia="en-US"/>
        </w:rPr>
        <w:t>Право</w:t>
      </w:r>
      <w:r w:rsidRPr="00910C85">
        <w:rPr>
          <w:spacing w:val="-6"/>
          <w:sz w:val="2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910C85">
        <w:rPr>
          <w:spacing w:val="-6"/>
          <w:sz w:val="24"/>
        </w:rPr>
        <w:t>Нагорная</w:t>
      </w:r>
      <w:proofErr w:type="gramEnd"/>
      <w:r w:rsidRPr="00910C85">
        <w:rPr>
          <w:spacing w:val="-6"/>
          <w:sz w:val="24"/>
        </w:rPr>
        <w:t>, 22.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Договор аренды заключается сроком на 11 месяцев. 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Шаг аукциона – 211 (Двести одиннадцать) рублей 00 копеек.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12"/>
          <w:sz w:val="24"/>
        </w:rPr>
      </w:pPr>
      <w:r w:rsidRPr="00910C85">
        <w:rPr>
          <w:spacing w:val="-12"/>
          <w:sz w:val="24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486755" w:rsidRPr="00910C85" w:rsidRDefault="00486755" w:rsidP="00486755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Целевое использование имущества – использование помещения для проживания.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86755" w:rsidRPr="00910C85" w:rsidRDefault="00486755" w:rsidP="00486755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</w:t>
      </w:r>
      <w:proofErr w:type="gramStart"/>
      <w:r w:rsidRPr="00910C85">
        <w:rPr>
          <w:spacing w:val="-4"/>
          <w:sz w:val="24"/>
        </w:rPr>
        <w:t>19</w:t>
      </w:r>
      <w:proofErr w:type="gramEnd"/>
      <w:r w:rsidRPr="00910C85">
        <w:rPr>
          <w:spacing w:val="-4"/>
          <w:sz w:val="24"/>
        </w:rPr>
        <w:t xml:space="preserve">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486755" w:rsidRPr="00910C85" w:rsidRDefault="00486755" w:rsidP="00486755">
      <w:pPr>
        <w:spacing w:line="240" w:lineRule="exact"/>
        <w:ind w:firstLine="425"/>
        <w:jc w:val="both"/>
        <w:rPr>
          <w:spacing w:val="-4"/>
          <w:sz w:val="24"/>
        </w:rPr>
      </w:pPr>
    </w:p>
    <w:p w:rsidR="00486755" w:rsidRPr="00910C85" w:rsidRDefault="00486755" w:rsidP="00486755">
      <w:pPr>
        <w:spacing w:line="240" w:lineRule="exact"/>
        <w:ind w:firstLine="567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lastRenderedPageBreak/>
        <w:t>Подписи:</w:t>
      </w:r>
    </w:p>
    <w:p w:rsidR="00486755" w:rsidRPr="00910C85" w:rsidRDefault="00486755" w:rsidP="00486755">
      <w:pPr>
        <w:spacing w:line="240" w:lineRule="exact"/>
        <w:ind w:firstLine="567"/>
        <w:jc w:val="both"/>
        <w:rPr>
          <w:b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86755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755" w:rsidRPr="00910C85" w:rsidRDefault="00486755" w:rsidP="00C50AFC">
            <w:pPr>
              <w:tabs>
                <w:tab w:val="right" w:pos="7043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86755" w:rsidRPr="00910C85" w:rsidRDefault="00486755" w:rsidP="00C50AFC">
            <w:pPr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4"/>
                <w:sz w:val="24"/>
                <w:lang w:eastAsia="en-US"/>
              </w:rPr>
              <w:t>Якин</w:t>
            </w:r>
            <w:proofErr w:type="spellEnd"/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</w:tc>
      </w:tr>
      <w:tr w:rsidR="00486755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755" w:rsidRPr="00910C85" w:rsidRDefault="00486755" w:rsidP="00C50AFC">
            <w:pPr>
              <w:tabs>
                <w:tab w:val="right" w:pos="7043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86755" w:rsidRPr="00910C85" w:rsidRDefault="00486755" w:rsidP="00C50AFC">
            <w:pPr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 xml:space="preserve">А.Л. </w:t>
            </w:r>
            <w:proofErr w:type="spellStart"/>
            <w:r w:rsidRPr="00910C85">
              <w:rPr>
                <w:spacing w:val="-4"/>
                <w:sz w:val="24"/>
              </w:rPr>
              <w:t>Унжакова</w:t>
            </w:r>
            <w:proofErr w:type="spellEnd"/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</w:tc>
      </w:tr>
      <w:tr w:rsidR="00486755" w:rsidTr="00C50AFC">
        <w:trPr>
          <w:trHeight w:val="453"/>
        </w:trPr>
        <w:tc>
          <w:tcPr>
            <w:tcW w:w="3524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2680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Н.А. Лежнева/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Е.В. Климова /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</w:t>
            </w:r>
            <w:r w:rsidRPr="00910C85">
              <w:rPr>
                <w:sz w:val="24"/>
              </w:rPr>
              <w:t xml:space="preserve"> И.В. Котельникова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/Н.А. </w:t>
            </w:r>
            <w:proofErr w:type="spellStart"/>
            <w:r w:rsidRPr="00910C85">
              <w:rPr>
                <w:spacing w:val="-4"/>
                <w:sz w:val="24"/>
                <w:lang w:eastAsia="en-US"/>
              </w:rPr>
              <w:t>Набоких</w:t>
            </w:r>
            <w:proofErr w:type="spellEnd"/>
            <w:r w:rsidRPr="00910C85">
              <w:rPr>
                <w:spacing w:val="-4"/>
                <w:sz w:val="24"/>
                <w:lang w:eastAsia="en-US"/>
              </w:rPr>
              <w:t>/</w:t>
            </w: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</w:p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/П.С. </w:t>
            </w:r>
            <w:proofErr w:type="spellStart"/>
            <w:r w:rsidRPr="00910C85">
              <w:rPr>
                <w:spacing w:val="-4"/>
                <w:sz w:val="24"/>
                <w:lang w:eastAsia="en-US"/>
              </w:rPr>
              <w:t>Кушнин</w:t>
            </w:r>
            <w:proofErr w:type="spellEnd"/>
            <w:r w:rsidRPr="00910C85">
              <w:rPr>
                <w:spacing w:val="-4"/>
                <w:sz w:val="24"/>
                <w:lang w:eastAsia="en-US"/>
              </w:rPr>
              <w:t>/</w:t>
            </w:r>
          </w:p>
        </w:tc>
      </w:tr>
      <w:tr w:rsidR="00486755" w:rsidTr="00C50AFC">
        <w:trPr>
          <w:trHeight w:val="453"/>
        </w:trPr>
        <w:tc>
          <w:tcPr>
            <w:tcW w:w="3524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3724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86755" w:rsidRPr="00910C85" w:rsidRDefault="00486755" w:rsidP="00C50AFC">
            <w:pPr>
              <w:tabs>
                <w:tab w:val="center" w:pos="4677"/>
                <w:tab w:val="right" w:pos="9355"/>
              </w:tabs>
              <w:spacing w:line="24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Г.С. Малинин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55"/>
    <w:rsid w:val="0048675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2566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2018-12-10T03:57:00Z</dcterms:created>
  <dcterms:modified xsi:type="dcterms:W3CDTF">2018-12-10T03:57:00Z</dcterms:modified>
</cp:coreProperties>
</file>