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2" w:rsidRDefault="00B07C82">
      <w:pPr>
        <w:pStyle w:val="ConsPlusNormal"/>
        <w:jc w:val="right"/>
        <w:outlineLvl w:val="0"/>
      </w:pPr>
      <w:r>
        <w:t>УТВЕРЖДЕН</w:t>
      </w:r>
    </w:p>
    <w:p w:rsidR="00B07C82" w:rsidRDefault="00B07C82">
      <w:pPr>
        <w:pStyle w:val="ConsPlusNormal"/>
        <w:jc w:val="right"/>
      </w:pPr>
      <w:r>
        <w:t>Постановлением</w:t>
      </w:r>
    </w:p>
    <w:p w:rsidR="00B07C82" w:rsidRDefault="00B07C82">
      <w:pPr>
        <w:pStyle w:val="ConsPlusNormal"/>
        <w:jc w:val="right"/>
      </w:pPr>
      <w:r>
        <w:t>администрации города</w:t>
      </w:r>
    </w:p>
    <w:p w:rsidR="00B07C82" w:rsidRDefault="00B07C82">
      <w:pPr>
        <w:pStyle w:val="ConsPlusNormal"/>
        <w:jc w:val="right"/>
      </w:pPr>
      <w:r>
        <w:t>от 03.05.2018 N 1029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Title"/>
        <w:jc w:val="center"/>
      </w:pPr>
      <w:bookmarkStart w:id="0" w:name="P32"/>
      <w:bookmarkEnd w:id="0"/>
      <w:r>
        <w:t>ПОРЯДОК</w:t>
      </w:r>
    </w:p>
    <w:p w:rsidR="00B07C82" w:rsidRDefault="00B07C82">
      <w:pPr>
        <w:pStyle w:val="ConsPlusTitle"/>
        <w:jc w:val="center"/>
      </w:pPr>
      <w:r>
        <w:t xml:space="preserve">ПРЕДСТАВЛЕНИЯ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B07C82" w:rsidRDefault="00B07C82">
      <w:pPr>
        <w:pStyle w:val="ConsPlusTitle"/>
        <w:jc w:val="center"/>
      </w:pPr>
      <w:r>
        <w:t>СРЕДНЕМЕСЯЧНОЙ ЗАРАБОТНОЙ ПЛАТЕ РУКОВОДИТЕЛЕЙ, ИХ</w:t>
      </w:r>
    </w:p>
    <w:p w:rsidR="00B07C82" w:rsidRDefault="00B07C82">
      <w:pPr>
        <w:pStyle w:val="ConsPlusTitle"/>
        <w:jc w:val="center"/>
      </w:pPr>
      <w:r>
        <w:t>ЗАМЕСТИТЕЛЕЙ И ГЛАВНЫХ БУХГАЛТЕРОВ МУНИЦИПАЛЬНЫХ УЧРЕЖДЕНИЙ</w:t>
      </w:r>
    </w:p>
    <w:p w:rsidR="00B07C82" w:rsidRDefault="00B07C82">
      <w:pPr>
        <w:pStyle w:val="ConsPlusTitle"/>
        <w:jc w:val="center"/>
      </w:pPr>
      <w:r>
        <w:t>И МУНИЦИПАЛЬНЫХ УНИТАРНЫХ ПРЕДПРИЯТИЙ ГОРОДА БЕРЕЗНИКИ</w:t>
      </w:r>
    </w:p>
    <w:p w:rsidR="00B07C82" w:rsidRDefault="00B07C82">
      <w:pPr>
        <w:pStyle w:val="ConsPlusTitle"/>
        <w:jc w:val="center"/>
      </w:pPr>
      <w:r>
        <w:t>И ЕЕ РАЗМЕЩЕНИЯ В ИНФОРМАЦИОННО-ТЕЛЕКОММУНИКАЦИОННОЙ</w:t>
      </w:r>
    </w:p>
    <w:p w:rsidR="00B07C82" w:rsidRDefault="00B07C82">
      <w:pPr>
        <w:pStyle w:val="ConsPlusTitle"/>
        <w:jc w:val="center"/>
      </w:pPr>
      <w:r>
        <w:t>СЕТИ "ИНТЕРНЕТ"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Title"/>
        <w:jc w:val="center"/>
        <w:outlineLvl w:val="1"/>
      </w:pPr>
      <w:r>
        <w:t>I. Общие положения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ind w:firstLine="540"/>
        <w:jc w:val="both"/>
      </w:pPr>
      <w:bookmarkStart w:id="1" w:name="P42"/>
      <w:bookmarkEnd w:id="1"/>
      <w:r>
        <w:t xml:space="preserve">1.1. </w:t>
      </w:r>
      <w:proofErr w:type="gramStart"/>
      <w:r>
        <w:t>Настоящий Порядок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Березники и ее размещения в информационно-телекоммуникационной сети "Интернет" (далее - Порядок) регламентирует процедуру представления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города Березники и ее размещения в</w:t>
      </w:r>
      <w:proofErr w:type="gramEnd"/>
      <w:r>
        <w:t xml:space="preserve"> информационно-телекоммуникационной сети "Интернет" и порядок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унитарных предприятий города Березники.</w:t>
      </w:r>
    </w:p>
    <w:p w:rsidR="00B07C82" w:rsidRDefault="00B07C82">
      <w:pPr>
        <w:pStyle w:val="ConsPlusNormal"/>
        <w:spacing w:before="220"/>
        <w:ind w:firstLine="540"/>
        <w:jc w:val="both"/>
      </w:pPr>
      <w:r>
        <w:t xml:space="preserve">1.2. В информации, размещаемой в информационно-телекоммуникационной сети "Интернет",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2" w:history="1">
        <w:r>
          <w:rPr>
            <w:color w:val="0000FF"/>
          </w:rPr>
          <w:t>пункте 1.1</w:t>
        </w:r>
      </w:hyperlink>
      <w:r>
        <w:t xml:space="preserve"> настоящего раздела, а также сведения, отнесенные к государственной тайне или сведениям конфиденциального характера.</w:t>
      </w:r>
    </w:p>
    <w:p w:rsidR="00B07C82" w:rsidRDefault="00B07C82">
      <w:pPr>
        <w:pStyle w:val="ConsPlusNormal"/>
        <w:spacing w:before="220"/>
        <w:ind w:firstLine="540"/>
        <w:jc w:val="both"/>
      </w:pPr>
      <w:r>
        <w:t xml:space="preserve">1.3. </w:t>
      </w:r>
      <w:hyperlink w:anchor="P72" w:history="1">
        <w:proofErr w:type="gramStart"/>
        <w:r>
          <w:rPr>
            <w:color w:val="0000FF"/>
          </w:rPr>
          <w:t>Информация</w:t>
        </w:r>
      </w:hyperlink>
      <w:r>
        <w:t xml:space="preserve">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города Березники указанными лицами для размещения на официальном сайте администрации города Березники в информационно-телекоммуникационной сети "Интернет" не представляется, а размещается ими самостоятельно на официальных сайтах муниципальных унитарных предприятий города Березники в информационно-телекоммуникационной сети "Интернет" в срок до 15 мая года, следующего 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по форме согласно приложению к настоящему Порядку.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Title"/>
        <w:jc w:val="center"/>
        <w:outlineLvl w:val="1"/>
      </w:pPr>
      <w:r>
        <w:t xml:space="preserve">II. Порядок представления информации </w:t>
      </w:r>
      <w:proofErr w:type="gramStart"/>
      <w:r>
        <w:t>о</w:t>
      </w:r>
      <w:proofErr w:type="gramEnd"/>
      <w:r>
        <w:t xml:space="preserve"> рассчитываемой</w:t>
      </w:r>
    </w:p>
    <w:p w:rsidR="00B07C82" w:rsidRDefault="00B07C82">
      <w:pPr>
        <w:pStyle w:val="ConsPlusTitle"/>
        <w:jc w:val="center"/>
      </w:pPr>
      <w:r>
        <w:t>за календарный год среднемесячной заработной плате</w:t>
      </w:r>
    </w:p>
    <w:p w:rsidR="00B07C82" w:rsidRDefault="00B07C82">
      <w:pPr>
        <w:pStyle w:val="ConsPlusTitle"/>
        <w:jc w:val="center"/>
      </w:pPr>
      <w:r>
        <w:t>руководителей, их заместителей и главных бухгалтеров</w:t>
      </w:r>
    </w:p>
    <w:p w:rsidR="00B07C82" w:rsidRDefault="00B07C82">
      <w:pPr>
        <w:pStyle w:val="ConsPlusTitle"/>
        <w:jc w:val="center"/>
      </w:pPr>
      <w:r>
        <w:t>муниципальных учреждений города Березники и ее размещения</w:t>
      </w:r>
    </w:p>
    <w:p w:rsidR="00B07C82" w:rsidRDefault="00B07C8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ind w:firstLine="540"/>
        <w:jc w:val="both"/>
      </w:pPr>
      <w:bookmarkStart w:id="2" w:name="P52"/>
      <w:bookmarkEnd w:id="2"/>
      <w:r>
        <w:t xml:space="preserve">2.1. </w:t>
      </w:r>
      <w:proofErr w:type="gramStart"/>
      <w:r>
        <w:t>Информация о рассчитываемой за календарный год среднемесячной заработной плате руководителей, их заместителей, главных бухгалтеров муниципальных учреждений города Березники представляется муниципальными учреждениями города Березники по форме согласно приложению к настоящему Порядку руководителю структурного подразделения администрации города Березники, осуществляющему функции учредителя муниципального учреждения города Березники (далее - Учредитель), в срок до 30 апреля года, следующего за отчетным.</w:t>
      </w:r>
      <w:proofErr w:type="gramEnd"/>
    </w:p>
    <w:p w:rsidR="00B07C82" w:rsidRDefault="00B07C82">
      <w:pPr>
        <w:pStyle w:val="ConsPlusNormal"/>
        <w:spacing w:before="220"/>
        <w:ind w:firstLine="540"/>
        <w:jc w:val="both"/>
      </w:pPr>
      <w:r>
        <w:t xml:space="preserve">2.2. Учредитель направляет информацию, указанную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раздела, в </w:t>
      </w:r>
      <w:r>
        <w:lastRenderedPageBreak/>
        <w:t>течение 5 рабочих дней после дня ее получения от муниципальных учреждений города Березники в электронном виде в управление по связям с общественностью и вопросам внутренней политики администрации города.</w:t>
      </w:r>
    </w:p>
    <w:p w:rsidR="00B07C82" w:rsidRDefault="00B07C82">
      <w:pPr>
        <w:pStyle w:val="ConsPlusNormal"/>
        <w:spacing w:before="220"/>
        <w:ind w:firstLine="540"/>
        <w:jc w:val="both"/>
      </w:pPr>
      <w:r>
        <w:t xml:space="preserve">2.3. Управление по связям с общественностью и вопросам внутренней политики администрации города размещает информацию, указанную в </w:t>
      </w:r>
      <w:hyperlink w:anchor="P52" w:history="1">
        <w:r>
          <w:rPr>
            <w:color w:val="0000FF"/>
          </w:rPr>
          <w:t>пункте 2.1</w:t>
        </w:r>
      </w:hyperlink>
      <w:r>
        <w:t xml:space="preserve"> настоящего раздела, на официальном сайте администрации города Березники в информационно-телекоммуникационной сети "Интернет" в срок до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right"/>
        <w:outlineLvl w:val="1"/>
      </w:pPr>
      <w:r>
        <w:t>Приложение</w:t>
      </w:r>
    </w:p>
    <w:p w:rsidR="00B07C82" w:rsidRDefault="00B07C82">
      <w:pPr>
        <w:pStyle w:val="ConsPlusNormal"/>
        <w:jc w:val="right"/>
      </w:pPr>
      <w:r>
        <w:t>к Порядку</w:t>
      </w:r>
    </w:p>
    <w:p w:rsidR="00B07C82" w:rsidRDefault="00B07C82">
      <w:pPr>
        <w:pStyle w:val="ConsPlusNormal"/>
        <w:jc w:val="right"/>
      </w:pPr>
      <w:r>
        <w:t>представления информации</w:t>
      </w:r>
    </w:p>
    <w:p w:rsidR="00B07C82" w:rsidRDefault="00B07C82">
      <w:pPr>
        <w:pStyle w:val="ConsPlusNormal"/>
        <w:jc w:val="right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</w:t>
      </w:r>
    </w:p>
    <w:p w:rsidR="00B07C82" w:rsidRDefault="00B07C82">
      <w:pPr>
        <w:pStyle w:val="ConsPlusNormal"/>
        <w:jc w:val="right"/>
      </w:pPr>
      <w:r>
        <w:t>среднемесячной заработной плате руководителей,</w:t>
      </w:r>
    </w:p>
    <w:p w:rsidR="00B07C82" w:rsidRDefault="00B07C82">
      <w:pPr>
        <w:pStyle w:val="ConsPlusNormal"/>
        <w:jc w:val="right"/>
      </w:pPr>
      <w:r>
        <w:t>их заместителей и главных бухгалтеров</w:t>
      </w:r>
    </w:p>
    <w:p w:rsidR="00B07C82" w:rsidRDefault="00B07C82">
      <w:pPr>
        <w:pStyle w:val="ConsPlusNormal"/>
        <w:jc w:val="right"/>
      </w:pPr>
      <w:r>
        <w:t>муниципальных учреждений</w:t>
      </w:r>
    </w:p>
    <w:p w:rsidR="00B07C82" w:rsidRDefault="00B07C82">
      <w:pPr>
        <w:pStyle w:val="ConsPlusNormal"/>
        <w:jc w:val="right"/>
      </w:pPr>
      <w:r>
        <w:t>и муниципальных унитарных предприятий</w:t>
      </w:r>
    </w:p>
    <w:p w:rsidR="00B07C82" w:rsidRDefault="00B07C82">
      <w:pPr>
        <w:pStyle w:val="ConsPlusNormal"/>
        <w:jc w:val="right"/>
      </w:pPr>
      <w:r>
        <w:t>города Березники и ее размещения</w:t>
      </w:r>
    </w:p>
    <w:p w:rsidR="00B07C82" w:rsidRDefault="00B07C82">
      <w:pPr>
        <w:pStyle w:val="ConsPlusNormal"/>
        <w:jc w:val="right"/>
      </w:pPr>
      <w:r>
        <w:t>в информационно-телекоммуникационной</w:t>
      </w:r>
    </w:p>
    <w:p w:rsidR="00B07C82" w:rsidRDefault="00B07C82">
      <w:pPr>
        <w:pStyle w:val="ConsPlusNormal"/>
        <w:jc w:val="right"/>
      </w:pPr>
      <w:r>
        <w:t>сети "Интернет"</w:t>
      </w: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center"/>
      </w:pPr>
      <w:bookmarkStart w:id="3" w:name="P72"/>
      <w:bookmarkEnd w:id="3"/>
      <w:r>
        <w:t>ИНФОРМАЦИЯ</w:t>
      </w:r>
    </w:p>
    <w:p w:rsidR="00B07C82" w:rsidRDefault="00B07C82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B07C82" w:rsidRDefault="00B07C82">
      <w:pPr>
        <w:pStyle w:val="ConsPlusNormal"/>
        <w:jc w:val="center"/>
      </w:pPr>
      <w:r>
        <w:t>заработной плате руководителей, их заместителей</w:t>
      </w:r>
    </w:p>
    <w:p w:rsidR="00B07C82" w:rsidRDefault="00B07C82">
      <w:pPr>
        <w:pStyle w:val="ConsPlusNormal"/>
        <w:jc w:val="center"/>
      </w:pPr>
      <w:r>
        <w:t>и главных бухгалтеров</w:t>
      </w:r>
    </w:p>
    <w:p w:rsidR="00B07C82" w:rsidRDefault="00B07C82">
      <w:pPr>
        <w:pStyle w:val="ConsPlusNormal"/>
        <w:jc w:val="center"/>
      </w:pPr>
      <w:r>
        <w:t>____________________________________________________________</w:t>
      </w:r>
    </w:p>
    <w:p w:rsidR="00B07C82" w:rsidRDefault="00B07C82">
      <w:pPr>
        <w:pStyle w:val="ConsPlusNormal"/>
        <w:jc w:val="center"/>
      </w:pPr>
      <w:proofErr w:type="gramStart"/>
      <w:r>
        <w:t>(наименование муниципального учреждения</w:t>
      </w:r>
      <w:proofErr w:type="gramEnd"/>
    </w:p>
    <w:p w:rsidR="00B07C82" w:rsidRDefault="00B07C82">
      <w:pPr>
        <w:pStyle w:val="ConsPlusNormal"/>
        <w:jc w:val="center"/>
      </w:pPr>
      <w:r>
        <w:t>(муниципального унитарного предприятия) города Березники)</w:t>
      </w:r>
    </w:p>
    <w:p w:rsidR="00B07C82" w:rsidRDefault="00B07C82">
      <w:pPr>
        <w:pStyle w:val="ConsPlusNormal"/>
        <w:jc w:val="center"/>
      </w:pPr>
      <w:r>
        <w:t>за 20___ год</w:t>
      </w:r>
    </w:p>
    <w:p w:rsidR="00B07C82" w:rsidRDefault="00B07C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1984"/>
        <w:gridCol w:w="3402"/>
      </w:tblGrid>
      <w:tr w:rsidR="00B07C82">
        <w:tc>
          <w:tcPr>
            <w:tcW w:w="567" w:type="dxa"/>
          </w:tcPr>
          <w:p w:rsidR="00B07C82" w:rsidRDefault="00B07C8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</w:tcPr>
          <w:p w:rsidR="00B07C82" w:rsidRDefault="00B07C82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984" w:type="dxa"/>
          </w:tcPr>
          <w:p w:rsidR="00B07C82" w:rsidRDefault="00B07C8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B07C82" w:rsidRDefault="00B07C82">
            <w:pPr>
              <w:pStyle w:val="ConsPlusNormal"/>
              <w:jc w:val="center"/>
            </w:pPr>
            <w:r>
              <w:t>Среднемесячная заработная плата, рассчитываемая за календарный год, руб.</w:t>
            </w:r>
          </w:p>
        </w:tc>
      </w:tr>
      <w:tr w:rsidR="00B07C82">
        <w:tc>
          <w:tcPr>
            <w:tcW w:w="567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118" w:type="dxa"/>
          </w:tcPr>
          <w:p w:rsidR="00B07C82" w:rsidRDefault="00B07C82">
            <w:pPr>
              <w:pStyle w:val="ConsPlusNormal"/>
            </w:pPr>
          </w:p>
        </w:tc>
        <w:tc>
          <w:tcPr>
            <w:tcW w:w="1984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402" w:type="dxa"/>
          </w:tcPr>
          <w:p w:rsidR="00B07C82" w:rsidRDefault="00B07C82">
            <w:pPr>
              <w:pStyle w:val="ConsPlusNormal"/>
            </w:pPr>
          </w:p>
        </w:tc>
      </w:tr>
      <w:tr w:rsidR="00B07C82">
        <w:tc>
          <w:tcPr>
            <w:tcW w:w="567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118" w:type="dxa"/>
          </w:tcPr>
          <w:p w:rsidR="00B07C82" w:rsidRDefault="00B07C82">
            <w:pPr>
              <w:pStyle w:val="ConsPlusNormal"/>
            </w:pPr>
          </w:p>
        </w:tc>
        <w:tc>
          <w:tcPr>
            <w:tcW w:w="1984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402" w:type="dxa"/>
          </w:tcPr>
          <w:p w:rsidR="00B07C82" w:rsidRDefault="00B07C82">
            <w:pPr>
              <w:pStyle w:val="ConsPlusNormal"/>
            </w:pPr>
          </w:p>
        </w:tc>
      </w:tr>
      <w:tr w:rsidR="00B07C82">
        <w:tc>
          <w:tcPr>
            <w:tcW w:w="567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118" w:type="dxa"/>
          </w:tcPr>
          <w:p w:rsidR="00B07C82" w:rsidRDefault="00B07C82">
            <w:pPr>
              <w:pStyle w:val="ConsPlusNormal"/>
            </w:pPr>
          </w:p>
        </w:tc>
        <w:tc>
          <w:tcPr>
            <w:tcW w:w="1984" w:type="dxa"/>
          </w:tcPr>
          <w:p w:rsidR="00B07C82" w:rsidRDefault="00B07C82">
            <w:pPr>
              <w:pStyle w:val="ConsPlusNormal"/>
            </w:pPr>
          </w:p>
        </w:tc>
        <w:tc>
          <w:tcPr>
            <w:tcW w:w="3402" w:type="dxa"/>
          </w:tcPr>
          <w:p w:rsidR="00B07C82" w:rsidRDefault="00B07C82">
            <w:pPr>
              <w:pStyle w:val="ConsPlusNormal"/>
            </w:pPr>
          </w:p>
        </w:tc>
      </w:tr>
    </w:tbl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jc w:val="both"/>
      </w:pPr>
    </w:p>
    <w:p w:rsidR="00B07C82" w:rsidRDefault="00B07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A9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C82"/>
    <w:rsid w:val="001608CF"/>
    <w:rsid w:val="004F7D87"/>
    <w:rsid w:val="00555380"/>
    <w:rsid w:val="00557C70"/>
    <w:rsid w:val="005846F3"/>
    <w:rsid w:val="00614D81"/>
    <w:rsid w:val="006A52AB"/>
    <w:rsid w:val="009212DB"/>
    <w:rsid w:val="00AB3345"/>
    <w:rsid w:val="00B07C82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C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2020-07-06T04:20:00Z</dcterms:created>
  <dcterms:modified xsi:type="dcterms:W3CDTF">2020-07-06T04:21:00Z</dcterms:modified>
</cp:coreProperties>
</file>